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06" w:rsidRPr="009D7B94" w:rsidRDefault="007D7406" w:rsidP="005304B4">
      <w:pPr>
        <w:pStyle w:val="Default"/>
        <w:shd w:val="clear" w:color="auto" w:fill="FFFFFF"/>
        <w:jc w:val="center"/>
        <w:rPr>
          <w:rFonts w:ascii="Arial" w:hAnsi="Arial" w:cs="Arial"/>
          <w:b/>
        </w:rPr>
      </w:pPr>
    </w:p>
    <w:p w:rsidR="00B84673" w:rsidRDefault="00B84673" w:rsidP="008E43B7">
      <w:pPr>
        <w:pStyle w:val="Default"/>
        <w:shd w:val="clear" w:color="auto" w:fill="FFFFFF"/>
        <w:jc w:val="center"/>
        <w:rPr>
          <w:rFonts w:ascii="Arial" w:hAnsi="Arial" w:cs="Arial"/>
          <w:b/>
        </w:rPr>
      </w:pPr>
    </w:p>
    <w:p w:rsidR="00B84673" w:rsidRDefault="00B84673" w:rsidP="008E43B7">
      <w:pPr>
        <w:pStyle w:val="Default"/>
        <w:shd w:val="clear" w:color="auto" w:fill="FFFFFF"/>
        <w:jc w:val="center"/>
        <w:rPr>
          <w:rFonts w:ascii="Arial" w:hAnsi="Arial" w:cs="Arial"/>
          <w:b/>
        </w:rPr>
      </w:pPr>
    </w:p>
    <w:p w:rsidR="00886A63" w:rsidRDefault="00886A63" w:rsidP="00886A63">
      <w:pPr>
        <w:pStyle w:val="Default"/>
        <w:shd w:val="clear" w:color="auto" w:fill="FFFFFF"/>
        <w:jc w:val="center"/>
        <w:rPr>
          <w:rFonts w:ascii="Arial" w:hAnsi="Arial" w:cs="Arial"/>
          <w:b/>
        </w:rPr>
      </w:pPr>
    </w:p>
    <w:p w:rsidR="00D37B4F" w:rsidRPr="00D37B4F" w:rsidRDefault="00D37B4F" w:rsidP="00D37B4F">
      <w:pPr>
        <w:shd w:val="clear" w:color="auto" w:fill="FFFFFF"/>
        <w:spacing w:after="0"/>
        <w:jc w:val="center"/>
        <w:rPr>
          <w:rFonts w:cs="Arial"/>
          <w:color w:val="000000"/>
          <w:sz w:val="28"/>
          <w:szCs w:val="28"/>
        </w:rPr>
      </w:pPr>
      <w:r w:rsidRPr="00D37B4F">
        <w:rPr>
          <w:rFonts w:cs="Arial"/>
          <w:b/>
          <w:bCs/>
          <w:color w:val="000000"/>
          <w:sz w:val="28"/>
          <w:szCs w:val="28"/>
        </w:rPr>
        <w:t>Mid-term Evaluation of the Patsy Collins Trust Fund Initiative Cohort One Innovations</w:t>
      </w:r>
    </w:p>
    <w:p w:rsidR="00D37B4F" w:rsidRPr="00D37B4F" w:rsidRDefault="00D37B4F" w:rsidP="00D37B4F">
      <w:pPr>
        <w:pStyle w:val="Default"/>
        <w:shd w:val="clear" w:color="auto" w:fill="FFFFFF"/>
        <w:jc w:val="center"/>
        <w:rPr>
          <w:b/>
          <w:sz w:val="28"/>
          <w:szCs w:val="28"/>
        </w:rPr>
      </w:pPr>
    </w:p>
    <w:p w:rsidR="00B84673" w:rsidRPr="00D37B4F" w:rsidRDefault="00B84673" w:rsidP="00D37B4F">
      <w:pPr>
        <w:pStyle w:val="Default"/>
        <w:shd w:val="clear" w:color="auto" w:fill="FFFFFF"/>
        <w:jc w:val="center"/>
        <w:rPr>
          <w:b/>
          <w:sz w:val="28"/>
          <w:szCs w:val="28"/>
        </w:rPr>
      </w:pPr>
      <w:r w:rsidRPr="00D37B4F">
        <w:rPr>
          <w:b/>
          <w:sz w:val="28"/>
          <w:szCs w:val="28"/>
        </w:rPr>
        <w:t>CARE Cambodia Bending Bamboo Program</w:t>
      </w:r>
      <w:r w:rsidR="00D37B4F" w:rsidRPr="00D37B4F">
        <w:rPr>
          <w:b/>
          <w:sz w:val="28"/>
          <w:szCs w:val="28"/>
        </w:rPr>
        <w:t xml:space="preserve">:  </w:t>
      </w:r>
      <w:r w:rsidRPr="00D37B4F">
        <w:rPr>
          <w:b/>
          <w:sz w:val="28"/>
          <w:szCs w:val="28"/>
        </w:rPr>
        <w:t>An Addendum</w:t>
      </w:r>
    </w:p>
    <w:p w:rsidR="006E6817" w:rsidRPr="00ED230C" w:rsidRDefault="006E6817" w:rsidP="005304B4">
      <w:pPr>
        <w:pStyle w:val="Default"/>
        <w:shd w:val="clear" w:color="auto" w:fill="FFFFFF"/>
        <w:jc w:val="center"/>
      </w:pPr>
    </w:p>
    <w:p w:rsidR="009B5414" w:rsidRDefault="009B5414" w:rsidP="005304B4">
      <w:pPr>
        <w:pStyle w:val="Default"/>
        <w:shd w:val="clear" w:color="auto" w:fill="FFFFFF"/>
        <w:jc w:val="center"/>
      </w:pPr>
    </w:p>
    <w:p w:rsidR="00886A63" w:rsidRPr="00ED230C" w:rsidRDefault="00886A63" w:rsidP="005304B4">
      <w:pPr>
        <w:pStyle w:val="Default"/>
        <w:shd w:val="clear" w:color="auto" w:fill="FFFFFF"/>
        <w:jc w:val="center"/>
      </w:pPr>
    </w:p>
    <w:p w:rsidR="00DD72D7" w:rsidRPr="00ED230C" w:rsidRDefault="00DD72D7" w:rsidP="005304B4">
      <w:pPr>
        <w:pStyle w:val="Default"/>
        <w:shd w:val="clear" w:color="auto" w:fill="FFFFFF"/>
        <w:jc w:val="center"/>
      </w:pPr>
      <w:r w:rsidRPr="00ED230C">
        <w:t>Prepared by:</w:t>
      </w:r>
    </w:p>
    <w:p w:rsidR="00DD72D7" w:rsidRPr="00ED230C" w:rsidRDefault="00DD72D7" w:rsidP="005304B4">
      <w:pPr>
        <w:pStyle w:val="Default"/>
        <w:shd w:val="clear" w:color="auto" w:fill="FFFFFF"/>
        <w:jc w:val="center"/>
      </w:pPr>
      <w:r w:rsidRPr="00ED230C">
        <w:t>Archer Consulting</w:t>
      </w:r>
    </w:p>
    <w:p w:rsidR="00DD72D7" w:rsidRPr="00ED230C" w:rsidRDefault="00DD72D7" w:rsidP="005304B4">
      <w:pPr>
        <w:pStyle w:val="Default"/>
        <w:shd w:val="clear" w:color="auto" w:fill="FFFFFF"/>
        <w:jc w:val="center"/>
      </w:pPr>
      <w:smartTag w:uri="urn:schemas-microsoft-com:office:smarttags" w:element="place">
        <w:smartTag w:uri="urn:schemas-microsoft-com:office:smarttags" w:element="City">
          <w:r w:rsidRPr="00ED230C">
            <w:t>Alexandria</w:t>
          </w:r>
        </w:smartTag>
        <w:r w:rsidRPr="00ED230C">
          <w:t xml:space="preserve">, </w:t>
        </w:r>
        <w:smartTag w:uri="urn:schemas-microsoft-com:office:smarttags" w:element="State">
          <w:r w:rsidRPr="00ED230C">
            <w:t>VA</w:t>
          </w:r>
        </w:smartTag>
      </w:smartTag>
    </w:p>
    <w:p w:rsidR="009D7B94" w:rsidRPr="00ED230C" w:rsidRDefault="009D7B94" w:rsidP="005304B4">
      <w:pPr>
        <w:pStyle w:val="Default"/>
        <w:shd w:val="clear" w:color="auto" w:fill="FFFFFF"/>
        <w:jc w:val="center"/>
      </w:pPr>
    </w:p>
    <w:p w:rsidR="009D7B94" w:rsidRPr="00ED230C" w:rsidRDefault="009D7B94" w:rsidP="005304B4">
      <w:pPr>
        <w:pStyle w:val="Default"/>
        <w:shd w:val="clear" w:color="auto" w:fill="FFFFFF"/>
        <w:jc w:val="center"/>
      </w:pPr>
    </w:p>
    <w:p w:rsidR="00886A63" w:rsidRPr="00ED230C" w:rsidRDefault="00886A63" w:rsidP="005304B4">
      <w:pPr>
        <w:pStyle w:val="Default"/>
        <w:shd w:val="clear" w:color="auto" w:fill="FFFFFF"/>
        <w:jc w:val="center"/>
      </w:pPr>
    </w:p>
    <w:p w:rsidR="00886A63" w:rsidRPr="00ED230C" w:rsidRDefault="00886A63" w:rsidP="005304B4">
      <w:pPr>
        <w:pStyle w:val="Default"/>
        <w:shd w:val="clear" w:color="auto" w:fill="FFFFFF"/>
        <w:jc w:val="center"/>
      </w:pPr>
    </w:p>
    <w:p w:rsidR="00886A63" w:rsidRPr="00ED230C" w:rsidRDefault="00886A63" w:rsidP="005304B4">
      <w:pPr>
        <w:pStyle w:val="Default"/>
        <w:shd w:val="clear" w:color="auto" w:fill="FFFFFF"/>
        <w:jc w:val="center"/>
      </w:pPr>
    </w:p>
    <w:p w:rsidR="00886A63" w:rsidRPr="00ED230C" w:rsidRDefault="00886A63" w:rsidP="005304B4">
      <w:pPr>
        <w:pStyle w:val="Default"/>
        <w:shd w:val="clear" w:color="auto" w:fill="FFFFFF"/>
        <w:jc w:val="center"/>
      </w:pPr>
    </w:p>
    <w:p w:rsidR="009D7B94" w:rsidRPr="00ED230C" w:rsidRDefault="009D7B94" w:rsidP="005304B4">
      <w:pPr>
        <w:pStyle w:val="Default"/>
        <w:shd w:val="clear" w:color="auto" w:fill="FFFFFF"/>
        <w:jc w:val="center"/>
      </w:pPr>
    </w:p>
    <w:p w:rsidR="00DD72D7" w:rsidRPr="00ED230C" w:rsidRDefault="00461C6A" w:rsidP="005304B4">
      <w:pPr>
        <w:pStyle w:val="Default"/>
        <w:shd w:val="clear" w:color="auto" w:fill="FFFFFF"/>
        <w:jc w:val="center"/>
      </w:pPr>
      <w:r>
        <w:t xml:space="preserve">January </w:t>
      </w:r>
      <w:r w:rsidR="00DD72D7" w:rsidRPr="00ED230C">
        <w:t>201</w:t>
      </w:r>
      <w:r>
        <w:t>2</w:t>
      </w:r>
    </w:p>
    <w:p w:rsidR="00DD72D7" w:rsidRPr="00ED230C" w:rsidRDefault="00DD72D7" w:rsidP="005304B4">
      <w:pPr>
        <w:pStyle w:val="Default"/>
        <w:shd w:val="clear" w:color="auto" w:fill="FFFFFF"/>
        <w:jc w:val="center"/>
        <w:rPr>
          <w:rFonts w:cs="Arial"/>
        </w:rPr>
      </w:pPr>
    </w:p>
    <w:p w:rsidR="008E43B7" w:rsidRPr="00ED230C" w:rsidRDefault="00FF133B" w:rsidP="009B5414">
      <w:pPr>
        <w:pStyle w:val="Default"/>
        <w:shd w:val="clear" w:color="auto" w:fill="FFFFFF"/>
        <w:spacing w:after="0"/>
        <w:jc w:val="center"/>
        <w:rPr>
          <w:b/>
        </w:rPr>
      </w:pPr>
      <w:r w:rsidRPr="00ED230C">
        <w:rPr>
          <w:rFonts w:cs="Arial"/>
        </w:rPr>
        <w:br w:type="page"/>
      </w:r>
      <w:r w:rsidR="008E43B7" w:rsidRPr="00ED230C">
        <w:rPr>
          <w:b/>
        </w:rPr>
        <w:lastRenderedPageBreak/>
        <w:t>Contents</w:t>
      </w:r>
    </w:p>
    <w:p w:rsidR="006B0263" w:rsidRDefault="001130BC">
      <w:pPr>
        <w:pStyle w:val="TOC1"/>
        <w:tabs>
          <w:tab w:val="right" w:leader="dot" w:pos="9350"/>
        </w:tabs>
        <w:rPr>
          <w:rFonts w:asciiTheme="minorHAnsi" w:eastAsiaTheme="minorEastAsia" w:hAnsiTheme="minorHAnsi" w:cstheme="minorBidi"/>
          <w:noProof/>
          <w:lang w:bidi="ar-SA"/>
        </w:rPr>
      </w:pPr>
      <w:r w:rsidRPr="001130BC">
        <w:fldChar w:fldCharType="begin"/>
      </w:r>
      <w:r w:rsidR="00D30B42">
        <w:instrText xml:space="preserve"> TOC \o "1-3" \h \z \u </w:instrText>
      </w:r>
      <w:r w:rsidRPr="001130BC">
        <w:fldChar w:fldCharType="separate"/>
      </w:r>
      <w:hyperlink w:anchor="_Toc313303241" w:history="1">
        <w:r w:rsidR="006B0263" w:rsidRPr="005A4B17">
          <w:rPr>
            <w:rStyle w:val="Hyperlink"/>
            <w:rFonts w:cstheme="minorHAnsi"/>
            <w:noProof/>
          </w:rPr>
          <w:t>I. Introduction</w:t>
        </w:r>
        <w:r w:rsidR="006B0263">
          <w:rPr>
            <w:noProof/>
            <w:webHidden/>
          </w:rPr>
          <w:tab/>
        </w:r>
        <w:r>
          <w:rPr>
            <w:noProof/>
            <w:webHidden/>
          </w:rPr>
          <w:fldChar w:fldCharType="begin"/>
        </w:r>
        <w:r w:rsidR="006B0263">
          <w:rPr>
            <w:noProof/>
            <w:webHidden/>
          </w:rPr>
          <w:instrText xml:space="preserve"> PAGEREF _Toc313303241 \h </w:instrText>
        </w:r>
        <w:r>
          <w:rPr>
            <w:noProof/>
            <w:webHidden/>
          </w:rPr>
        </w:r>
        <w:r>
          <w:rPr>
            <w:noProof/>
            <w:webHidden/>
          </w:rPr>
          <w:fldChar w:fldCharType="separate"/>
        </w:r>
        <w:r w:rsidR="006B0263">
          <w:rPr>
            <w:noProof/>
            <w:webHidden/>
          </w:rPr>
          <w:t>1</w:t>
        </w:r>
        <w:r>
          <w:rPr>
            <w:noProof/>
            <w:webHidden/>
          </w:rPr>
          <w:fldChar w:fldCharType="end"/>
        </w:r>
      </w:hyperlink>
    </w:p>
    <w:p w:rsidR="006B0263" w:rsidRDefault="001130BC">
      <w:pPr>
        <w:pStyle w:val="TOC2"/>
        <w:tabs>
          <w:tab w:val="left" w:pos="660"/>
          <w:tab w:val="right" w:leader="dot" w:pos="9350"/>
        </w:tabs>
        <w:rPr>
          <w:rFonts w:asciiTheme="minorHAnsi" w:eastAsiaTheme="minorEastAsia" w:hAnsiTheme="minorHAnsi" w:cstheme="minorBidi"/>
          <w:noProof/>
          <w:lang w:bidi="ar-SA"/>
        </w:rPr>
      </w:pPr>
      <w:hyperlink w:anchor="_Toc313303242" w:history="1">
        <w:r w:rsidR="006B0263" w:rsidRPr="005A4B17">
          <w:rPr>
            <w:rStyle w:val="Hyperlink"/>
            <w:noProof/>
          </w:rPr>
          <w:t>A.</w:t>
        </w:r>
        <w:r w:rsidR="006B0263">
          <w:rPr>
            <w:rFonts w:asciiTheme="minorHAnsi" w:eastAsiaTheme="minorEastAsia" w:hAnsiTheme="minorHAnsi" w:cstheme="minorBidi"/>
            <w:noProof/>
            <w:lang w:bidi="ar-SA"/>
          </w:rPr>
          <w:tab/>
        </w:r>
        <w:r w:rsidR="006B0263" w:rsidRPr="005A4B17">
          <w:rPr>
            <w:rStyle w:val="Hyperlink"/>
            <w:noProof/>
          </w:rPr>
          <w:t>Background</w:t>
        </w:r>
        <w:r w:rsidR="006B0263">
          <w:rPr>
            <w:noProof/>
            <w:webHidden/>
          </w:rPr>
          <w:tab/>
        </w:r>
        <w:r>
          <w:rPr>
            <w:noProof/>
            <w:webHidden/>
          </w:rPr>
          <w:fldChar w:fldCharType="begin"/>
        </w:r>
        <w:r w:rsidR="006B0263">
          <w:rPr>
            <w:noProof/>
            <w:webHidden/>
          </w:rPr>
          <w:instrText xml:space="preserve"> PAGEREF _Toc313303242 \h </w:instrText>
        </w:r>
        <w:r>
          <w:rPr>
            <w:noProof/>
            <w:webHidden/>
          </w:rPr>
        </w:r>
        <w:r>
          <w:rPr>
            <w:noProof/>
            <w:webHidden/>
          </w:rPr>
          <w:fldChar w:fldCharType="separate"/>
        </w:r>
        <w:r w:rsidR="006B0263">
          <w:rPr>
            <w:noProof/>
            <w:webHidden/>
          </w:rPr>
          <w:t>1</w:t>
        </w:r>
        <w:r>
          <w:rPr>
            <w:noProof/>
            <w:webHidden/>
          </w:rPr>
          <w:fldChar w:fldCharType="end"/>
        </w:r>
      </w:hyperlink>
    </w:p>
    <w:p w:rsidR="006B0263" w:rsidRDefault="001130BC">
      <w:pPr>
        <w:pStyle w:val="TOC2"/>
        <w:tabs>
          <w:tab w:val="left" w:pos="660"/>
          <w:tab w:val="right" w:leader="dot" w:pos="9350"/>
        </w:tabs>
        <w:rPr>
          <w:rFonts w:asciiTheme="minorHAnsi" w:eastAsiaTheme="minorEastAsia" w:hAnsiTheme="minorHAnsi" w:cstheme="minorBidi"/>
          <w:noProof/>
          <w:lang w:bidi="ar-SA"/>
        </w:rPr>
      </w:pPr>
      <w:hyperlink w:anchor="_Toc313303243" w:history="1">
        <w:r w:rsidR="006B0263" w:rsidRPr="005A4B17">
          <w:rPr>
            <w:rStyle w:val="Hyperlink"/>
            <w:noProof/>
          </w:rPr>
          <w:t>B.</w:t>
        </w:r>
        <w:r w:rsidR="006B0263">
          <w:rPr>
            <w:rFonts w:asciiTheme="minorHAnsi" w:eastAsiaTheme="minorEastAsia" w:hAnsiTheme="minorHAnsi" w:cstheme="minorBidi"/>
            <w:noProof/>
            <w:lang w:bidi="ar-SA"/>
          </w:rPr>
          <w:tab/>
        </w:r>
        <w:r w:rsidR="006B0263" w:rsidRPr="005A4B17">
          <w:rPr>
            <w:rStyle w:val="Hyperlink"/>
            <w:noProof/>
          </w:rPr>
          <w:t>Purpose of This Report</w:t>
        </w:r>
        <w:r w:rsidR="006B0263">
          <w:rPr>
            <w:noProof/>
            <w:webHidden/>
          </w:rPr>
          <w:tab/>
        </w:r>
        <w:r>
          <w:rPr>
            <w:noProof/>
            <w:webHidden/>
          </w:rPr>
          <w:fldChar w:fldCharType="begin"/>
        </w:r>
        <w:r w:rsidR="006B0263">
          <w:rPr>
            <w:noProof/>
            <w:webHidden/>
          </w:rPr>
          <w:instrText xml:space="preserve"> PAGEREF _Toc313303243 \h </w:instrText>
        </w:r>
        <w:r>
          <w:rPr>
            <w:noProof/>
            <w:webHidden/>
          </w:rPr>
        </w:r>
        <w:r>
          <w:rPr>
            <w:noProof/>
            <w:webHidden/>
          </w:rPr>
          <w:fldChar w:fldCharType="separate"/>
        </w:r>
        <w:r w:rsidR="006B0263">
          <w:rPr>
            <w:noProof/>
            <w:webHidden/>
          </w:rPr>
          <w:t>2</w:t>
        </w:r>
        <w:r>
          <w:rPr>
            <w:noProof/>
            <w:webHidden/>
          </w:rPr>
          <w:fldChar w:fldCharType="end"/>
        </w:r>
      </w:hyperlink>
    </w:p>
    <w:p w:rsidR="006B0263" w:rsidRDefault="001130BC">
      <w:pPr>
        <w:pStyle w:val="TOC2"/>
        <w:tabs>
          <w:tab w:val="left" w:pos="660"/>
          <w:tab w:val="right" w:leader="dot" w:pos="9350"/>
        </w:tabs>
        <w:rPr>
          <w:rFonts w:asciiTheme="minorHAnsi" w:eastAsiaTheme="minorEastAsia" w:hAnsiTheme="minorHAnsi" w:cstheme="minorBidi"/>
          <w:noProof/>
          <w:lang w:bidi="ar-SA"/>
        </w:rPr>
      </w:pPr>
      <w:hyperlink w:anchor="_Toc313303244" w:history="1">
        <w:r w:rsidR="006B0263" w:rsidRPr="005A4B17">
          <w:rPr>
            <w:rStyle w:val="Hyperlink"/>
            <w:iCs/>
            <w:noProof/>
          </w:rPr>
          <w:t>C.</w:t>
        </w:r>
        <w:r w:rsidR="006B0263">
          <w:rPr>
            <w:rFonts w:asciiTheme="minorHAnsi" w:eastAsiaTheme="minorEastAsia" w:hAnsiTheme="minorHAnsi" w:cstheme="minorBidi"/>
            <w:noProof/>
            <w:lang w:bidi="ar-SA"/>
          </w:rPr>
          <w:tab/>
        </w:r>
        <w:r w:rsidR="006B0263" w:rsidRPr="005A4B17">
          <w:rPr>
            <w:rStyle w:val="Hyperlink"/>
            <w:noProof/>
          </w:rPr>
          <w:t>Methodology</w:t>
        </w:r>
        <w:r w:rsidR="006B0263">
          <w:rPr>
            <w:noProof/>
            <w:webHidden/>
          </w:rPr>
          <w:tab/>
        </w:r>
        <w:r>
          <w:rPr>
            <w:noProof/>
            <w:webHidden/>
          </w:rPr>
          <w:fldChar w:fldCharType="begin"/>
        </w:r>
        <w:r w:rsidR="006B0263">
          <w:rPr>
            <w:noProof/>
            <w:webHidden/>
          </w:rPr>
          <w:instrText xml:space="preserve"> PAGEREF _Toc313303244 \h </w:instrText>
        </w:r>
        <w:r>
          <w:rPr>
            <w:noProof/>
            <w:webHidden/>
          </w:rPr>
        </w:r>
        <w:r>
          <w:rPr>
            <w:noProof/>
            <w:webHidden/>
          </w:rPr>
          <w:fldChar w:fldCharType="separate"/>
        </w:r>
        <w:r w:rsidR="006B0263">
          <w:rPr>
            <w:noProof/>
            <w:webHidden/>
          </w:rPr>
          <w:t>2</w:t>
        </w:r>
        <w:r>
          <w:rPr>
            <w:noProof/>
            <w:webHidden/>
          </w:rPr>
          <w:fldChar w:fldCharType="end"/>
        </w:r>
      </w:hyperlink>
    </w:p>
    <w:p w:rsidR="006B0263" w:rsidRDefault="001130BC">
      <w:pPr>
        <w:pStyle w:val="TOC2"/>
        <w:tabs>
          <w:tab w:val="left" w:pos="660"/>
          <w:tab w:val="right" w:leader="dot" w:pos="9350"/>
        </w:tabs>
        <w:rPr>
          <w:rFonts w:asciiTheme="minorHAnsi" w:eastAsiaTheme="minorEastAsia" w:hAnsiTheme="minorHAnsi" w:cstheme="minorBidi"/>
          <w:noProof/>
          <w:lang w:bidi="ar-SA"/>
        </w:rPr>
      </w:pPr>
      <w:hyperlink w:anchor="_Toc313303245" w:history="1">
        <w:r w:rsidR="006B0263" w:rsidRPr="005A4B17">
          <w:rPr>
            <w:rStyle w:val="Hyperlink"/>
            <w:iCs/>
            <w:noProof/>
          </w:rPr>
          <w:t>D.</w:t>
        </w:r>
        <w:r w:rsidR="006B0263">
          <w:rPr>
            <w:rFonts w:asciiTheme="minorHAnsi" w:eastAsiaTheme="minorEastAsia" w:hAnsiTheme="minorHAnsi" w:cstheme="minorBidi"/>
            <w:noProof/>
            <w:lang w:bidi="ar-SA"/>
          </w:rPr>
          <w:tab/>
        </w:r>
        <w:r w:rsidR="006B0263" w:rsidRPr="005A4B17">
          <w:rPr>
            <w:rStyle w:val="Hyperlink"/>
            <w:noProof/>
          </w:rPr>
          <w:t>The Need for PCTFI in Cambodia</w:t>
        </w:r>
        <w:r w:rsidR="006B0263">
          <w:rPr>
            <w:noProof/>
            <w:webHidden/>
          </w:rPr>
          <w:tab/>
        </w:r>
        <w:r>
          <w:rPr>
            <w:noProof/>
            <w:webHidden/>
          </w:rPr>
          <w:fldChar w:fldCharType="begin"/>
        </w:r>
        <w:r w:rsidR="006B0263">
          <w:rPr>
            <w:noProof/>
            <w:webHidden/>
          </w:rPr>
          <w:instrText xml:space="preserve"> PAGEREF _Toc313303245 \h </w:instrText>
        </w:r>
        <w:r>
          <w:rPr>
            <w:noProof/>
            <w:webHidden/>
          </w:rPr>
        </w:r>
        <w:r>
          <w:rPr>
            <w:noProof/>
            <w:webHidden/>
          </w:rPr>
          <w:fldChar w:fldCharType="separate"/>
        </w:r>
        <w:r w:rsidR="006B0263">
          <w:rPr>
            <w:noProof/>
            <w:webHidden/>
          </w:rPr>
          <w:t>2</w:t>
        </w:r>
        <w:r>
          <w:rPr>
            <w:noProof/>
            <w:webHidden/>
          </w:rPr>
          <w:fldChar w:fldCharType="end"/>
        </w:r>
      </w:hyperlink>
    </w:p>
    <w:p w:rsidR="006B0263" w:rsidRDefault="001130BC">
      <w:pPr>
        <w:pStyle w:val="TOC1"/>
        <w:tabs>
          <w:tab w:val="right" w:leader="dot" w:pos="9350"/>
        </w:tabs>
        <w:rPr>
          <w:rFonts w:asciiTheme="minorHAnsi" w:eastAsiaTheme="minorEastAsia" w:hAnsiTheme="minorHAnsi" w:cstheme="minorBidi"/>
          <w:noProof/>
          <w:lang w:bidi="ar-SA"/>
        </w:rPr>
      </w:pPr>
      <w:hyperlink w:anchor="_Toc313303246" w:history="1">
        <w:r w:rsidR="006B0263" w:rsidRPr="005A4B17">
          <w:rPr>
            <w:rStyle w:val="Hyperlink"/>
            <w:rFonts w:cs="Calibri"/>
            <w:noProof/>
          </w:rPr>
          <w:t>II.</w:t>
        </w:r>
        <w:r w:rsidR="006B0263" w:rsidRPr="005A4B17">
          <w:rPr>
            <w:rStyle w:val="Hyperlink"/>
            <w:noProof/>
          </w:rPr>
          <w:t xml:space="preserve"> </w:t>
        </w:r>
        <w:r w:rsidR="006B0263" w:rsidRPr="005A4B17">
          <w:rPr>
            <w:rStyle w:val="Hyperlink"/>
            <w:rFonts w:cstheme="minorHAnsi"/>
            <w:noProof/>
          </w:rPr>
          <w:t>The Response:  Bending Bamboo</w:t>
        </w:r>
        <w:r w:rsidR="006B0263">
          <w:rPr>
            <w:noProof/>
            <w:webHidden/>
          </w:rPr>
          <w:tab/>
        </w:r>
        <w:r>
          <w:rPr>
            <w:noProof/>
            <w:webHidden/>
          </w:rPr>
          <w:fldChar w:fldCharType="begin"/>
        </w:r>
        <w:r w:rsidR="006B0263">
          <w:rPr>
            <w:noProof/>
            <w:webHidden/>
          </w:rPr>
          <w:instrText xml:space="preserve"> PAGEREF _Toc313303246 \h </w:instrText>
        </w:r>
        <w:r>
          <w:rPr>
            <w:noProof/>
            <w:webHidden/>
          </w:rPr>
        </w:r>
        <w:r>
          <w:rPr>
            <w:noProof/>
            <w:webHidden/>
          </w:rPr>
          <w:fldChar w:fldCharType="separate"/>
        </w:r>
        <w:r w:rsidR="006B0263">
          <w:rPr>
            <w:noProof/>
            <w:webHidden/>
          </w:rPr>
          <w:t>5</w:t>
        </w:r>
        <w:r>
          <w:rPr>
            <w:noProof/>
            <w:webHidden/>
          </w:rPr>
          <w:fldChar w:fldCharType="end"/>
        </w:r>
      </w:hyperlink>
    </w:p>
    <w:p w:rsidR="006B0263" w:rsidRDefault="001130BC">
      <w:pPr>
        <w:pStyle w:val="TOC2"/>
        <w:tabs>
          <w:tab w:val="left" w:pos="660"/>
          <w:tab w:val="right" w:leader="dot" w:pos="9350"/>
        </w:tabs>
        <w:rPr>
          <w:rFonts w:asciiTheme="minorHAnsi" w:eastAsiaTheme="minorEastAsia" w:hAnsiTheme="minorHAnsi" w:cstheme="minorBidi"/>
          <w:noProof/>
          <w:lang w:bidi="ar-SA"/>
        </w:rPr>
      </w:pPr>
      <w:hyperlink w:anchor="_Toc313303247" w:history="1">
        <w:r w:rsidR="006B0263" w:rsidRPr="005A4B17">
          <w:rPr>
            <w:rStyle w:val="Hyperlink"/>
            <w:noProof/>
          </w:rPr>
          <w:t>A.</w:t>
        </w:r>
        <w:r w:rsidR="006B0263">
          <w:rPr>
            <w:rFonts w:asciiTheme="minorHAnsi" w:eastAsiaTheme="minorEastAsia" w:hAnsiTheme="minorHAnsi" w:cstheme="minorBidi"/>
            <w:noProof/>
            <w:lang w:bidi="ar-SA"/>
          </w:rPr>
          <w:tab/>
        </w:r>
        <w:r w:rsidR="006B0263" w:rsidRPr="005A4B17">
          <w:rPr>
            <w:rStyle w:val="Hyperlink"/>
            <w:noProof/>
          </w:rPr>
          <w:t>Bending Bamboo:  A Description</w:t>
        </w:r>
        <w:r w:rsidR="006B0263">
          <w:rPr>
            <w:noProof/>
            <w:webHidden/>
          </w:rPr>
          <w:tab/>
        </w:r>
        <w:r>
          <w:rPr>
            <w:noProof/>
            <w:webHidden/>
          </w:rPr>
          <w:fldChar w:fldCharType="begin"/>
        </w:r>
        <w:r w:rsidR="006B0263">
          <w:rPr>
            <w:noProof/>
            <w:webHidden/>
          </w:rPr>
          <w:instrText xml:space="preserve"> PAGEREF _Toc313303247 \h </w:instrText>
        </w:r>
        <w:r>
          <w:rPr>
            <w:noProof/>
            <w:webHidden/>
          </w:rPr>
        </w:r>
        <w:r>
          <w:rPr>
            <w:noProof/>
            <w:webHidden/>
          </w:rPr>
          <w:fldChar w:fldCharType="separate"/>
        </w:r>
        <w:r w:rsidR="006B0263">
          <w:rPr>
            <w:noProof/>
            <w:webHidden/>
          </w:rPr>
          <w:t>5</w:t>
        </w:r>
        <w:r>
          <w:rPr>
            <w:noProof/>
            <w:webHidden/>
          </w:rPr>
          <w:fldChar w:fldCharType="end"/>
        </w:r>
      </w:hyperlink>
    </w:p>
    <w:p w:rsidR="006B0263" w:rsidRDefault="001130BC">
      <w:pPr>
        <w:pStyle w:val="TOC2"/>
        <w:tabs>
          <w:tab w:val="left" w:pos="660"/>
          <w:tab w:val="right" w:leader="dot" w:pos="9350"/>
        </w:tabs>
        <w:rPr>
          <w:rFonts w:asciiTheme="minorHAnsi" w:eastAsiaTheme="minorEastAsia" w:hAnsiTheme="minorHAnsi" w:cstheme="minorBidi"/>
          <w:noProof/>
          <w:lang w:bidi="ar-SA"/>
        </w:rPr>
      </w:pPr>
      <w:hyperlink w:anchor="_Toc313303248" w:history="1">
        <w:r w:rsidR="006B0263" w:rsidRPr="005A4B17">
          <w:rPr>
            <w:rStyle w:val="Hyperlink"/>
            <w:iCs/>
            <w:noProof/>
          </w:rPr>
          <w:t>B.</w:t>
        </w:r>
        <w:r w:rsidR="006B0263">
          <w:rPr>
            <w:rFonts w:asciiTheme="minorHAnsi" w:eastAsiaTheme="minorEastAsia" w:hAnsiTheme="minorHAnsi" w:cstheme="minorBidi"/>
            <w:noProof/>
            <w:lang w:bidi="ar-SA"/>
          </w:rPr>
          <w:tab/>
        </w:r>
        <w:r w:rsidR="006B0263" w:rsidRPr="005A4B17">
          <w:rPr>
            <w:rStyle w:val="Hyperlink"/>
            <w:noProof/>
          </w:rPr>
          <w:t>Findings</w:t>
        </w:r>
        <w:r w:rsidR="006B0263">
          <w:rPr>
            <w:noProof/>
            <w:webHidden/>
          </w:rPr>
          <w:tab/>
        </w:r>
        <w:r>
          <w:rPr>
            <w:noProof/>
            <w:webHidden/>
          </w:rPr>
          <w:fldChar w:fldCharType="begin"/>
        </w:r>
        <w:r w:rsidR="006B0263">
          <w:rPr>
            <w:noProof/>
            <w:webHidden/>
          </w:rPr>
          <w:instrText xml:space="preserve"> PAGEREF _Toc313303248 \h </w:instrText>
        </w:r>
        <w:r>
          <w:rPr>
            <w:noProof/>
            <w:webHidden/>
          </w:rPr>
        </w:r>
        <w:r>
          <w:rPr>
            <w:noProof/>
            <w:webHidden/>
          </w:rPr>
          <w:fldChar w:fldCharType="separate"/>
        </w:r>
        <w:r w:rsidR="006B0263">
          <w:rPr>
            <w:noProof/>
            <w:webHidden/>
          </w:rPr>
          <w:t>7</w:t>
        </w:r>
        <w:r>
          <w:rPr>
            <w:noProof/>
            <w:webHidden/>
          </w:rPr>
          <w:fldChar w:fldCharType="end"/>
        </w:r>
      </w:hyperlink>
    </w:p>
    <w:p w:rsidR="006B0263" w:rsidRDefault="001130BC">
      <w:pPr>
        <w:pStyle w:val="TOC3"/>
        <w:tabs>
          <w:tab w:val="left" w:pos="880"/>
          <w:tab w:val="right" w:leader="dot" w:pos="9350"/>
        </w:tabs>
        <w:rPr>
          <w:rFonts w:asciiTheme="minorHAnsi" w:eastAsiaTheme="minorEastAsia" w:hAnsiTheme="minorHAnsi" w:cstheme="minorBidi"/>
          <w:noProof/>
          <w:lang w:bidi="ar-SA"/>
        </w:rPr>
      </w:pPr>
      <w:hyperlink w:anchor="_Toc313303249" w:history="1">
        <w:r w:rsidR="006B0263" w:rsidRPr="005A4B17">
          <w:rPr>
            <w:rStyle w:val="Hyperlink"/>
            <w:noProof/>
          </w:rPr>
          <w:t>1.</w:t>
        </w:r>
        <w:r w:rsidR="006B0263">
          <w:rPr>
            <w:rFonts w:asciiTheme="minorHAnsi" w:eastAsiaTheme="minorEastAsia" w:hAnsiTheme="minorHAnsi" w:cstheme="minorBidi"/>
            <w:noProof/>
            <w:lang w:bidi="ar-SA"/>
          </w:rPr>
          <w:tab/>
        </w:r>
        <w:r w:rsidR="006B0263" w:rsidRPr="005A4B17">
          <w:rPr>
            <w:rStyle w:val="Hyperlink"/>
            <w:noProof/>
          </w:rPr>
          <w:t>Early Childhood Education</w:t>
        </w:r>
        <w:r w:rsidR="006B0263">
          <w:rPr>
            <w:noProof/>
            <w:webHidden/>
          </w:rPr>
          <w:tab/>
        </w:r>
        <w:r>
          <w:rPr>
            <w:noProof/>
            <w:webHidden/>
          </w:rPr>
          <w:fldChar w:fldCharType="begin"/>
        </w:r>
        <w:r w:rsidR="006B0263">
          <w:rPr>
            <w:noProof/>
            <w:webHidden/>
          </w:rPr>
          <w:instrText xml:space="preserve"> PAGEREF _Toc313303249 \h </w:instrText>
        </w:r>
        <w:r>
          <w:rPr>
            <w:noProof/>
            <w:webHidden/>
          </w:rPr>
        </w:r>
        <w:r>
          <w:rPr>
            <w:noProof/>
            <w:webHidden/>
          </w:rPr>
          <w:fldChar w:fldCharType="separate"/>
        </w:r>
        <w:r w:rsidR="006B0263">
          <w:rPr>
            <w:noProof/>
            <w:webHidden/>
          </w:rPr>
          <w:t>7</w:t>
        </w:r>
        <w:r>
          <w:rPr>
            <w:noProof/>
            <w:webHidden/>
          </w:rPr>
          <w:fldChar w:fldCharType="end"/>
        </w:r>
      </w:hyperlink>
    </w:p>
    <w:p w:rsidR="006B0263" w:rsidRDefault="001130BC">
      <w:pPr>
        <w:pStyle w:val="TOC3"/>
        <w:tabs>
          <w:tab w:val="left" w:pos="880"/>
          <w:tab w:val="right" w:leader="dot" w:pos="9350"/>
        </w:tabs>
        <w:rPr>
          <w:rFonts w:asciiTheme="minorHAnsi" w:eastAsiaTheme="minorEastAsia" w:hAnsiTheme="minorHAnsi" w:cstheme="minorBidi"/>
          <w:noProof/>
          <w:lang w:bidi="ar-SA"/>
        </w:rPr>
      </w:pPr>
      <w:hyperlink w:anchor="_Toc313303250" w:history="1">
        <w:r w:rsidR="006B0263" w:rsidRPr="005A4B17">
          <w:rPr>
            <w:rStyle w:val="Hyperlink"/>
            <w:noProof/>
          </w:rPr>
          <w:t>2.</w:t>
        </w:r>
        <w:r w:rsidR="006B0263">
          <w:rPr>
            <w:rFonts w:asciiTheme="minorHAnsi" w:eastAsiaTheme="minorEastAsia" w:hAnsiTheme="minorHAnsi" w:cstheme="minorBidi"/>
            <w:noProof/>
            <w:lang w:bidi="ar-SA"/>
          </w:rPr>
          <w:tab/>
        </w:r>
        <w:r w:rsidR="006B0263" w:rsidRPr="005A4B17">
          <w:rPr>
            <w:rStyle w:val="Hyperlink"/>
            <w:noProof/>
          </w:rPr>
          <w:t>Bilingual Education</w:t>
        </w:r>
        <w:r w:rsidR="006B0263">
          <w:rPr>
            <w:noProof/>
            <w:webHidden/>
          </w:rPr>
          <w:tab/>
        </w:r>
        <w:r>
          <w:rPr>
            <w:noProof/>
            <w:webHidden/>
          </w:rPr>
          <w:fldChar w:fldCharType="begin"/>
        </w:r>
        <w:r w:rsidR="006B0263">
          <w:rPr>
            <w:noProof/>
            <w:webHidden/>
          </w:rPr>
          <w:instrText xml:space="preserve"> PAGEREF _Toc313303250 \h </w:instrText>
        </w:r>
        <w:r>
          <w:rPr>
            <w:noProof/>
            <w:webHidden/>
          </w:rPr>
        </w:r>
        <w:r>
          <w:rPr>
            <w:noProof/>
            <w:webHidden/>
          </w:rPr>
          <w:fldChar w:fldCharType="separate"/>
        </w:r>
        <w:r w:rsidR="006B0263">
          <w:rPr>
            <w:noProof/>
            <w:webHidden/>
          </w:rPr>
          <w:t>8</w:t>
        </w:r>
        <w:r>
          <w:rPr>
            <w:noProof/>
            <w:webHidden/>
          </w:rPr>
          <w:fldChar w:fldCharType="end"/>
        </w:r>
      </w:hyperlink>
    </w:p>
    <w:p w:rsidR="006B0263" w:rsidRDefault="001130BC">
      <w:pPr>
        <w:pStyle w:val="TOC3"/>
        <w:tabs>
          <w:tab w:val="left" w:pos="880"/>
          <w:tab w:val="right" w:leader="dot" w:pos="9350"/>
        </w:tabs>
        <w:rPr>
          <w:rFonts w:asciiTheme="minorHAnsi" w:eastAsiaTheme="minorEastAsia" w:hAnsiTheme="minorHAnsi" w:cstheme="minorBidi"/>
          <w:noProof/>
          <w:lang w:bidi="ar-SA"/>
        </w:rPr>
      </w:pPr>
      <w:hyperlink w:anchor="_Toc313303251" w:history="1">
        <w:r w:rsidR="006B0263" w:rsidRPr="005A4B17">
          <w:rPr>
            <w:rStyle w:val="Hyperlink"/>
            <w:iCs/>
            <w:noProof/>
          </w:rPr>
          <w:t>3.</w:t>
        </w:r>
        <w:r w:rsidR="006B0263">
          <w:rPr>
            <w:rFonts w:asciiTheme="minorHAnsi" w:eastAsiaTheme="minorEastAsia" w:hAnsiTheme="minorHAnsi" w:cstheme="minorBidi"/>
            <w:noProof/>
            <w:lang w:bidi="ar-SA"/>
          </w:rPr>
          <w:tab/>
        </w:r>
        <w:r w:rsidR="006B0263" w:rsidRPr="005A4B17">
          <w:rPr>
            <w:rStyle w:val="Hyperlink"/>
            <w:noProof/>
          </w:rPr>
          <w:t>Life Skills</w:t>
        </w:r>
        <w:r w:rsidR="006B0263">
          <w:rPr>
            <w:noProof/>
            <w:webHidden/>
          </w:rPr>
          <w:tab/>
        </w:r>
        <w:r>
          <w:rPr>
            <w:noProof/>
            <w:webHidden/>
          </w:rPr>
          <w:fldChar w:fldCharType="begin"/>
        </w:r>
        <w:r w:rsidR="006B0263">
          <w:rPr>
            <w:noProof/>
            <w:webHidden/>
          </w:rPr>
          <w:instrText xml:space="preserve"> PAGEREF _Toc313303251 \h </w:instrText>
        </w:r>
        <w:r>
          <w:rPr>
            <w:noProof/>
            <w:webHidden/>
          </w:rPr>
        </w:r>
        <w:r>
          <w:rPr>
            <w:noProof/>
            <w:webHidden/>
          </w:rPr>
          <w:fldChar w:fldCharType="separate"/>
        </w:r>
        <w:r w:rsidR="006B0263">
          <w:rPr>
            <w:noProof/>
            <w:webHidden/>
          </w:rPr>
          <w:t>9</w:t>
        </w:r>
        <w:r>
          <w:rPr>
            <w:noProof/>
            <w:webHidden/>
          </w:rPr>
          <w:fldChar w:fldCharType="end"/>
        </w:r>
      </w:hyperlink>
    </w:p>
    <w:p w:rsidR="006B0263" w:rsidRDefault="001130BC">
      <w:pPr>
        <w:pStyle w:val="TOC3"/>
        <w:tabs>
          <w:tab w:val="left" w:pos="880"/>
          <w:tab w:val="right" w:leader="dot" w:pos="9350"/>
        </w:tabs>
        <w:rPr>
          <w:rFonts w:asciiTheme="minorHAnsi" w:eastAsiaTheme="minorEastAsia" w:hAnsiTheme="minorHAnsi" w:cstheme="minorBidi"/>
          <w:noProof/>
          <w:lang w:bidi="ar-SA"/>
        </w:rPr>
      </w:pPr>
      <w:hyperlink w:anchor="_Toc313303252" w:history="1">
        <w:r w:rsidR="006B0263" w:rsidRPr="005A4B17">
          <w:rPr>
            <w:rStyle w:val="Hyperlink"/>
            <w:iCs/>
            <w:noProof/>
          </w:rPr>
          <w:t>4.</w:t>
        </w:r>
        <w:r w:rsidR="006B0263">
          <w:rPr>
            <w:rFonts w:asciiTheme="minorHAnsi" w:eastAsiaTheme="minorEastAsia" w:hAnsiTheme="minorHAnsi" w:cstheme="minorBidi"/>
            <w:noProof/>
            <w:lang w:bidi="ar-SA"/>
          </w:rPr>
          <w:tab/>
        </w:r>
        <w:r w:rsidR="006B0263" w:rsidRPr="005A4B17">
          <w:rPr>
            <w:rStyle w:val="Hyperlink"/>
            <w:noProof/>
          </w:rPr>
          <w:t>Teacher Training</w:t>
        </w:r>
        <w:r w:rsidR="006B0263">
          <w:rPr>
            <w:noProof/>
            <w:webHidden/>
          </w:rPr>
          <w:tab/>
        </w:r>
        <w:r>
          <w:rPr>
            <w:noProof/>
            <w:webHidden/>
          </w:rPr>
          <w:fldChar w:fldCharType="begin"/>
        </w:r>
        <w:r w:rsidR="006B0263">
          <w:rPr>
            <w:noProof/>
            <w:webHidden/>
          </w:rPr>
          <w:instrText xml:space="preserve"> PAGEREF _Toc313303252 \h </w:instrText>
        </w:r>
        <w:r>
          <w:rPr>
            <w:noProof/>
            <w:webHidden/>
          </w:rPr>
        </w:r>
        <w:r>
          <w:rPr>
            <w:noProof/>
            <w:webHidden/>
          </w:rPr>
          <w:fldChar w:fldCharType="separate"/>
        </w:r>
        <w:r w:rsidR="006B0263">
          <w:rPr>
            <w:noProof/>
            <w:webHidden/>
          </w:rPr>
          <w:t>11</w:t>
        </w:r>
        <w:r>
          <w:rPr>
            <w:noProof/>
            <w:webHidden/>
          </w:rPr>
          <w:fldChar w:fldCharType="end"/>
        </w:r>
      </w:hyperlink>
    </w:p>
    <w:p w:rsidR="006B0263" w:rsidRDefault="001130BC">
      <w:pPr>
        <w:pStyle w:val="TOC3"/>
        <w:tabs>
          <w:tab w:val="left" w:pos="880"/>
          <w:tab w:val="right" w:leader="dot" w:pos="9350"/>
        </w:tabs>
        <w:rPr>
          <w:rFonts w:asciiTheme="minorHAnsi" w:eastAsiaTheme="minorEastAsia" w:hAnsiTheme="minorHAnsi" w:cstheme="minorBidi"/>
          <w:noProof/>
          <w:lang w:bidi="ar-SA"/>
        </w:rPr>
      </w:pPr>
      <w:hyperlink w:anchor="_Toc313303253" w:history="1">
        <w:r w:rsidR="006B0263" w:rsidRPr="005A4B17">
          <w:rPr>
            <w:rStyle w:val="Hyperlink"/>
            <w:noProof/>
          </w:rPr>
          <w:t>5.</w:t>
        </w:r>
        <w:r w:rsidR="006B0263">
          <w:rPr>
            <w:rFonts w:asciiTheme="minorHAnsi" w:eastAsiaTheme="minorEastAsia" w:hAnsiTheme="minorHAnsi" w:cstheme="minorBidi"/>
            <w:noProof/>
            <w:lang w:bidi="ar-SA"/>
          </w:rPr>
          <w:tab/>
        </w:r>
        <w:r w:rsidR="006B0263" w:rsidRPr="005A4B17">
          <w:rPr>
            <w:rStyle w:val="Hyperlink"/>
            <w:noProof/>
          </w:rPr>
          <w:t>Research and Advocacy</w:t>
        </w:r>
        <w:r w:rsidR="006B0263">
          <w:rPr>
            <w:noProof/>
            <w:webHidden/>
          </w:rPr>
          <w:tab/>
        </w:r>
        <w:r>
          <w:rPr>
            <w:noProof/>
            <w:webHidden/>
          </w:rPr>
          <w:fldChar w:fldCharType="begin"/>
        </w:r>
        <w:r w:rsidR="006B0263">
          <w:rPr>
            <w:noProof/>
            <w:webHidden/>
          </w:rPr>
          <w:instrText xml:space="preserve"> PAGEREF _Toc313303253 \h </w:instrText>
        </w:r>
        <w:r>
          <w:rPr>
            <w:noProof/>
            <w:webHidden/>
          </w:rPr>
        </w:r>
        <w:r>
          <w:rPr>
            <w:noProof/>
            <w:webHidden/>
          </w:rPr>
          <w:fldChar w:fldCharType="separate"/>
        </w:r>
        <w:r w:rsidR="006B0263">
          <w:rPr>
            <w:noProof/>
            <w:webHidden/>
          </w:rPr>
          <w:t>11</w:t>
        </w:r>
        <w:r>
          <w:rPr>
            <w:noProof/>
            <w:webHidden/>
          </w:rPr>
          <w:fldChar w:fldCharType="end"/>
        </w:r>
      </w:hyperlink>
    </w:p>
    <w:p w:rsidR="006B0263" w:rsidRDefault="001130BC">
      <w:pPr>
        <w:pStyle w:val="TOC3"/>
        <w:tabs>
          <w:tab w:val="left" w:pos="880"/>
          <w:tab w:val="right" w:leader="dot" w:pos="9350"/>
        </w:tabs>
        <w:rPr>
          <w:rFonts w:asciiTheme="minorHAnsi" w:eastAsiaTheme="minorEastAsia" w:hAnsiTheme="minorHAnsi" w:cstheme="minorBidi"/>
          <w:noProof/>
          <w:lang w:bidi="ar-SA"/>
        </w:rPr>
      </w:pPr>
      <w:hyperlink w:anchor="_Toc313303254" w:history="1">
        <w:r w:rsidR="006B0263" w:rsidRPr="005A4B17">
          <w:rPr>
            <w:rStyle w:val="Hyperlink"/>
            <w:noProof/>
          </w:rPr>
          <w:t>6.</w:t>
        </w:r>
        <w:r w:rsidR="006B0263">
          <w:rPr>
            <w:rFonts w:asciiTheme="minorHAnsi" w:eastAsiaTheme="minorEastAsia" w:hAnsiTheme="minorHAnsi" w:cstheme="minorBidi"/>
            <w:noProof/>
            <w:lang w:bidi="ar-SA"/>
          </w:rPr>
          <w:tab/>
        </w:r>
        <w:r w:rsidR="006B0263" w:rsidRPr="005A4B17">
          <w:rPr>
            <w:rStyle w:val="Hyperlink"/>
            <w:noProof/>
          </w:rPr>
          <w:t>Fact Checking</w:t>
        </w:r>
        <w:r w:rsidR="006B0263">
          <w:rPr>
            <w:noProof/>
            <w:webHidden/>
          </w:rPr>
          <w:tab/>
        </w:r>
        <w:r>
          <w:rPr>
            <w:noProof/>
            <w:webHidden/>
          </w:rPr>
          <w:fldChar w:fldCharType="begin"/>
        </w:r>
        <w:r w:rsidR="006B0263">
          <w:rPr>
            <w:noProof/>
            <w:webHidden/>
          </w:rPr>
          <w:instrText xml:space="preserve"> PAGEREF _Toc313303254 \h </w:instrText>
        </w:r>
        <w:r>
          <w:rPr>
            <w:noProof/>
            <w:webHidden/>
          </w:rPr>
        </w:r>
        <w:r>
          <w:rPr>
            <w:noProof/>
            <w:webHidden/>
          </w:rPr>
          <w:fldChar w:fldCharType="separate"/>
        </w:r>
        <w:r w:rsidR="006B0263">
          <w:rPr>
            <w:noProof/>
            <w:webHidden/>
          </w:rPr>
          <w:t>12</w:t>
        </w:r>
        <w:r>
          <w:rPr>
            <w:noProof/>
            <w:webHidden/>
          </w:rPr>
          <w:fldChar w:fldCharType="end"/>
        </w:r>
      </w:hyperlink>
    </w:p>
    <w:p w:rsidR="006B0263" w:rsidRDefault="001130BC">
      <w:pPr>
        <w:pStyle w:val="TOC2"/>
        <w:tabs>
          <w:tab w:val="left" w:pos="660"/>
          <w:tab w:val="right" w:leader="dot" w:pos="9350"/>
        </w:tabs>
        <w:rPr>
          <w:rFonts w:asciiTheme="minorHAnsi" w:eastAsiaTheme="minorEastAsia" w:hAnsiTheme="minorHAnsi" w:cstheme="minorBidi"/>
          <w:noProof/>
          <w:lang w:bidi="ar-SA"/>
        </w:rPr>
      </w:pPr>
      <w:hyperlink w:anchor="_Toc313303255" w:history="1">
        <w:r w:rsidR="006B0263" w:rsidRPr="005A4B17">
          <w:rPr>
            <w:rStyle w:val="Hyperlink"/>
            <w:noProof/>
          </w:rPr>
          <w:t>C.</w:t>
        </w:r>
        <w:r w:rsidR="006B0263">
          <w:rPr>
            <w:rFonts w:asciiTheme="minorHAnsi" w:eastAsiaTheme="minorEastAsia" w:hAnsiTheme="minorHAnsi" w:cstheme="minorBidi"/>
            <w:noProof/>
            <w:lang w:bidi="ar-SA"/>
          </w:rPr>
          <w:tab/>
        </w:r>
        <w:r w:rsidR="006B0263" w:rsidRPr="005A4B17">
          <w:rPr>
            <w:rStyle w:val="Hyperlink"/>
            <w:noProof/>
          </w:rPr>
          <w:t>Extent to Which Bending Bamboo Responds to the Situational Analysis</w:t>
        </w:r>
        <w:r w:rsidR="006B0263">
          <w:rPr>
            <w:noProof/>
            <w:webHidden/>
          </w:rPr>
          <w:tab/>
        </w:r>
        <w:r>
          <w:rPr>
            <w:noProof/>
            <w:webHidden/>
          </w:rPr>
          <w:fldChar w:fldCharType="begin"/>
        </w:r>
        <w:r w:rsidR="006B0263">
          <w:rPr>
            <w:noProof/>
            <w:webHidden/>
          </w:rPr>
          <w:instrText xml:space="preserve"> PAGEREF _Toc313303255 \h </w:instrText>
        </w:r>
        <w:r>
          <w:rPr>
            <w:noProof/>
            <w:webHidden/>
          </w:rPr>
        </w:r>
        <w:r>
          <w:rPr>
            <w:noProof/>
            <w:webHidden/>
          </w:rPr>
          <w:fldChar w:fldCharType="separate"/>
        </w:r>
        <w:r w:rsidR="006B0263">
          <w:rPr>
            <w:noProof/>
            <w:webHidden/>
          </w:rPr>
          <w:t>13</w:t>
        </w:r>
        <w:r>
          <w:rPr>
            <w:noProof/>
            <w:webHidden/>
          </w:rPr>
          <w:fldChar w:fldCharType="end"/>
        </w:r>
      </w:hyperlink>
    </w:p>
    <w:p w:rsidR="006B0263" w:rsidRDefault="001130BC">
      <w:pPr>
        <w:pStyle w:val="TOC2"/>
        <w:tabs>
          <w:tab w:val="left" w:pos="660"/>
          <w:tab w:val="right" w:leader="dot" w:pos="9350"/>
        </w:tabs>
        <w:rPr>
          <w:rFonts w:asciiTheme="minorHAnsi" w:eastAsiaTheme="minorEastAsia" w:hAnsiTheme="minorHAnsi" w:cstheme="minorBidi"/>
          <w:noProof/>
          <w:lang w:bidi="ar-SA"/>
        </w:rPr>
      </w:pPr>
      <w:hyperlink w:anchor="_Toc313303256" w:history="1">
        <w:r w:rsidR="006B0263" w:rsidRPr="005A4B17">
          <w:rPr>
            <w:rStyle w:val="Hyperlink"/>
            <w:noProof/>
          </w:rPr>
          <w:t>D.</w:t>
        </w:r>
        <w:r w:rsidR="006B0263">
          <w:rPr>
            <w:rFonts w:asciiTheme="minorHAnsi" w:eastAsiaTheme="minorEastAsia" w:hAnsiTheme="minorHAnsi" w:cstheme="minorBidi"/>
            <w:noProof/>
            <w:lang w:bidi="ar-SA"/>
          </w:rPr>
          <w:tab/>
        </w:r>
        <w:r w:rsidR="006B0263" w:rsidRPr="005A4B17">
          <w:rPr>
            <w:rStyle w:val="Hyperlink"/>
            <w:noProof/>
          </w:rPr>
          <w:t>Conclusions</w:t>
        </w:r>
        <w:r w:rsidR="006B0263">
          <w:rPr>
            <w:noProof/>
            <w:webHidden/>
          </w:rPr>
          <w:tab/>
        </w:r>
        <w:r>
          <w:rPr>
            <w:noProof/>
            <w:webHidden/>
          </w:rPr>
          <w:fldChar w:fldCharType="begin"/>
        </w:r>
        <w:r w:rsidR="006B0263">
          <w:rPr>
            <w:noProof/>
            <w:webHidden/>
          </w:rPr>
          <w:instrText xml:space="preserve"> PAGEREF _Toc313303256 \h </w:instrText>
        </w:r>
        <w:r>
          <w:rPr>
            <w:noProof/>
            <w:webHidden/>
          </w:rPr>
        </w:r>
        <w:r>
          <w:rPr>
            <w:noProof/>
            <w:webHidden/>
          </w:rPr>
          <w:fldChar w:fldCharType="separate"/>
        </w:r>
        <w:r w:rsidR="006B0263">
          <w:rPr>
            <w:noProof/>
            <w:webHidden/>
          </w:rPr>
          <w:t>16</w:t>
        </w:r>
        <w:r>
          <w:rPr>
            <w:noProof/>
            <w:webHidden/>
          </w:rPr>
          <w:fldChar w:fldCharType="end"/>
        </w:r>
      </w:hyperlink>
    </w:p>
    <w:p w:rsidR="006B0263" w:rsidRDefault="001130BC">
      <w:pPr>
        <w:pStyle w:val="TOC1"/>
        <w:tabs>
          <w:tab w:val="right" w:leader="dot" w:pos="9350"/>
        </w:tabs>
        <w:rPr>
          <w:rFonts w:asciiTheme="minorHAnsi" w:eastAsiaTheme="minorEastAsia" w:hAnsiTheme="minorHAnsi" w:cstheme="minorBidi"/>
          <w:noProof/>
          <w:lang w:bidi="ar-SA"/>
        </w:rPr>
      </w:pPr>
      <w:hyperlink w:anchor="_Toc313303257" w:history="1">
        <w:r w:rsidR="006B0263" w:rsidRPr="005A4B17">
          <w:rPr>
            <w:rStyle w:val="Hyperlink"/>
            <w:noProof/>
          </w:rPr>
          <w:t>III.  Impact to Date:  Making a Positive and Enduring Influence on the Lives of Marginalized Girls</w:t>
        </w:r>
        <w:r w:rsidR="006B0263">
          <w:rPr>
            <w:noProof/>
            <w:webHidden/>
          </w:rPr>
          <w:tab/>
        </w:r>
        <w:r>
          <w:rPr>
            <w:noProof/>
            <w:webHidden/>
          </w:rPr>
          <w:fldChar w:fldCharType="begin"/>
        </w:r>
        <w:r w:rsidR="006B0263">
          <w:rPr>
            <w:noProof/>
            <w:webHidden/>
          </w:rPr>
          <w:instrText xml:space="preserve"> PAGEREF _Toc313303257 \h </w:instrText>
        </w:r>
        <w:r>
          <w:rPr>
            <w:noProof/>
            <w:webHidden/>
          </w:rPr>
        </w:r>
        <w:r>
          <w:rPr>
            <w:noProof/>
            <w:webHidden/>
          </w:rPr>
          <w:fldChar w:fldCharType="separate"/>
        </w:r>
        <w:r w:rsidR="006B0263">
          <w:rPr>
            <w:noProof/>
            <w:webHidden/>
          </w:rPr>
          <w:t>18</w:t>
        </w:r>
        <w:r>
          <w:rPr>
            <w:noProof/>
            <w:webHidden/>
          </w:rPr>
          <w:fldChar w:fldCharType="end"/>
        </w:r>
      </w:hyperlink>
    </w:p>
    <w:p w:rsidR="006B0263" w:rsidRDefault="001130BC">
      <w:pPr>
        <w:pStyle w:val="TOC2"/>
        <w:tabs>
          <w:tab w:val="left" w:pos="660"/>
          <w:tab w:val="right" w:leader="dot" w:pos="9350"/>
        </w:tabs>
        <w:rPr>
          <w:rFonts w:asciiTheme="minorHAnsi" w:eastAsiaTheme="minorEastAsia" w:hAnsiTheme="minorHAnsi" w:cstheme="minorBidi"/>
          <w:noProof/>
          <w:lang w:bidi="ar-SA"/>
        </w:rPr>
      </w:pPr>
      <w:hyperlink w:anchor="_Toc313303258" w:history="1">
        <w:r w:rsidR="006B0263" w:rsidRPr="005A4B17">
          <w:rPr>
            <w:rStyle w:val="Hyperlink"/>
            <w:noProof/>
          </w:rPr>
          <w:t>A.</w:t>
        </w:r>
        <w:r w:rsidR="006B0263">
          <w:rPr>
            <w:rFonts w:asciiTheme="minorHAnsi" w:eastAsiaTheme="minorEastAsia" w:hAnsiTheme="minorHAnsi" w:cstheme="minorBidi"/>
            <w:noProof/>
            <w:lang w:bidi="ar-SA"/>
          </w:rPr>
          <w:tab/>
        </w:r>
        <w:r w:rsidR="006B0263" w:rsidRPr="005A4B17">
          <w:rPr>
            <w:rStyle w:val="Hyperlink"/>
            <w:noProof/>
          </w:rPr>
          <w:t>Bending Bamboo:  Addressing the PCTFI Common Indicators Framework</w:t>
        </w:r>
        <w:r w:rsidR="006B0263">
          <w:rPr>
            <w:noProof/>
            <w:webHidden/>
          </w:rPr>
          <w:tab/>
        </w:r>
        <w:r>
          <w:rPr>
            <w:noProof/>
            <w:webHidden/>
          </w:rPr>
          <w:fldChar w:fldCharType="begin"/>
        </w:r>
        <w:r w:rsidR="006B0263">
          <w:rPr>
            <w:noProof/>
            <w:webHidden/>
          </w:rPr>
          <w:instrText xml:space="preserve"> PAGEREF _Toc313303258 \h </w:instrText>
        </w:r>
        <w:r>
          <w:rPr>
            <w:noProof/>
            <w:webHidden/>
          </w:rPr>
        </w:r>
        <w:r>
          <w:rPr>
            <w:noProof/>
            <w:webHidden/>
          </w:rPr>
          <w:fldChar w:fldCharType="separate"/>
        </w:r>
        <w:r w:rsidR="006B0263">
          <w:rPr>
            <w:noProof/>
            <w:webHidden/>
          </w:rPr>
          <w:t>18</w:t>
        </w:r>
        <w:r>
          <w:rPr>
            <w:noProof/>
            <w:webHidden/>
          </w:rPr>
          <w:fldChar w:fldCharType="end"/>
        </w:r>
      </w:hyperlink>
    </w:p>
    <w:p w:rsidR="006B0263" w:rsidRDefault="001130BC">
      <w:pPr>
        <w:pStyle w:val="TOC3"/>
        <w:tabs>
          <w:tab w:val="left" w:pos="880"/>
          <w:tab w:val="right" w:leader="dot" w:pos="9350"/>
        </w:tabs>
        <w:rPr>
          <w:rFonts w:asciiTheme="minorHAnsi" w:eastAsiaTheme="minorEastAsia" w:hAnsiTheme="minorHAnsi" w:cstheme="minorBidi"/>
          <w:noProof/>
          <w:lang w:bidi="ar-SA"/>
        </w:rPr>
      </w:pPr>
      <w:hyperlink w:anchor="_Toc313303259" w:history="1">
        <w:r w:rsidR="006B0263" w:rsidRPr="005A4B17">
          <w:rPr>
            <w:rStyle w:val="Hyperlink"/>
            <w:noProof/>
          </w:rPr>
          <w:t>1.</w:t>
        </w:r>
        <w:r w:rsidR="006B0263">
          <w:rPr>
            <w:rFonts w:asciiTheme="minorHAnsi" w:eastAsiaTheme="minorEastAsia" w:hAnsiTheme="minorHAnsi" w:cstheme="minorBidi"/>
            <w:noProof/>
            <w:lang w:bidi="ar-SA"/>
          </w:rPr>
          <w:tab/>
        </w:r>
        <w:r w:rsidR="006B0263" w:rsidRPr="005A4B17">
          <w:rPr>
            <w:rStyle w:val="Hyperlink"/>
            <w:noProof/>
          </w:rPr>
          <w:t>Findings</w:t>
        </w:r>
        <w:r w:rsidR="006B0263">
          <w:rPr>
            <w:noProof/>
            <w:webHidden/>
          </w:rPr>
          <w:tab/>
        </w:r>
        <w:r>
          <w:rPr>
            <w:noProof/>
            <w:webHidden/>
          </w:rPr>
          <w:fldChar w:fldCharType="begin"/>
        </w:r>
        <w:r w:rsidR="006B0263">
          <w:rPr>
            <w:noProof/>
            <w:webHidden/>
          </w:rPr>
          <w:instrText xml:space="preserve"> PAGEREF _Toc313303259 \h </w:instrText>
        </w:r>
        <w:r>
          <w:rPr>
            <w:noProof/>
            <w:webHidden/>
          </w:rPr>
        </w:r>
        <w:r>
          <w:rPr>
            <w:noProof/>
            <w:webHidden/>
          </w:rPr>
          <w:fldChar w:fldCharType="separate"/>
        </w:r>
        <w:r w:rsidR="006B0263">
          <w:rPr>
            <w:noProof/>
            <w:webHidden/>
          </w:rPr>
          <w:t>18</w:t>
        </w:r>
        <w:r>
          <w:rPr>
            <w:noProof/>
            <w:webHidden/>
          </w:rPr>
          <w:fldChar w:fldCharType="end"/>
        </w:r>
      </w:hyperlink>
    </w:p>
    <w:p w:rsidR="006B0263" w:rsidRDefault="001130BC">
      <w:pPr>
        <w:pStyle w:val="TOC3"/>
        <w:tabs>
          <w:tab w:val="left" w:pos="880"/>
          <w:tab w:val="right" w:leader="dot" w:pos="9350"/>
        </w:tabs>
        <w:rPr>
          <w:rFonts w:asciiTheme="minorHAnsi" w:eastAsiaTheme="minorEastAsia" w:hAnsiTheme="minorHAnsi" w:cstheme="minorBidi"/>
          <w:noProof/>
          <w:lang w:bidi="ar-SA"/>
        </w:rPr>
      </w:pPr>
      <w:hyperlink w:anchor="_Toc313303260" w:history="1">
        <w:r w:rsidR="006B0263" w:rsidRPr="005A4B17">
          <w:rPr>
            <w:rStyle w:val="Hyperlink"/>
            <w:noProof/>
          </w:rPr>
          <w:t>2.</w:t>
        </w:r>
        <w:r w:rsidR="006B0263">
          <w:rPr>
            <w:rFonts w:asciiTheme="minorHAnsi" w:eastAsiaTheme="minorEastAsia" w:hAnsiTheme="minorHAnsi" w:cstheme="minorBidi"/>
            <w:noProof/>
            <w:lang w:bidi="ar-SA"/>
          </w:rPr>
          <w:tab/>
        </w:r>
        <w:r w:rsidR="006B0263" w:rsidRPr="005A4B17">
          <w:rPr>
            <w:rStyle w:val="Hyperlink"/>
            <w:noProof/>
          </w:rPr>
          <w:t>Fact Checking</w:t>
        </w:r>
        <w:r w:rsidR="006B0263">
          <w:rPr>
            <w:noProof/>
            <w:webHidden/>
          </w:rPr>
          <w:tab/>
        </w:r>
        <w:r>
          <w:rPr>
            <w:noProof/>
            <w:webHidden/>
          </w:rPr>
          <w:fldChar w:fldCharType="begin"/>
        </w:r>
        <w:r w:rsidR="006B0263">
          <w:rPr>
            <w:noProof/>
            <w:webHidden/>
          </w:rPr>
          <w:instrText xml:space="preserve"> PAGEREF _Toc313303260 \h </w:instrText>
        </w:r>
        <w:r>
          <w:rPr>
            <w:noProof/>
            <w:webHidden/>
          </w:rPr>
        </w:r>
        <w:r>
          <w:rPr>
            <w:noProof/>
            <w:webHidden/>
          </w:rPr>
          <w:fldChar w:fldCharType="separate"/>
        </w:r>
        <w:r w:rsidR="006B0263">
          <w:rPr>
            <w:noProof/>
            <w:webHidden/>
          </w:rPr>
          <w:t>20</w:t>
        </w:r>
        <w:r>
          <w:rPr>
            <w:noProof/>
            <w:webHidden/>
          </w:rPr>
          <w:fldChar w:fldCharType="end"/>
        </w:r>
      </w:hyperlink>
    </w:p>
    <w:p w:rsidR="006B0263" w:rsidRDefault="001130BC">
      <w:pPr>
        <w:pStyle w:val="TOC3"/>
        <w:tabs>
          <w:tab w:val="left" w:pos="880"/>
          <w:tab w:val="right" w:leader="dot" w:pos="9350"/>
        </w:tabs>
        <w:rPr>
          <w:rFonts w:asciiTheme="minorHAnsi" w:eastAsiaTheme="minorEastAsia" w:hAnsiTheme="minorHAnsi" w:cstheme="minorBidi"/>
          <w:noProof/>
          <w:lang w:bidi="ar-SA"/>
        </w:rPr>
      </w:pPr>
      <w:hyperlink w:anchor="_Toc313303261" w:history="1">
        <w:r w:rsidR="006B0263" w:rsidRPr="005A4B17">
          <w:rPr>
            <w:rStyle w:val="Hyperlink"/>
            <w:iCs/>
            <w:noProof/>
          </w:rPr>
          <w:t>3.</w:t>
        </w:r>
        <w:r w:rsidR="006B0263">
          <w:rPr>
            <w:rFonts w:asciiTheme="minorHAnsi" w:eastAsiaTheme="minorEastAsia" w:hAnsiTheme="minorHAnsi" w:cstheme="minorBidi"/>
            <w:noProof/>
            <w:lang w:bidi="ar-SA"/>
          </w:rPr>
          <w:tab/>
        </w:r>
        <w:r w:rsidR="006B0263" w:rsidRPr="005A4B17">
          <w:rPr>
            <w:rStyle w:val="Hyperlink"/>
            <w:noProof/>
          </w:rPr>
          <w:t>Conclusions</w:t>
        </w:r>
        <w:r w:rsidR="006B0263">
          <w:rPr>
            <w:noProof/>
            <w:webHidden/>
          </w:rPr>
          <w:tab/>
        </w:r>
        <w:r>
          <w:rPr>
            <w:noProof/>
            <w:webHidden/>
          </w:rPr>
          <w:fldChar w:fldCharType="begin"/>
        </w:r>
        <w:r w:rsidR="006B0263">
          <w:rPr>
            <w:noProof/>
            <w:webHidden/>
          </w:rPr>
          <w:instrText xml:space="preserve"> PAGEREF _Toc313303261 \h </w:instrText>
        </w:r>
        <w:r>
          <w:rPr>
            <w:noProof/>
            <w:webHidden/>
          </w:rPr>
        </w:r>
        <w:r>
          <w:rPr>
            <w:noProof/>
            <w:webHidden/>
          </w:rPr>
          <w:fldChar w:fldCharType="separate"/>
        </w:r>
        <w:r w:rsidR="006B0263">
          <w:rPr>
            <w:noProof/>
            <w:webHidden/>
          </w:rPr>
          <w:t>21</w:t>
        </w:r>
        <w:r>
          <w:rPr>
            <w:noProof/>
            <w:webHidden/>
          </w:rPr>
          <w:fldChar w:fldCharType="end"/>
        </w:r>
      </w:hyperlink>
    </w:p>
    <w:p w:rsidR="006B0263" w:rsidRDefault="001130BC">
      <w:pPr>
        <w:pStyle w:val="TOC2"/>
        <w:tabs>
          <w:tab w:val="right" w:leader="dot" w:pos="9350"/>
        </w:tabs>
        <w:rPr>
          <w:rFonts w:asciiTheme="minorHAnsi" w:eastAsiaTheme="minorEastAsia" w:hAnsiTheme="minorHAnsi" w:cstheme="minorBidi"/>
          <w:noProof/>
          <w:lang w:bidi="ar-SA"/>
        </w:rPr>
      </w:pPr>
      <w:hyperlink w:anchor="_Toc313303262" w:history="1">
        <w:r w:rsidR="006B0263" w:rsidRPr="005A4B17">
          <w:rPr>
            <w:rStyle w:val="Hyperlink"/>
            <w:noProof/>
          </w:rPr>
          <w:t>B. Global Impact to Date:  Addressing PCTFI’s Global Objectives</w:t>
        </w:r>
        <w:r w:rsidR="006B0263">
          <w:rPr>
            <w:noProof/>
            <w:webHidden/>
          </w:rPr>
          <w:tab/>
        </w:r>
        <w:r>
          <w:rPr>
            <w:noProof/>
            <w:webHidden/>
          </w:rPr>
          <w:fldChar w:fldCharType="begin"/>
        </w:r>
        <w:r w:rsidR="006B0263">
          <w:rPr>
            <w:noProof/>
            <w:webHidden/>
          </w:rPr>
          <w:instrText xml:space="preserve"> PAGEREF _Toc313303262 \h </w:instrText>
        </w:r>
        <w:r>
          <w:rPr>
            <w:noProof/>
            <w:webHidden/>
          </w:rPr>
        </w:r>
        <w:r>
          <w:rPr>
            <w:noProof/>
            <w:webHidden/>
          </w:rPr>
          <w:fldChar w:fldCharType="separate"/>
        </w:r>
        <w:r w:rsidR="006B0263">
          <w:rPr>
            <w:noProof/>
            <w:webHidden/>
          </w:rPr>
          <w:t>22</w:t>
        </w:r>
        <w:r>
          <w:rPr>
            <w:noProof/>
            <w:webHidden/>
          </w:rPr>
          <w:fldChar w:fldCharType="end"/>
        </w:r>
      </w:hyperlink>
    </w:p>
    <w:p w:rsidR="006B0263" w:rsidRDefault="001130BC">
      <w:pPr>
        <w:pStyle w:val="TOC3"/>
        <w:tabs>
          <w:tab w:val="left" w:pos="880"/>
          <w:tab w:val="right" w:leader="dot" w:pos="9350"/>
        </w:tabs>
        <w:rPr>
          <w:rFonts w:asciiTheme="minorHAnsi" w:eastAsiaTheme="minorEastAsia" w:hAnsiTheme="minorHAnsi" w:cstheme="minorBidi"/>
          <w:noProof/>
          <w:lang w:bidi="ar-SA"/>
        </w:rPr>
      </w:pPr>
      <w:hyperlink w:anchor="_Toc313303263" w:history="1">
        <w:r w:rsidR="006B0263" w:rsidRPr="005A4B17">
          <w:rPr>
            <w:rStyle w:val="Hyperlink"/>
            <w:noProof/>
          </w:rPr>
          <w:t>1.</w:t>
        </w:r>
        <w:r w:rsidR="006B0263">
          <w:rPr>
            <w:rFonts w:asciiTheme="minorHAnsi" w:eastAsiaTheme="minorEastAsia" w:hAnsiTheme="minorHAnsi" w:cstheme="minorBidi"/>
            <w:noProof/>
            <w:lang w:bidi="ar-SA"/>
          </w:rPr>
          <w:tab/>
        </w:r>
        <w:r w:rsidR="006B0263" w:rsidRPr="005A4B17">
          <w:rPr>
            <w:rStyle w:val="Hyperlink"/>
            <w:noProof/>
          </w:rPr>
          <w:t>Findings</w:t>
        </w:r>
        <w:r w:rsidR="006B0263">
          <w:rPr>
            <w:noProof/>
            <w:webHidden/>
          </w:rPr>
          <w:tab/>
        </w:r>
        <w:r>
          <w:rPr>
            <w:noProof/>
            <w:webHidden/>
          </w:rPr>
          <w:fldChar w:fldCharType="begin"/>
        </w:r>
        <w:r w:rsidR="006B0263">
          <w:rPr>
            <w:noProof/>
            <w:webHidden/>
          </w:rPr>
          <w:instrText xml:space="preserve"> PAGEREF _Toc313303263 \h </w:instrText>
        </w:r>
        <w:r>
          <w:rPr>
            <w:noProof/>
            <w:webHidden/>
          </w:rPr>
        </w:r>
        <w:r>
          <w:rPr>
            <w:noProof/>
            <w:webHidden/>
          </w:rPr>
          <w:fldChar w:fldCharType="separate"/>
        </w:r>
        <w:r w:rsidR="006B0263">
          <w:rPr>
            <w:noProof/>
            <w:webHidden/>
          </w:rPr>
          <w:t>22</w:t>
        </w:r>
        <w:r>
          <w:rPr>
            <w:noProof/>
            <w:webHidden/>
          </w:rPr>
          <w:fldChar w:fldCharType="end"/>
        </w:r>
      </w:hyperlink>
    </w:p>
    <w:p w:rsidR="006B0263" w:rsidRDefault="001130BC">
      <w:pPr>
        <w:pStyle w:val="TOC3"/>
        <w:tabs>
          <w:tab w:val="left" w:pos="880"/>
          <w:tab w:val="right" w:leader="dot" w:pos="9350"/>
        </w:tabs>
        <w:rPr>
          <w:rFonts w:asciiTheme="minorHAnsi" w:eastAsiaTheme="minorEastAsia" w:hAnsiTheme="minorHAnsi" w:cstheme="minorBidi"/>
          <w:noProof/>
          <w:lang w:bidi="ar-SA"/>
        </w:rPr>
      </w:pPr>
      <w:hyperlink w:anchor="_Toc313303264" w:history="1">
        <w:r w:rsidR="006B0263" w:rsidRPr="005A4B17">
          <w:rPr>
            <w:rStyle w:val="Hyperlink"/>
            <w:noProof/>
          </w:rPr>
          <w:t>2.</w:t>
        </w:r>
        <w:r w:rsidR="006B0263">
          <w:rPr>
            <w:rFonts w:asciiTheme="minorHAnsi" w:eastAsiaTheme="minorEastAsia" w:hAnsiTheme="minorHAnsi" w:cstheme="minorBidi"/>
            <w:noProof/>
            <w:lang w:bidi="ar-SA"/>
          </w:rPr>
          <w:tab/>
        </w:r>
        <w:r w:rsidR="006B0263" w:rsidRPr="005A4B17">
          <w:rPr>
            <w:rStyle w:val="Hyperlink"/>
            <w:noProof/>
          </w:rPr>
          <w:t>Conclusions</w:t>
        </w:r>
        <w:r w:rsidR="006B0263">
          <w:rPr>
            <w:noProof/>
            <w:webHidden/>
          </w:rPr>
          <w:tab/>
        </w:r>
        <w:r>
          <w:rPr>
            <w:noProof/>
            <w:webHidden/>
          </w:rPr>
          <w:fldChar w:fldCharType="begin"/>
        </w:r>
        <w:r w:rsidR="006B0263">
          <w:rPr>
            <w:noProof/>
            <w:webHidden/>
          </w:rPr>
          <w:instrText xml:space="preserve"> PAGEREF _Toc313303264 \h </w:instrText>
        </w:r>
        <w:r>
          <w:rPr>
            <w:noProof/>
            <w:webHidden/>
          </w:rPr>
        </w:r>
        <w:r>
          <w:rPr>
            <w:noProof/>
            <w:webHidden/>
          </w:rPr>
          <w:fldChar w:fldCharType="separate"/>
        </w:r>
        <w:r w:rsidR="006B0263">
          <w:rPr>
            <w:noProof/>
            <w:webHidden/>
          </w:rPr>
          <w:t>22</w:t>
        </w:r>
        <w:r>
          <w:rPr>
            <w:noProof/>
            <w:webHidden/>
          </w:rPr>
          <w:fldChar w:fldCharType="end"/>
        </w:r>
      </w:hyperlink>
    </w:p>
    <w:p w:rsidR="006B0263" w:rsidRDefault="001130BC">
      <w:pPr>
        <w:pStyle w:val="TOC2"/>
        <w:tabs>
          <w:tab w:val="right" w:leader="dot" w:pos="9350"/>
        </w:tabs>
        <w:rPr>
          <w:rFonts w:asciiTheme="minorHAnsi" w:eastAsiaTheme="minorEastAsia" w:hAnsiTheme="minorHAnsi" w:cstheme="minorBidi"/>
          <w:noProof/>
          <w:lang w:bidi="ar-SA"/>
        </w:rPr>
      </w:pPr>
      <w:hyperlink w:anchor="_Toc313303265" w:history="1">
        <w:r w:rsidR="006B0263" w:rsidRPr="005A4B17">
          <w:rPr>
            <w:rStyle w:val="Hyperlink"/>
            <w:noProof/>
          </w:rPr>
          <w:t>C. Preparing Girls to Learn and Lead: Advancing CARE’s Power Within Initiative</w:t>
        </w:r>
        <w:r w:rsidR="006B0263">
          <w:rPr>
            <w:noProof/>
            <w:webHidden/>
          </w:rPr>
          <w:tab/>
        </w:r>
        <w:r>
          <w:rPr>
            <w:noProof/>
            <w:webHidden/>
          </w:rPr>
          <w:fldChar w:fldCharType="begin"/>
        </w:r>
        <w:r w:rsidR="006B0263">
          <w:rPr>
            <w:noProof/>
            <w:webHidden/>
          </w:rPr>
          <w:instrText xml:space="preserve"> PAGEREF _Toc313303265 \h </w:instrText>
        </w:r>
        <w:r>
          <w:rPr>
            <w:noProof/>
            <w:webHidden/>
          </w:rPr>
        </w:r>
        <w:r>
          <w:rPr>
            <w:noProof/>
            <w:webHidden/>
          </w:rPr>
          <w:fldChar w:fldCharType="separate"/>
        </w:r>
        <w:r w:rsidR="006B0263">
          <w:rPr>
            <w:noProof/>
            <w:webHidden/>
          </w:rPr>
          <w:t>23</w:t>
        </w:r>
        <w:r>
          <w:rPr>
            <w:noProof/>
            <w:webHidden/>
          </w:rPr>
          <w:fldChar w:fldCharType="end"/>
        </w:r>
      </w:hyperlink>
    </w:p>
    <w:p w:rsidR="006B0263" w:rsidRDefault="001130BC">
      <w:pPr>
        <w:pStyle w:val="TOC3"/>
        <w:tabs>
          <w:tab w:val="left" w:pos="880"/>
          <w:tab w:val="right" w:leader="dot" w:pos="9350"/>
        </w:tabs>
        <w:rPr>
          <w:rFonts w:asciiTheme="minorHAnsi" w:eastAsiaTheme="minorEastAsia" w:hAnsiTheme="minorHAnsi" w:cstheme="minorBidi"/>
          <w:noProof/>
          <w:lang w:bidi="ar-SA"/>
        </w:rPr>
      </w:pPr>
      <w:hyperlink w:anchor="_Toc313303266" w:history="1">
        <w:r w:rsidR="006B0263" w:rsidRPr="005A4B17">
          <w:rPr>
            <w:rStyle w:val="Hyperlink"/>
            <w:noProof/>
          </w:rPr>
          <w:t>1.</w:t>
        </w:r>
        <w:r w:rsidR="006B0263">
          <w:rPr>
            <w:rFonts w:asciiTheme="minorHAnsi" w:eastAsiaTheme="minorEastAsia" w:hAnsiTheme="minorHAnsi" w:cstheme="minorBidi"/>
            <w:noProof/>
            <w:lang w:bidi="ar-SA"/>
          </w:rPr>
          <w:tab/>
        </w:r>
        <w:r w:rsidR="006B0263" w:rsidRPr="005A4B17">
          <w:rPr>
            <w:rStyle w:val="Hyperlink"/>
            <w:noProof/>
          </w:rPr>
          <w:t>Findings</w:t>
        </w:r>
        <w:r w:rsidR="006B0263">
          <w:rPr>
            <w:noProof/>
            <w:webHidden/>
          </w:rPr>
          <w:tab/>
        </w:r>
        <w:r>
          <w:rPr>
            <w:noProof/>
            <w:webHidden/>
          </w:rPr>
          <w:fldChar w:fldCharType="begin"/>
        </w:r>
        <w:r w:rsidR="006B0263">
          <w:rPr>
            <w:noProof/>
            <w:webHidden/>
          </w:rPr>
          <w:instrText xml:space="preserve"> PAGEREF _Toc313303266 \h </w:instrText>
        </w:r>
        <w:r>
          <w:rPr>
            <w:noProof/>
            <w:webHidden/>
          </w:rPr>
        </w:r>
        <w:r>
          <w:rPr>
            <w:noProof/>
            <w:webHidden/>
          </w:rPr>
          <w:fldChar w:fldCharType="separate"/>
        </w:r>
        <w:r w:rsidR="006B0263">
          <w:rPr>
            <w:noProof/>
            <w:webHidden/>
          </w:rPr>
          <w:t>24</w:t>
        </w:r>
        <w:r>
          <w:rPr>
            <w:noProof/>
            <w:webHidden/>
          </w:rPr>
          <w:fldChar w:fldCharType="end"/>
        </w:r>
      </w:hyperlink>
    </w:p>
    <w:p w:rsidR="006B0263" w:rsidRDefault="001130BC">
      <w:pPr>
        <w:pStyle w:val="TOC3"/>
        <w:tabs>
          <w:tab w:val="left" w:pos="880"/>
          <w:tab w:val="right" w:leader="dot" w:pos="9350"/>
        </w:tabs>
        <w:rPr>
          <w:rFonts w:asciiTheme="minorHAnsi" w:eastAsiaTheme="minorEastAsia" w:hAnsiTheme="minorHAnsi" w:cstheme="minorBidi"/>
          <w:noProof/>
          <w:lang w:bidi="ar-SA"/>
        </w:rPr>
      </w:pPr>
      <w:hyperlink w:anchor="_Toc313303267" w:history="1">
        <w:r w:rsidR="006B0263" w:rsidRPr="005A4B17">
          <w:rPr>
            <w:rStyle w:val="Hyperlink"/>
            <w:noProof/>
          </w:rPr>
          <w:t>2.</w:t>
        </w:r>
        <w:r w:rsidR="006B0263">
          <w:rPr>
            <w:rFonts w:asciiTheme="minorHAnsi" w:eastAsiaTheme="minorEastAsia" w:hAnsiTheme="minorHAnsi" w:cstheme="minorBidi"/>
            <w:noProof/>
            <w:lang w:bidi="ar-SA"/>
          </w:rPr>
          <w:tab/>
        </w:r>
        <w:r w:rsidR="006B0263" w:rsidRPr="005A4B17">
          <w:rPr>
            <w:rStyle w:val="Hyperlink"/>
            <w:noProof/>
          </w:rPr>
          <w:t>Conclusions</w:t>
        </w:r>
        <w:r w:rsidR="006B0263">
          <w:rPr>
            <w:noProof/>
            <w:webHidden/>
          </w:rPr>
          <w:tab/>
        </w:r>
        <w:r>
          <w:rPr>
            <w:noProof/>
            <w:webHidden/>
          </w:rPr>
          <w:fldChar w:fldCharType="begin"/>
        </w:r>
        <w:r w:rsidR="006B0263">
          <w:rPr>
            <w:noProof/>
            <w:webHidden/>
          </w:rPr>
          <w:instrText xml:space="preserve"> PAGEREF _Toc313303267 \h </w:instrText>
        </w:r>
        <w:r>
          <w:rPr>
            <w:noProof/>
            <w:webHidden/>
          </w:rPr>
        </w:r>
        <w:r>
          <w:rPr>
            <w:noProof/>
            <w:webHidden/>
          </w:rPr>
          <w:fldChar w:fldCharType="separate"/>
        </w:r>
        <w:r w:rsidR="006B0263">
          <w:rPr>
            <w:noProof/>
            <w:webHidden/>
          </w:rPr>
          <w:t>25</w:t>
        </w:r>
        <w:r>
          <w:rPr>
            <w:noProof/>
            <w:webHidden/>
          </w:rPr>
          <w:fldChar w:fldCharType="end"/>
        </w:r>
      </w:hyperlink>
    </w:p>
    <w:p w:rsidR="006B0263" w:rsidRDefault="001130BC">
      <w:pPr>
        <w:pStyle w:val="TOC2"/>
        <w:tabs>
          <w:tab w:val="left" w:pos="660"/>
          <w:tab w:val="right" w:leader="dot" w:pos="9350"/>
        </w:tabs>
        <w:rPr>
          <w:rFonts w:asciiTheme="minorHAnsi" w:eastAsiaTheme="minorEastAsia" w:hAnsiTheme="minorHAnsi" w:cstheme="minorBidi"/>
          <w:noProof/>
          <w:lang w:bidi="ar-SA"/>
        </w:rPr>
      </w:pPr>
      <w:hyperlink w:anchor="_Toc313303268" w:history="1">
        <w:r w:rsidR="006B0263" w:rsidRPr="005A4B17">
          <w:rPr>
            <w:rStyle w:val="Hyperlink"/>
            <w:noProof/>
          </w:rPr>
          <w:t>D.</w:t>
        </w:r>
        <w:r w:rsidR="006B0263">
          <w:rPr>
            <w:rFonts w:asciiTheme="minorHAnsi" w:eastAsiaTheme="minorEastAsia" w:hAnsiTheme="minorHAnsi" w:cstheme="minorBidi"/>
            <w:noProof/>
            <w:lang w:bidi="ar-SA"/>
          </w:rPr>
          <w:tab/>
        </w:r>
        <w:r w:rsidR="006B0263" w:rsidRPr="005A4B17">
          <w:rPr>
            <w:rStyle w:val="Hyperlink"/>
            <w:noProof/>
          </w:rPr>
          <w:t>Project Orientation to Program Approach</w:t>
        </w:r>
        <w:r w:rsidR="006B0263">
          <w:rPr>
            <w:noProof/>
            <w:webHidden/>
          </w:rPr>
          <w:tab/>
        </w:r>
        <w:r>
          <w:rPr>
            <w:noProof/>
            <w:webHidden/>
          </w:rPr>
          <w:fldChar w:fldCharType="begin"/>
        </w:r>
        <w:r w:rsidR="006B0263">
          <w:rPr>
            <w:noProof/>
            <w:webHidden/>
          </w:rPr>
          <w:instrText xml:space="preserve"> PAGEREF _Toc313303268 \h </w:instrText>
        </w:r>
        <w:r>
          <w:rPr>
            <w:noProof/>
            <w:webHidden/>
          </w:rPr>
        </w:r>
        <w:r>
          <w:rPr>
            <w:noProof/>
            <w:webHidden/>
          </w:rPr>
          <w:fldChar w:fldCharType="separate"/>
        </w:r>
        <w:r w:rsidR="006B0263">
          <w:rPr>
            <w:noProof/>
            <w:webHidden/>
          </w:rPr>
          <w:t>26</w:t>
        </w:r>
        <w:r>
          <w:rPr>
            <w:noProof/>
            <w:webHidden/>
          </w:rPr>
          <w:fldChar w:fldCharType="end"/>
        </w:r>
      </w:hyperlink>
    </w:p>
    <w:p w:rsidR="006B0263" w:rsidRDefault="001130BC">
      <w:pPr>
        <w:pStyle w:val="TOC1"/>
        <w:tabs>
          <w:tab w:val="right" w:leader="dot" w:pos="9350"/>
        </w:tabs>
        <w:rPr>
          <w:rFonts w:asciiTheme="minorHAnsi" w:eastAsiaTheme="minorEastAsia" w:hAnsiTheme="minorHAnsi" w:cstheme="minorBidi"/>
          <w:noProof/>
          <w:lang w:bidi="ar-SA"/>
        </w:rPr>
      </w:pPr>
      <w:hyperlink w:anchor="_Toc313303269" w:history="1">
        <w:r w:rsidR="006B0263" w:rsidRPr="005A4B17">
          <w:rPr>
            <w:rStyle w:val="Hyperlink"/>
            <w:noProof/>
          </w:rPr>
          <w:t>IV.  Looking to the Future:  Recommendations</w:t>
        </w:r>
        <w:r w:rsidR="006B0263">
          <w:rPr>
            <w:noProof/>
            <w:webHidden/>
          </w:rPr>
          <w:tab/>
        </w:r>
        <w:r>
          <w:rPr>
            <w:noProof/>
            <w:webHidden/>
          </w:rPr>
          <w:fldChar w:fldCharType="begin"/>
        </w:r>
        <w:r w:rsidR="006B0263">
          <w:rPr>
            <w:noProof/>
            <w:webHidden/>
          </w:rPr>
          <w:instrText xml:space="preserve"> PAGEREF _Toc313303269 \h </w:instrText>
        </w:r>
        <w:r>
          <w:rPr>
            <w:noProof/>
            <w:webHidden/>
          </w:rPr>
        </w:r>
        <w:r>
          <w:rPr>
            <w:noProof/>
            <w:webHidden/>
          </w:rPr>
          <w:fldChar w:fldCharType="separate"/>
        </w:r>
        <w:r w:rsidR="006B0263">
          <w:rPr>
            <w:noProof/>
            <w:webHidden/>
          </w:rPr>
          <w:t>27</w:t>
        </w:r>
        <w:r>
          <w:rPr>
            <w:noProof/>
            <w:webHidden/>
          </w:rPr>
          <w:fldChar w:fldCharType="end"/>
        </w:r>
      </w:hyperlink>
    </w:p>
    <w:p w:rsidR="006B0263" w:rsidRDefault="001130BC">
      <w:pPr>
        <w:pStyle w:val="TOC2"/>
        <w:tabs>
          <w:tab w:val="left" w:pos="660"/>
          <w:tab w:val="right" w:leader="dot" w:pos="9350"/>
        </w:tabs>
        <w:rPr>
          <w:rFonts w:asciiTheme="minorHAnsi" w:eastAsiaTheme="minorEastAsia" w:hAnsiTheme="minorHAnsi" w:cstheme="minorBidi"/>
          <w:noProof/>
          <w:lang w:bidi="ar-SA"/>
        </w:rPr>
      </w:pPr>
      <w:hyperlink w:anchor="_Toc313303270" w:history="1">
        <w:r w:rsidR="006B0263" w:rsidRPr="005A4B17">
          <w:rPr>
            <w:rStyle w:val="Hyperlink"/>
            <w:noProof/>
          </w:rPr>
          <w:t>A.</w:t>
        </w:r>
        <w:r w:rsidR="006B0263">
          <w:rPr>
            <w:rFonts w:asciiTheme="minorHAnsi" w:eastAsiaTheme="minorEastAsia" w:hAnsiTheme="minorHAnsi" w:cstheme="minorBidi"/>
            <w:noProof/>
            <w:lang w:bidi="ar-SA"/>
          </w:rPr>
          <w:tab/>
        </w:r>
        <w:r w:rsidR="006B0263" w:rsidRPr="005A4B17">
          <w:rPr>
            <w:rStyle w:val="Hyperlink"/>
            <w:noProof/>
          </w:rPr>
          <w:t>Suggested Changes to Project Direction and Execution</w:t>
        </w:r>
        <w:r w:rsidR="006B0263">
          <w:rPr>
            <w:noProof/>
            <w:webHidden/>
          </w:rPr>
          <w:tab/>
        </w:r>
        <w:r>
          <w:rPr>
            <w:noProof/>
            <w:webHidden/>
          </w:rPr>
          <w:fldChar w:fldCharType="begin"/>
        </w:r>
        <w:r w:rsidR="006B0263">
          <w:rPr>
            <w:noProof/>
            <w:webHidden/>
          </w:rPr>
          <w:instrText xml:space="preserve"> PAGEREF _Toc313303270 \h </w:instrText>
        </w:r>
        <w:r>
          <w:rPr>
            <w:noProof/>
            <w:webHidden/>
          </w:rPr>
        </w:r>
        <w:r>
          <w:rPr>
            <w:noProof/>
            <w:webHidden/>
          </w:rPr>
          <w:fldChar w:fldCharType="separate"/>
        </w:r>
        <w:r w:rsidR="006B0263">
          <w:rPr>
            <w:noProof/>
            <w:webHidden/>
          </w:rPr>
          <w:t>27</w:t>
        </w:r>
        <w:r>
          <w:rPr>
            <w:noProof/>
            <w:webHidden/>
          </w:rPr>
          <w:fldChar w:fldCharType="end"/>
        </w:r>
      </w:hyperlink>
    </w:p>
    <w:p w:rsidR="006B0263" w:rsidRDefault="001130BC">
      <w:pPr>
        <w:pStyle w:val="TOC2"/>
        <w:tabs>
          <w:tab w:val="left" w:pos="660"/>
          <w:tab w:val="right" w:leader="dot" w:pos="9350"/>
        </w:tabs>
        <w:rPr>
          <w:rFonts w:asciiTheme="minorHAnsi" w:eastAsiaTheme="minorEastAsia" w:hAnsiTheme="minorHAnsi" w:cstheme="minorBidi"/>
          <w:noProof/>
          <w:lang w:bidi="ar-SA"/>
        </w:rPr>
      </w:pPr>
      <w:hyperlink w:anchor="_Toc313303271" w:history="1">
        <w:r w:rsidR="006B0263" w:rsidRPr="005A4B17">
          <w:rPr>
            <w:rStyle w:val="Hyperlink"/>
            <w:noProof/>
          </w:rPr>
          <w:t>B.</w:t>
        </w:r>
        <w:r w:rsidR="006B0263">
          <w:rPr>
            <w:rFonts w:asciiTheme="minorHAnsi" w:eastAsiaTheme="minorEastAsia" w:hAnsiTheme="minorHAnsi" w:cstheme="minorBidi"/>
            <w:noProof/>
            <w:lang w:bidi="ar-SA"/>
          </w:rPr>
          <w:tab/>
        </w:r>
        <w:r w:rsidR="006B0263" w:rsidRPr="005A4B17">
          <w:rPr>
            <w:rStyle w:val="Hyperlink"/>
            <w:noProof/>
          </w:rPr>
          <w:t>Opportunities for Sustainability, Scale Up, and Greater Impact</w:t>
        </w:r>
        <w:r w:rsidR="006B0263">
          <w:rPr>
            <w:noProof/>
            <w:webHidden/>
          </w:rPr>
          <w:tab/>
        </w:r>
        <w:r>
          <w:rPr>
            <w:noProof/>
            <w:webHidden/>
          </w:rPr>
          <w:fldChar w:fldCharType="begin"/>
        </w:r>
        <w:r w:rsidR="006B0263">
          <w:rPr>
            <w:noProof/>
            <w:webHidden/>
          </w:rPr>
          <w:instrText xml:space="preserve"> PAGEREF _Toc313303271 \h </w:instrText>
        </w:r>
        <w:r>
          <w:rPr>
            <w:noProof/>
            <w:webHidden/>
          </w:rPr>
        </w:r>
        <w:r>
          <w:rPr>
            <w:noProof/>
            <w:webHidden/>
          </w:rPr>
          <w:fldChar w:fldCharType="separate"/>
        </w:r>
        <w:r w:rsidR="006B0263">
          <w:rPr>
            <w:noProof/>
            <w:webHidden/>
          </w:rPr>
          <w:t>28</w:t>
        </w:r>
        <w:r>
          <w:rPr>
            <w:noProof/>
            <w:webHidden/>
          </w:rPr>
          <w:fldChar w:fldCharType="end"/>
        </w:r>
      </w:hyperlink>
    </w:p>
    <w:p w:rsidR="006B0263" w:rsidRDefault="001130BC">
      <w:pPr>
        <w:pStyle w:val="TOC2"/>
        <w:tabs>
          <w:tab w:val="left" w:pos="660"/>
          <w:tab w:val="right" w:leader="dot" w:pos="9350"/>
        </w:tabs>
        <w:rPr>
          <w:rFonts w:asciiTheme="minorHAnsi" w:eastAsiaTheme="minorEastAsia" w:hAnsiTheme="minorHAnsi" w:cstheme="minorBidi"/>
          <w:noProof/>
          <w:lang w:bidi="ar-SA"/>
        </w:rPr>
      </w:pPr>
      <w:hyperlink w:anchor="_Toc313303272" w:history="1">
        <w:r w:rsidR="006B0263" w:rsidRPr="005A4B17">
          <w:rPr>
            <w:rStyle w:val="Hyperlink"/>
            <w:noProof/>
          </w:rPr>
          <w:t>C.</w:t>
        </w:r>
        <w:r w:rsidR="006B0263">
          <w:rPr>
            <w:rFonts w:asciiTheme="minorHAnsi" w:eastAsiaTheme="minorEastAsia" w:hAnsiTheme="minorHAnsi" w:cstheme="minorBidi"/>
            <w:noProof/>
            <w:lang w:bidi="ar-SA"/>
          </w:rPr>
          <w:tab/>
        </w:r>
        <w:r w:rsidR="006B0263" w:rsidRPr="005A4B17">
          <w:rPr>
            <w:rStyle w:val="Hyperlink"/>
            <w:noProof/>
          </w:rPr>
          <w:t>Tools, Methods, Partners, or Other Resources</w:t>
        </w:r>
        <w:r w:rsidR="006B0263">
          <w:rPr>
            <w:noProof/>
            <w:webHidden/>
          </w:rPr>
          <w:tab/>
        </w:r>
        <w:r>
          <w:rPr>
            <w:noProof/>
            <w:webHidden/>
          </w:rPr>
          <w:fldChar w:fldCharType="begin"/>
        </w:r>
        <w:r w:rsidR="006B0263">
          <w:rPr>
            <w:noProof/>
            <w:webHidden/>
          </w:rPr>
          <w:instrText xml:space="preserve"> PAGEREF _Toc313303272 \h </w:instrText>
        </w:r>
        <w:r>
          <w:rPr>
            <w:noProof/>
            <w:webHidden/>
          </w:rPr>
        </w:r>
        <w:r>
          <w:rPr>
            <w:noProof/>
            <w:webHidden/>
          </w:rPr>
          <w:fldChar w:fldCharType="separate"/>
        </w:r>
        <w:r w:rsidR="006B0263">
          <w:rPr>
            <w:noProof/>
            <w:webHidden/>
          </w:rPr>
          <w:t>32</w:t>
        </w:r>
        <w:r>
          <w:rPr>
            <w:noProof/>
            <w:webHidden/>
          </w:rPr>
          <w:fldChar w:fldCharType="end"/>
        </w:r>
      </w:hyperlink>
    </w:p>
    <w:p w:rsidR="006B0263" w:rsidRDefault="001130BC">
      <w:pPr>
        <w:pStyle w:val="TOC1"/>
        <w:tabs>
          <w:tab w:val="right" w:leader="dot" w:pos="9350"/>
        </w:tabs>
        <w:rPr>
          <w:rFonts w:asciiTheme="minorHAnsi" w:eastAsiaTheme="minorEastAsia" w:hAnsiTheme="minorHAnsi" w:cstheme="minorBidi"/>
          <w:noProof/>
          <w:lang w:bidi="ar-SA"/>
        </w:rPr>
      </w:pPr>
      <w:hyperlink w:anchor="_Toc313303273" w:history="1">
        <w:r w:rsidR="006B0263" w:rsidRPr="005A4B17">
          <w:rPr>
            <w:rStyle w:val="Hyperlink"/>
            <w:noProof/>
          </w:rPr>
          <w:t>Bibliography</w:t>
        </w:r>
        <w:r w:rsidR="006B0263">
          <w:rPr>
            <w:noProof/>
            <w:webHidden/>
          </w:rPr>
          <w:tab/>
        </w:r>
        <w:r>
          <w:rPr>
            <w:noProof/>
            <w:webHidden/>
          </w:rPr>
          <w:fldChar w:fldCharType="begin"/>
        </w:r>
        <w:r w:rsidR="006B0263">
          <w:rPr>
            <w:noProof/>
            <w:webHidden/>
          </w:rPr>
          <w:instrText xml:space="preserve"> PAGEREF _Toc313303273 \h </w:instrText>
        </w:r>
        <w:r>
          <w:rPr>
            <w:noProof/>
            <w:webHidden/>
          </w:rPr>
        </w:r>
        <w:r>
          <w:rPr>
            <w:noProof/>
            <w:webHidden/>
          </w:rPr>
          <w:fldChar w:fldCharType="separate"/>
        </w:r>
        <w:r w:rsidR="006B0263">
          <w:rPr>
            <w:noProof/>
            <w:webHidden/>
          </w:rPr>
          <w:t>35</w:t>
        </w:r>
        <w:r>
          <w:rPr>
            <w:noProof/>
            <w:webHidden/>
          </w:rPr>
          <w:fldChar w:fldCharType="end"/>
        </w:r>
      </w:hyperlink>
    </w:p>
    <w:p w:rsidR="006B0263" w:rsidRDefault="001130BC">
      <w:pPr>
        <w:pStyle w:val="TOC1"/>
        <w:tabs>
          <w:tab w:val="right" w:leader="dot" w:pos="9350"/>
        </w:tabs>
        <w:rPr>
          <w:rFonts w:asciiTheme="minorHAnsi" w:eastAsiaTheme="minorEastAsia" w:hAnsiTheme="minorHAnsi" w:cstheme="minorBidi"/>
          <w:noProof/>
          <w:lang w:bidi="ar-SA"/>
        </w:rPr>
      </w:pPr>
      <w:hyperlink w:anchor="_Toc313303274" w:history="1">
        <w:r w:rsidR="006B0263" w:rsidRPr="005A4B17">
          <w:rPr>
            <w:rStyle w:val="Hyperlink"/>
            <w:noProof/>
          </w:rPr>
          <w:t>Appendices</w:t>
        </w:r>
        <w:r w:rsidR="006B0263">
          <w:rPr>
            <w:noProof/>
            <w:webHidden/>
          </w:rPr>
          <w:tab/>
        </w:r>
        <w:r>
          <w:rPr>
            <w:noProof/>
            <w:webHidden/>
          </w:rPr>
          <w:fldChar w:fldCharType="begin"/>
        </w:r>
        <w:r w:rsidR="006B0263">
          <w:rPr>
            <w:noProof/>
            <w:webHidden/>
          </w:rPr>
          <w:instrText xml:space="preserve"> PAGEREF _Toc313303274 \h </w:instrText>
        </w:r>
        <w:r>
          <w:rPr>
            <w:noProof/>
            <w:webHidden/>
          </w:rPr>
        </w:r>
        <w:r>
          <w:rPr>
            <w:noProof/>
            <w:webHidden/>
          </w:rPr>
          <w:fldChar w:fldCharType="separate"/>
        </w:r>
        <w:r w:rsidR="006B0263">
          <w:rPr>
            <w:noProof/>
            <w:webHidden/>
          </w:rPr>
          <w:t>37</w:t>
        </w:r>
        <w:r>
          <w:rPr>
            <w:noProof/>
            <w:webHidden/>
          </w:rPr>
          <w:fldChar w:fldCharType="end"/>
        </w:r>
      </w:hyperlink>
    </w:p>
    <w:p w:rsidR="006B0263" w:rsidRDefault="001130BC">
      <w:pPr>
        <w:pStyle w:val="TOC2"/>
        <w:tabs>
          <w:tab w:val="right" w:leader="dot" w:pos="9350"/>
        </w:tabs>
        <w:rPr>
          <w:rFonts w:asciiTheme="minorHAnsi" w:eastAsiaTheme="minorEastAsia" w:hAnsiTheme="minorHAnsi" w:cstheme="minorBidi"/>
          <w:noProof/>
          <w:lang w:bidi="ar-SA"/>
        </w:rPr>
      </w:pPr>
      <w:hyperlink w:anchor="_Toc313303275" w:history="1">
        <w:r w:rsidR="006B0263" w:rsidRPr="005A4B17">
          <w:rPr>
            <w:rStyle w:val="Hyperlink"/>
            <w:noProof/>
          </w:rPr>
          <w:t>Appendix A: Questionnaire on CO Involvement in the Five Objectives of the PCTFI Between March 2009 and the Present</w:t>
        </w:r>
        <w:r w:rsidR="006B0263">
          <w:rPr>
            <w:noProof/>
            <w:webHidden/>
          </w:rPr>
          <w:tab/>
        </w:r>
        <w:r>
          <w:rPr>
            <w:noProof/>
            <w:webHidden/>
          </w:rPr>
          <w:fldChar w:fldCharType="begin"/>
        </w:r>
        <w:r w:rsidR="006B0263">
          <w:rPr>
            <w:noProof/>
            <w:webHidden/>
          </w:rPr>
          <w:instrText xml:space="preserve"> PAGEREF _Toc313303275 \h </w:instrText>
        </w:r>
        <w:r>
          <w:rPr>
            <w:noProof/>
            <w:webHidden/>
          </w:rPr>
        </w:r>
        <w:r>
          <w:rPr>
            <w:noProof/>
            <w:webHidden/>
          </w:rPr>
          <w:fldChar w:fldCharType="separate"/>
        </w:r>
        <w:r w:rsidR="006B0263">
          <w:rPr>
            <w:noProof/>
            <w:webHidden/>
          </w:rPr>
          <w:t>37</w:t>
        </w:r>
        <w:r>
          <w:rPr>
            <w:noProof/>
            <w:webHidden/>
          </w:rPr>
          <w:fldChar w:fldCharType="end"/>
        </w:r>
      </w:hyperlink>
    </w:p>
    <w:p w:rsidR="006B0263" w:rsidRDefault="001130BC">
      <w:pPr>
        <w:pStyle w:val="TOC2"/>
        <w:tabs>
          <w:tab w:val="right" w:leader="dot" w:pos="9350"/>
        </w:tabs>
        <w:rPr>
          <w:rFonts w:asciiTheme="minorHAnsi" w:eastAsiaTheme="minorEastAsia" w:hAnsiTheme="minorHAnsi" w:cstheme="minorBidi"/>
          <w:noProof/>
          <w:lang w:bidi="ar-SA"/>
        </w:rPr>
      </w:pPr>
      <w:hyperlink w:anchor="_Toc313303276" w:history="1">
        <w:r w:rsidR="006B0263" w:rsidRPr="005A4B17">
          <w:rPr>
            <w:rStyle w:val="Hyperlink"/>
            <w:noProof/>
          </w:rPr>
          <w:t>Appendix B: Questionnaire on Country Participation in the Ten Power Within Pathways</w:t>
        </w:r>
        <w:r w:rsidR="006B0263">
          <w:rPr>
            <w:noProof/>
            <w:webHidden/>
          </w:rPr>
          <w:tab/>
        </w:r>
        <w:r>
          <w:rPr>
            <w:noProof/>
            <w:webHidden/>
          </w:rPr>
          <w:fldChar w:fldCharType="begin"/>
        </w:r>
        <w:r w:rsidR="006B0263">
          <w:rPr>
            <w:noProof/>
            <w:webHidden/>
          </w:rPr>
          <w:instrText xml:space="preserve"> PAGEREF _Toc313303276 \h </w:instrText>
        </w:r>
        <w:r>
          <w:rPr>
            <w:noProof/>
            <w:webHidden/>
          </w:rPr>
        </w:r>
        <w:r>
          <w:rPr>
            <w:noProof/>
            <w:webHidden/>
          </w:rPr>
          <w:fldChar w:fldCharType="separate"/>
        </w:r>
        <w:r w:rsidR="006B0263">
          <w:rPr>
            <w:noProof/>
            <w:webHidden/>
          </w:rPr>
          <w:t>39</w:t>
        </w:r>
        <w:r>
          <w:rPr>
            <w:noProof/>
            <w:webHidden/>
          </w:rPr>
          <w:fldChar w:fldCharType="end"/>
        </w:r>
      </w:hyperlink>
    </w:p>
    <w:p w:rsidR="006B0263" w:rsidRDefault="001130BC">
      <w:pPr>
        <w:pStyle w:val="TOC2"/>
        <w:tabs>
          <w:tab w:val="right" w:leader="dot" w:pos="9350"/>
        </w:tabs>
        <w:rPr>
          <w:rFonts w:asciiTheme="minorHAnsi" w:eastAsiaTheme="minorEastAsia" w:hAnsiTheme="minorHAnsi" w:cstheme="minorBidi"/>
          <w:noProof/>
          <w:lang w:bidi="ar-SA"/>
        </w:rPr>
      </w:pPr>
      <w:hyperlink w:anchor="_Toc313303277" w:history="1">
        <w:r w:rsidR="006B0263" w:rsidRPr="005A4B17">
          <w:rPr>
            <w:rStyle w:val="Hyperlink"/>
            <w:noProof/>
          </w:rPr>
          <w:t>Appendix C: Telephone Interview Guidelines</w:t>
        </w:r>
        <w:r w:rsidR="006B0263">
          <w:rPr>
            <w:noProof/>
            <w:webHidden/>
          </w:rPr>
          <w:tab/>
        </w:r>
        <w:r>
          <w:rPr>
            <w:noProof/>
            <w:webHidden/>
          </w:rPr>
          <w:fldChar w:fldCharType="begin"/>
        </w:r>
        <w:r w:rsidR="006B0263">
          <w:rPr>
            <w:noProof/>
            <w:webHidden/>
          </w:rPr>
          <w:instrText xml:space="preserve"> PAGEREF _Toc313303277 \h </w:instrText>
        </w:r>
        <w:r>
          <w:rPr>
            <w:noProof/>
            <w:webHidden/>
          </w:rPr>
        </w:r>
        <w:r>
          <w:rPr>
            <w:noProof/>
            <w:webHidden/>
          </w:rPr>
          <w:fldChar w:fldCharType="separate"/>
        </w:r>
        <w:r w:rsidR="006B0263">
          <w:rPr>
            <w:noProof/>
            <w:webHidden/>
          </w:rPr>
          <w:t>41</w:t>
        </w:r>
        <w:r>
          <w:rPr>
            <w:noProof/>
            <w:webHidden/>
          </w:rPr>
          <w:fldChar w:fldCharType="end"/>
        </w:r>
      </w:hyperlink>
    </w:p>
    <w:p w:rsidR="006B0263" w:rsidRDefault="001130BC">
      <w:pPr>
        <w:pStyle w:val="TOC2"/>
        <w:tabs>
          <w:tab w:val="right" w:leader="dot" w:pos="9350"/>
        </w:tabs>
        <w:rPr>
          <w:rFonts w:asciiTheme="minorHAnsi" w:eastAsiaTheme="minorEastAsia" w:hAnsiTheme="minorHAnsi" w:cstheme="minorBidi"/>
          <w:noProof/>
          <w:lang w:bidi="ar-SA"/>
        </w:rPr>
      </w:pPr>
      <w:hyperlink w:anchor="_Toc313303278" w:history="1">
        <w:r w:rsidR="006B0263" w:rsidRPr="005A4B17">
          <w:rPr>
            <w:rStyle w:val="Hyperlink"/>
            <w:noProof/>
          </w:rPr>
          <w:t>Appendix D: Overview of Teacher Training Workshops for Bilingual Community Teachers</w:t>
        </w:r>
        <w:r w:rsidR="006B0263">
          <w:rPr>
            <w:noProof/>
            <w:webHidden/>
          </w:rPr>
          <w:tab/>
        </w:r>
        <w:r>
          <w:rPr>
            <w:noProof/>
            <w:webHidden/>
          </w:rPr>
          <w:fldChar w:fldCharType="begin"/>
        </w:r>
        <w:r w:rsidR="006B0263">
          <w:rPr>
            <w:noProof/>
            <w:webHidden/>
          </w:rPr>
          <w:instrText xml:space="preserve"> PAGEREF _Toc313303278 \h </w:instrText>
        </w:r>
        <w:r>
          <w:rPr>
            <w:noProof/>
            <w:webHidden/>
          </w:rPr>
        </w:r>
        <w:r>
          <w:rPr>
            <w:noProof/>
            <w:webHidden/>
          </w:rPr>
          <w:fldChar w:fldCharType="separate"/>
        </w:r>
        <w:r w:rsidR="006B0263">
          <w:rPr>
            <w:noProof/>
            <w:webHidden/>
          </w:rPr>
          <w:t>42</w:t>
        </w:r>
        <w:r>
          <w:rPr>
            <w:noProof/>
            <w:webHidden/>
          </w:rPr>
          <w:fldChar w:fldCharType="end"/>
        </w:r>
      </w:hyperlink>
    </w:p>
    <w:p w:rsidR="001518CA" w:rsidRPr="00ED230C" w:rsidRDefault="001130BC" w:rsidP="009B5414">
      <w:pPr>
        <w:pStyle w:val="Default"/>
        <w:shd w:val="clear" w:color="auto" w:fill="FFFFFF"/>
        <w:spacing w:after="0"/>
      </w:pPr>
      <w:r>
        <w:fldChar w:fldCharType="end"/>
      </w:r>
    </w:p>
    <w:p w:rsidR="008E6153" w:rsidRPr="00ED230C" w:rsidRDefault="008E6153" w:rsidP="009B5414">
      <w:pPr>
        <w:pStyle w:val="Default"/>
        <w:shd w:val="clear" w:color="auto" w:fill="FFFFFF"/>
        <w:spacing w:after="0"/>
      </w:pPr>
    </w:p>
    <w:p w:rsidR="004F2FED" w:rsidRPr="00ED230C" w:rsidRDefault="004F2FED" w:rsidP="009B5414">
      <w:pPr>
        <w:pStyle w:val="Default"/>
        <w:shd w:val="clear" w:color="auto" w:fill="FFFFFF"/>
        <w:spacing w:after="0"/>
        <w:rPr>
          <w:b/>
        </w:rPr>
      </w:pPr>
    </w:p>
    <w:p w:rsidR="008E43B7" w:rsidRPr="00AC0670" w:rsidRDefault="008E43B7" w:rsidP="006B0263">
      <w:pPr>
        <w:pStyle w:val="Default"/>
        <w:shd w:val="clear" w:color="auto" w:fill="FFFFFF"/>
        <w:spacing w:after="0"/>
        <w:ind w:left="720" w:hanging="720"/>
        <w:sectPr w:rsidR="008E43B7" w:rsidRPr="00AC0670" w:rsidSect="008669C0">
          <w:footerReference w:type="even" r:id="rId8"/>
          <w:footerReference w:type="default" r:id="rId9"/>
          <w:pgSz w:w="12240" w:h="15840" w:code="1"/>
          <w:pgMar w:top="1440" w:right="1440" w:bottom="1440" w:left="1440" w:header="720" w:footer="0" w:gutter="0"/>
          <w:pgNumType w:fmt="lowerRoman" w:start="1"/>
          <w:cols w:space="720"/>
          <w:titlePg/>
          <w:docGrid w:linePitch="360"/>
        </w:sectPr>
      </w:pPr>
    </w:p>
    <w:p w:rsidR="00D77C9D" w:rsidRPr="008504B4" w:rsidRDefault="008504B4" w:rsidP="008B7283">
      <w:pPr>
        <w:pStyle w:val="Heading1"/>
        <w:rPr>
          <w:sz w:val="24"/>
          <w:szCs w:val="24"/>
        </w:rPr>
      </w:pPr>
      <w:bookmarkStart w:id="0" w:name="_Toc313303241"/>
      <w:r w:rsidRPr="008504B4">
        <w:rPr>
          <w:rFonts w:asciiTheme="minorHAnsi" w:hAnsiTheme="minorHAnsi" w:cstheme="minorHAnsi"/>
          <w:color w:val="auto"/>
        </w:rPr>
        <w:t xml:space="preserve">I. </w:t>
      </w:r>
      <w:r w:rsidR="007D59E3" w:rsidRPr="008504B4">
        <w:rPr>
          <w:rFonts w:asciiTheme="minorHAnsi" w:hAnsiTheme="minorHAnsi" w:cstheme="minorHAnsi"/>
          <w:color w:val="auto"/>
        </w:rPr>
        <w:t>I</w:t>
      </w:r>
      <w:r w:rsidR="00EB54D9" w:rsidRPr="008504B4">
        <w:rPr>
          <w:rFonts w:asciiTheme="minorHAnsi" w:hAnsiTheme="minorHAnsi" w:cstheme="minorHAnsi"/>
          <w:color w:val="auto"/>
        </w:rPr>
        <w:t>ntroduction</w:t>
      </w:r>
      <w:bookmarkEnd w:id="0"/>
    </w:p>
    <w:p w:rsidR="008E6153" w:rsidRPr="008B7283" w:rsidRDefault="008E6153" w:rsidP="00C57E18">
      <w:pPr>
        <w:pStyle w:val="Heading2"/>
        <w:numPr>
          <w:ilvl w:val="0"/>
          <w:numId w:val="10"/>
        </w:numPr>
        <w:rPr>
          <w:color w:val="auto"/>
        </w:rPr>
      </w:pPr>
      <w:bookmarkStart w:id="1" w:name="_Toc313303242"/>
      <w:r w:rsidRPr="008B7283">
        <w:rPr>
          <w:color w:val="auto"/>
        </w:rPr>
        <w:t>Background</w:t>
      </w:r>
      <w:bookmarkEnd w:id="1"/>
    </w:p>
    <w:p w:rsidR="00E94507" w:rsidRPr="00ED230C" w:rsidRDefault="00EB54D9" w:rsidP="00E94507">
      <w:pPr>
        <w:pStyle w:val="ListParagraph"/>
        <w:spacing w:after="0"/>
        <w:ind w:left="0"/>
        <w:rPr>
          <w:iCs/>
          <w:sz w:val="24"/>
          <w:szCs w:val="24"/>
        </w:rPr>
      </w:pPr>
      <w:r w:rsidRPr="00ED230C">
        <w:rPr>
          <w:sz w:val="24"/>
          <w:szCs w:val="24"/>
        </w:rPr>
        <w:t>The Patsy Collins Trust Fund Initiat</w:t>
      </w:r>
      <w:r w:rsidR="004822F7" w:rsidRPr="00ED230C">
        <w:rPr>
          <w:sz w:val="24"/>
          <w:szCs w:val="24"/>
        </w:rPr>
        <w:t xml:space="preserve">ive (PCTFI) is a 20-year, $28 million </w:t>
      </w:r>
      <w:r w:rsidRPr="00ED230C">
        <w:rPr>
          <w:sz w:val="24"/>
          <w:szCs w:val="24"/>
        </w:rPr>
        <w:t xml:space="preserve">education program funded </w:t>
      </w:r>
      <w:r w:rsidR="008E6153" w:rsidRPr="00ED230C">
        <w:rPr>
          <w:sz w:val="24"/>
          <w:szCs w:val="24"/>
        </w:rPr>
        <w:t xml:space="preserve">in 2003 </w:t>
      </w:r>
      <w:r w:rsidRPr="00ED230C">
        <w:rPr>
          <w:sz w:val="24"/>
          <w:szCs w:val="24"/>
        </w:rPr>
        <w:t xml:space="preserve">by the </w:t>
      </w:r>
      <w:r w:rsidR="00B0128F" w:rsidRPr="00ED230C">
        <w:rPr>
          <w:sz w:val="24"/>
          <w:szCs w:val="24"/>
        </w:rPr>
        <w:t>Priscilla</w:t>
      </w:r>
      <w:r w:rsidRPr="00ED230C">
        <w:rPr>
          <w:sz w:val="24"/>
          <w:szCs w:val="24"/>
        </w:rPr>
        <w:t xml:space="preserve"> (Patsy) Bullitt Collins Charitable Remainder Unitrust (the Pa</w:t>
      </w:r>
      <w:r w:rsidR="008E6153" w:rsidRPr="00ED230C">
        <w:rPr>
          <w:sz w:val="24"/>
          <w:szCs w:val="24"/>
        </w:rPr>
        <w:t xml:space="preserve">tsy Collins Trust Fund) </w:t>
      </w:r>
      <w:r w:rsidRPr="00ED230C">
        <w:rPr>
          <w:sz w:val="24"/>
          <w:szCs w:val="24"/>
        </w:rPr>
        <w:t xml:space="preserve">to make a difference for marginalized girls by ensuring their rights to appropriate education and development, supporting their positive participation in their communities and society, and empowering them to fulfill their greatest human potential.  </w:t>
      </w:r>
      <w:r w:rsidR="00E94507" w:rsidRPr="00ED230C">
        <w:rPr>
          <w:iCs/>
          <w:sz w:val="24"/>
          <w:szCs w:val="24"/>
        </w:rPr>
        <w:t xml:space="preserve">PCTFI is one of two global initiatives in CARE’s Basic and Girls’ Education (BGE) Unit that focuses on </w:t>
      </w:r>
      <w:r w:rsidR="009643AC" w:rsidRPr="00ED230C">
        <w:rPr>
          <w:iCs/>
          <w:sz w:val="24"/>
          <w:szCs w:val="24"/>
        </w:rPr>
        <w:t>girls’ education</w:t>
      </w:r>
      <w:r w:rsidR="008E6153" w:rsidRPr="00ED230C">
        <w:rPr>
          <w:iCs/>
          <w:sz w:val="24"/>
          <w:szCs w:val="24"/>
        </w:rPr>
        <w:t xml:space="preserve">.  With a mission to improve </w:t>
      </w:r>
      <w:r w:rsidR="00E94507" w:rsidRPr="00ED230C">
        <w:rPr>
          <w:iCs/>
          <w:sz w:val="24"/>
          <w:szCs w:val="24"/>
        </w:rPr>
        <w:t>girls’ attainment, equality, quality</w:t>
      </w:r>
      <w:r w:rsidR="000A5CCB" w:rsidRPr="00ED230C">
        <w:rPr>
          <w:iCs/>
          <w:sz w:val="24"/>
          <w:szCs w:val="24"/>
        </w:rPr>
        <w:t>,</w:t>
      </w:r>
      <w:r w:rsidR="00E94507" w:rsidRPr="00ED230C">
        <w:rPr>
          <w:iCs/>
          <w:sz w:val="24"/>
          <w:szCs w:val="24"/>
        </w:rPr>
        <w:t xml:space="preserve"> and empowerment, </w:t>
      </w:r>
      <w:r w:rsidR="008E6153" w:rsidRPr="00ED230C">
        <w:rPr>
          <w:iCs/>
          <w:sz w:val="24"/>
          <w:szCs w:val="24"/>
        </w:rPr>
        <w:t xml:space="preserve">PCTFI </w:t>
      </w:r>
      <w:r w:rsidR="00E94507" w:rsidRPr="00ED230C">
        <w:rPr>
          <w:iCs/>
          <w:sz w:val="24"/>
          <w:szCs w:val="24"/>
        </w:rPr>
        <w:t xml:space="preserve">is encompassed within Power Within, CARE’s global program to support girls in completing their primary education and developing their leadership skills.  </w:t>
      </w:r>
    </w:p>
    <w:p w:rsidR="00EB54D9" w:rsidRPr="00ED230C" w:rsidRDefault="00EB54D9" w:rsidP="008E43B7">
      <w:pPr>
        <w:pStyle w:val="ListParagraph"/>
        <w:spacing w:after="0"/>
        <w:ind w:left="0"/>
        <w:rPr>
          <w:sz w:val="24"/>
          <w:szCs w:val="24"/>
        </w:rPr>
      </w:pPr>
    </w:p>
    <w:p w:rsidR="00E94507" w:rsidRPr="00ED230C" w:rsidRDefault="00E94507" w:rsidP="00E94507">
      <w:pPr>
        <w:pStyle w:val="ListParagraph"/>
        <w:spacing w:after="0"/>
        <w:ind w:left="0"/>
        <w:rPr>
          <w:sz w:val="24"/>
          <w:szCs w:val="24"/>
        </w:rPr>
      </w:pPr>
      <w:r w:rsidRPr="00ED230C">
        <w:rPr>
          <w:rStyle w:val="A3"/>
          <w:sz w:val="24"/>
          <w:szCs w:val="24"/>
        </w:rPr>
        <w:t>PCTFI supports two, 10-year longitudina</w:t>
      </w:r>
      <w:r w:rsidR="004822F7" w:rsidRPr="00ED230C">
        <w:rPr>
          <w:rStyle w:val="A3"/>
          <w:sz w:val="24"/>
          <w:szCs w:val="24"/>
        </w:rPr>
        <w:t xml:space="preserve">l innovation cohorts, where </w:t>
      </w:r>
      <w:r w:rsidRPr="00ED230C">
        <w:rPr>
          <w:rStyle w:val="A3"/>
          <w:sz w:val="24"/>
          <w:szCs w:val="24"/>
        </w:rPr>
        <w:t xml:space="preserve">groups of country offices learn together about the impact of innovative approaches to education. </w:t>
      </w:r>
      <w:r w:rsidR="004822F7" w:rsidRPr="00ED230C">
        <w:rPr>
          <w:rStyle w:val="A3"/>
          <w:sz w:val="24"/>
          <w:szCs w:val="24"/>
        </w:rPr>
        <w:t xml:space="preserve"> Unlike more traditional short-term projects, </w:t>
      </w:r>
      <w:r w:rsidR="00BE2BAD" w:rsidRPr="00ED230C">
        <w:rPr>
          <w:rStyle w:val="A3"/>
          <w:sz w:val="24"/>
          <w:szCs w:val="24"/>
        </w:rPr>
        <w:t xml:space="preserve">PCTFI programs </w:t>
      </w:r>
      <w:r w:rsidR="004F2FED" w:rsidRPr="00ED230C">
        <w:rPr>
          <w:rStyle w:val="A3"/>
          <w:sz w:val="24"/>
          <w:szCs w:val="24"/>
        </w:rPr>
        <w:t>are</w:t>
      </w:r>
      <w:r w:rsidR="00BE2BAD" w:rsidRPr="00ED230C">
        <w:rPr>
          <w:rStyle w:val="A3"/>
          <w:sz w:val="24"/>
          <w:szCs w:val="24"/>
        </w:rPr>
        <w:t xml:space="preserve"> intended to b</w:t>
      </w:r>
      <w:r w:rsidR="002858EF" w:rsidRPr="00ED230C">
        <w:rPr>
          <w:rStyle w:val="A3"/>
          <w:sz w:val="24"/>
          <w:szCs w:val="24"/>
        </w:rPr>
        <w:t>e</w:t>
      </w:r>
      <w:r w:rsidR="00BE2BAD" w:rsidRPr="00ED230C">
        <w:rPr>
          <w:rStyle w:val="A3"/>
          <w:sz w:val="24"/>
          <w:szCs w:val="24"/>
        </w:rPr>
        <w:t xml:space="preserve"> more long-term educational innovations that impact girls’ education at the systems level.  </w:t>
      </w:r>
      <w:r w:rsidRPr="00ED230C">
        <w:rPr>
          <w:rStyle w:val="A3"/>
          <w:sz w:val="24"/>
          <w:szCs w:val="24"/>
        </w:rPr>
        <w:t>Each 10-year effort has three phases: a first phase, which focuses on situati</w:t>
      </w:r>
      <w:r w:rsidR="004822F7" w:rsidRPr="00ED230C">
        <w:rPr>
          <w:rStyle w:val="A3"/>
          <w:sz w:val="24"/>
          <w:szCs w:val="24"/>
        </w:rPr>
        <w:t>onal analysis; a second phase, which</w:t>
      </w:r>
      <w:r w:rsidRPr="00ED230C">
        <w:rPr>
          <w:rStyle w:val="A3"/>
          <w:sz w:val="24"/>
          <w:szCs w:val="24"/>
        </w:rPr>
        <w:t xml:space="preserve"> focus</w:t>
      </w:r>
      <w:r w:rsidR="004822F7" w:rsidRPr="00ED230C">
        <w:rPr>
          <w:rStyle w:val="A3"/>
          <w:sz w:val="24"/>
          <w:szCs w:val="24"/>
        </w:rPr>
        <w:t>es</w:t>
      </w:r>
      <w:r w:rsidRPr="00ED230C">
        <w:rPr>
          <w:rStyle w:val="A3"/>
          <w:sz w:val="24"/>
          <w:szCs w:val="24"/>
        </w:rPr>
        <w:t xml:space="preserve"> on strengthened pr</w:t>
      </w:r>
      <w:r w:rsidR="004822F7" w:rsidRPr="00ED230C">
        <w:rPr>
          <w:rStyle w:val="A3"/>
          <w:sz w:val="24"/>
          <w:szCs w:val="24"/>
        </w:rPr>
        <w:t>ogram design; and a third phase, which focuses on deeper impact research</w:t>
      </w:r>
      <w:r w:rsidR="002858EF" w:rsidRPr="00ED230C">
        <w:rPr>
          <w:rStyle w:val="A3"/>
          <w:sz w:val="24"/>
          <w:szCs w:val="24"/>
        </w:rPr>
        <w:t xml:space="preserve"> and advocacy.</w:t>
      </w:r>
      <w:r w:rsidR="004822F7" w:rsidRPr="00ED230C">
        <w:rPr>
          <w:rStyle w:val="A3"/>
          <w:sz w:val="24"/>
          <w:szCs w:val="24"/>
        </w:rPr>
        <w:t xml:space="preserve"> </w:t>
      </w:r>
      <w:r w:rsidR="00BE2BAD" w:rsidRPr="00ED230C">
        <w:rPr>
          <w:sz w:val="24"/>
          <w:szCs w:val="24"/>
        </w:rPr>
        <w:t>The f</w:t>
      </w:r>
      <w:r w:rsidRPr="00ED230C">
        <w:rPr>
          <w:sz w:val="24"/>
          <w:szCs w:val="24"/>
        </w:rPr>
        <w:t xml:space="preserve">our </w:t>
      </w:r>
      <w:r w:rsidR="00BE2BAD" w:rsidRPr="00ED230C">
        <w:rPr>
          <w:sz w:val="24"/>
          <w:szCs w:val="24"/>
        </w:rPr>
        <w:t>countries that were chosen for Cohort One</w:t>
      </w:r>
      <w:r w:rsidRPr="00ED230C">
        <w:rPr>
          <w:sz w:val="24"/>
          <w:szCs w:val="24"/>
        </w:rPr>
        <w:t xml:space="preserve"> – Cambodia, Honduras, Mali, and Tanzania -- were t</w:t>
      </w:r>
      <w:r w:rsidR="00BE2BAD" w:rsidRPr="00ED230C">
        <w:rPr>
          <w:sz w:val="24"/>
          <w:szCs w:val="24"/>
        </w:rPr>
        <w:t>asked with taking</w:t>
      </w:r>
      <w:r w:rsidRPr="00ED230C">
        <w:rPr>
          <w:sz w:val="24"/>
          <w:szCs w:val="24"/>
        </w:rPr>
        <w:t xml:space="preserve"> the best of innovative ideas coming</w:t>
      </w:r>
      <w:r w:rsidR="00BE2BAD" w:rsidRPr="00ED230C">
        <w:rPr>
          <w:sz w:val="24"/>
          <w:szCs w:val="24"/>
        </w:rPr>
        <w:t xml:space="preserve"> from country offices and creating</w:t>
      </w:r>
      <w:r w:rsidRPr="00ED230C">
        <w:rPr>
          <w:sz w:val="24"/>
          <w:szCs w:val="24"/>
        </w:rPr>
        <w:t xml:space="preserve"> a joint learning agenda </w:t>
      </w:r>
      <w:r w:rsidR="002858EF" w:rsidRPr="00ED230C">
        <w:rPr>
          <w:sz w:val="24"/>
          <w:szCs w:val="24"/>
        </w:rPr>
        <w:t>a</w:t>
      </w:r>
      <w:r w:rsidR="009F1BFF" w:rsidRPr="00ED230C">
        <w:rPr>
          <w:sz w:val="24"/>
          <w:szCs w:val="24"/>
        </w:rPr>
        <w:t>round them.</w:t>
      </w:r>
      <w:r w:rsidRPr="00ED230C">
        <w:rPr>
          <w:sz w:val="24"/>
          <w:szCs w:val="24"/>
        </w:rPr>
        <w:t xml:space="preserve">  The se</w:t>
      </w:r>
      <w:r w:rsidR="004822F7" w:rsidRPr="00ED230C">
        <w:rPr>
          <w:sz w:val="24"/>
          <w:szCs w:val="24"/>
        </w:rPr>
        <w:t xml:space="preserve">cond cohort of countries – </w:t>
      </w:r>
      <w:smartTag w:uri="urn:schemas-microsoft-com:office:smarttags" w:element="country-region">
        <w:r w:rsidRPr="00ED230C">
          <w:rPr>
            <w:sz w:val="24"/>
            <w:szCs w:val="24"/>
          </w:rPr>
          <w:t>Bangladesh</w:t>
        </w:r>
      </w:smartTag>
      <w:r w:rsidRPr="00ED230C">
        <w:rPr>
          <w:sz w:val="24"/>
          <w:szCs w:val="24"/>
        </w:rPr>
        <w:t xml:space="preserve">, </w:t>
      </w:r>
      <w:smartTag w:uri="urn:schemas-microsoft-com:office:smarttags" w:element="country-region">
        <w:r w:rsidRPr="00ED230C">
          <w:rPr>
            <w:sz w:val="24"/>
            <w:szCs w:val="24"/>
          </w:rPr>
          <w:t>Ghana</w:t>
        </w:r>
      </w:smartTag>
      <w:r w:rsidRPr="00ED230C">
        <w:rPr>
          <w:sz w:val="24"/>
          <w:szCs w:val="24"/>
        </w:rPr>
        <w:t xml:space="preserve">, </w:t>
      </w:r>
      <w:smartTag w:uri="urn:schemas-microsoft-com:office:smarttags" w:element="country-region">
        <w:r w:rsidRPr="00ED230C">
          <w:rPr>
            <w:sz w:val="24"/>
            <w:szCs w:val="24"/>
          </w:rPr>
          <w:t>India</w:t>
        </w:r>
      </w:smartTag>
      <w:r w:rsidR="000A5CCB" w:rsidRPr="00ED230C">
        <w:rPr>
          <w:sz w:val="24"/>
          <w:szCs w:val="24"/>
        </w:rPr>
        <w:t xml:space="preserve">, and </w:t>
      </w:r>
      <w:smartTag w:uri="urn:schemas-microsoft-com:office:smarttags" w:element="place">
        <w:smartTag w:uri="urn:schemas-microsoft-com:office:smarttags" w:element="country-region">
          <w:r w:rsidR="000A5CCB" w:rsidRPr="00ED230C">
            <w:rPr>
              <w:sz w:val="24"/>
              <w:szCs w:val="24"/>
            </w:rPr>
            <w:t>Malawi</w:t>
          </w:r>
        </w:smartTag>
      </w:smartTag>
      <w:r w:rsidRPr="00ED230C">
        <w:rPr>
          <w:sz w:val="24"/>
          <w:szCs w:val="24"/>
        </w:rPr>
        <w:t xml:space="preserve"> – was selected to produce experimental designs to test innovations in formal primary schools in each of th</w:t>
      </w:r>
      <w:r w:rsidR="004822F7" w:rsidRPr="00ED230C">
        <w:rPr>
          <w:sz w:val="24"/>
          <w:szCs w:val="24"/>
        </w:rPr>
        <w:t>e participating country offices</w:t>
      </w:r>
      <w:r w:rsidR="009F1BFF" w:rsidRPr="00ED230C">
        <w:rPr>
          <w:sz w:val="24"/>
          <w:szCs w:val="24"/>
        </w:rPr>
        <w:t xml:space="preserve">.  </w:t>
      </w:r>
      <w:r w:rsidR="00BE2BAD" w:rsidRPr="00ED230C">
        <w:rPr>
          <w:sz w:val="24"/>
          <w:szCs w:val="24"/>
        </w:rPr>
        <w:t xml:space="preserve">In yet another major PCTFI initiative, </w:t>
      </w:r>
      <w:r w:rsidR="004822F7" w:rsidRPr="00ED230C">
        <w:rPr>
          <w:sz w:val="24"/>
          <w:szCs w:val="24"/>
        </w:rPr>
        <w:t>the Advocacy Grants P</w:t>
      </w:r>
      <w:r w:rsidR="00BE2BAD" w:rsidRPr="00ED230C">
        <w:rPr>
          <w:sz w:val="24"/>
          <w:szCs w:val="24"/>
        </w:rPr>
        <w:t xml:space="preserve">rogram, </w:t>
      </w:r>
      <w:r w:rsidR="004822F7" w:rsidRPr="00ED230C">
        <w:rPr>
          <w:sz w:val="24"/>
          <w:szCs w:val="24"/>
        </w:rPr>
        <w:t xml:space="preserve">countries are awarded two-year grants to build evidence for better advocacy and to bring </w:t>
      </w:r>
      <w:r w:rsidR="00BE2BAD" w:rsidRPr="00ED230C">
        <w:rPr>
          <w:sz w:val="24"/>
          <w:szCs w:val="24"/>
        </w:rPr>
        <w:t xml:space="preserve">more </w:t>
      </w:r>
      <w:r w:rsidR="004822F7" w:rsidRPr="00ED230C">
        <w:rPr>
          <w:sz w:val="24"/>
          <w:szCs w:val="24"/>
        </w:rPr>
        <w:t>attention to the underlying causes of poverty and poor education for girls (CARE n.d.</w:t>
      </w:r>
      <w:r w:rsidR="005D5723" w:rsidRPr="00ED230C">
        <w:rPr>
          <w:sz w:val="24"/>
          <w:szCs w:val="24"/>
        </w:rPr>
        <w:t>(</w:t>
      </w:r>
      <w:r w:rsidR="004A451D">
        <w:rPr>
          <w:sz w:val="24"/>
          <w:szCs w:val="24"/>
        </w:rPr>
        <w:t>h</w:t>
      </w:r>
      <w:r w:rsidR="005D5723" w:rsidRPr="00ED230C">
        <w:rPr>
          <w:sz w:val="24"/>
          <w:szCs w:val="24"/>
        </w:rPr>
        <w:t>)</w:t>
      </w:r>
      <w:r w:rsidR="004822F7" w:rsidRPr="00ED230C">
        <w:rPr>
          <w:sz w:val="24"/>
          <w:szCs w:val="24"/>
        </w:rPr>
        <w:t>)</w:t>
      </w:r>
      <w:r w:rsidR="000A5CCB" w:rsidRPr="00ED230C">
        <w:rPr>
          <w:sz w:val="24"/>
          <w:szCs w:val="24"/>
        </w:rPr>
        <w:t>.</w:t>
      </w:r>
    </w:p>
    <w:p w:rsidR="00E94507" w:rsidRPr="00ED230C" w:rsidRDefault="00E94507" w:rsidP="00E94507">
      <w:pPr>
        <w:pStyle w:val="Default"/>
        <w:shd w:val="clear" w:color="auto" w:fill="FFFFFF"/>
        <w:rPr>
          <w:rStyle w:val="A3"/>
          <w:sz w:val="24"/>
        </w:rPr>
      </w:pPr>
    </w:p>
    <w:p w:rsidR="00D6521C" w:rsidRDefault="008E43B7" w:rsidP="00D6521C">
      <w:pPr>
        <w:pStyle w:val="Default"/>
        <w:shd w:val="clear" w:color="auto" w:fill="FFFFFF"/>
      </w:pPr>
      <w:r w:rsidRPr="00ED230C">
        <w:t xml:space="preserve">In February 2011, Management Systems International (MSI) was contracted by CARE </w:t>
      </w:r>
      <w:smartTag w:uri="urn:schemas-microsoft-com:office:smarttags" w:element="place">
        <w:smartTag w:uri="urn:schemas-microsoft-com:office:smarttags" w:element="country-region">
          <w:r w:rsidRPr="00ED230C">
            <w:t>USA</w:t>
          </w:r>
        </w:smartTag>
      </w:smartTag>
      <w:r w:rsidRPr="00ED230C">
        <w:t xml:space="preserve"> to condu</w:t>
      </w:r>
      <w:r w:rsidR="002B0685" w:rsidRPr="00ED230C">
        <w:t>ct a mid-term evaluation of the Cohort I</w:t>
      </w:r>
      <w:r w:rsidR="00E94507" w:rsidRPr="00ED230C">
        <w:t xml:space="preserve"> country programs funded by PCTFI.  </w:t>
      </w:r>
      <w:r w:rsidR="00B84673" w:rsidRPr="00ED230C">
        <w:t xml:space="preserve">After </w:t>
      </w:r>
      <w:r w:rsidR="008245E6" w:rsidRPr="00ED230C">
        <w:t xml:space="preserve">MSI conducted three site visits and submitted country reports </w:t>
      </w:r>
      <w:r w:rsidRPr="00ED230C">
        <w:t>for Cambodia, Honduras</w:t>
      </w:r>
      <w:r w:rsidR="002B0685" w:rsidRPr="00ED230C">
        <w:t>, and T</w:t>
      </w:r>
      <w:r w:rsidR="008245E6" w:rsidRPr="00ED230C">
        <w:t xml:space="preserve">anzania, CARE ended the contract with MSI and contracted with </w:t>
      </w:r>
      <w:r w:rsidRPr="00ED230C">
        <w:t xml:space="preserve">Archer Consulting </w:t>
      </w:r>
      <w:r w:rsidR="008245E6" w:rsidRPr="00ED230C">
        <w:t xml:space="preserve">to complete the </w:t>
      </w:r>
      <w:r w:rsidR="000A5CCB" w:rsidRPr="00ED230C">
        <w:t xml:space="preserve">work. </w:t>
      </w:r>
    </w:p>
    <w:p w:rsidR="008504B4" w:rsidRDefault="008504B4" w:rsidP="00D6521C">
      <w:pPr>
        <w:pStyle w:val="Default"/>
        <w:shd w:val="clear" w:color="auto" w:fill="FFFFFF"/>
      </w:pPr>
    </w:p>
    <w:p w:rsidR="008504B4" w:rsidRPr="00ED230C" w:rsidRDefault="008504B4" w:rsidP="00D6521C">
      <w:pPr>
        <w:pStyle w:val="Default"/>
        <w:shd w:val="clear" w:color="auto" w:fill="FFFFFF"/>
      </w:pPr>
    </w:p>
    <w:p w:rsidR="00D6521C" w:rsidRPr="008B7283" w:rsidRDefault="00D6521C" w:rsidP="00C57E18">
      <w:pPr>
        <w:pStyle w:val="Heading2"/>
        <w:numPr>
          <w:ilvl w:val="0"/>
          <w:numId w:val="10"/>
        </w:numPr>
        <w:rPr>
          <w:color w:val="auto"/>
        </w:rPr>
      </w:pPr>
      <w:bookmarkStart w:id="2" w:name="_Toc313303243"/>
      <w:r w:rsidRPr="008B7283">
        <w:rPr>
          <w:color w:val="auto"/>
        </w:rPr>
        <w:t>Purpose of This Report</w:t>
      </w:r>
      <w:bookmarkEnd w:id="2"/>
    </w:p>
    <w:p w:rsidR="008504B4" w:rsidRPr="008504B4" w:rsidRDefault="00D6521C" w:rsidP="008504B4">
      <w:pPr>
        <w:pStyle w:val="Default"/>
        <w:shd w:val="clear" w:color="auto" w:fill="FFFFFF"/>
        <w:rPr>
          <w:rFonts w:asciiTheme="minorHAnsi" w:hAnsiTheme="minorHAnsi" w:cstheme="minorHAnsi"/>
          <w:color w:val="auto"/>
        </w:rPr>
      </w:pPr>
      <w:r w:rsidRPr="00ED230C">
        <w:t xml:space="preserve">This report complements MSI’s mid-term country report of the Bending Bamboo Program in </w:t>
      </w:r>
      <w:smartTag w:uri="urn:schemas-microsoft-com:office:smarttags" w:element="place">
        <w:smartTag w:uri="urn:schemas-microsoft-com:office:smarttags" w:element="country-region">
          <w:r w:rsidRPr="00ED230C">
            <w:t>Cambodia</w:t>
          </w:r>
        </w:smartTag>
      </w:smartTag>
      <w:r w:rsidRPr="00ED230C">
        <w:t xml:space="preserve">.  It includes a detailed description of the Bending Bamboo program activities, </w:t>
      </w:r>
      <w:r w:rsidR="009643AC" w:rsidRPr="00ED230C">
        <w:t xml:space="preserve">clarifications of program findings, </w:t>
      </w:r>
      <w:r w:rsidR="00215D73" w:rsidRPr="00ED230C">
        <w:t xml:space="preserve">discussions of the extent to which the program activities address the needs outlined in the situational analysis, </w:t>
      </w:r>
      <w:r w:rsidRPr="00ED230C">
        <w:t xml:space="preserve">and summaries of Bending Bamboo’s contributions to the PCTFI common indicators framework, the </w:t>
      </w:r>
      <w:r w:rsidR="009643AC" w:rsidRPr="00ED230C">
        <w:t xml:space="preserve">PCTFI global </w:t>
      </w:r>
      <w:r w:rsidRPr="00ED230C">
        <w:t xml:space="preserve">objectives, and </w:t>
      </w:r>
      <w:r w:rsidR="00215D73" w:rsidRPr="00ED230C">
        <w:t>Power Within.</w:t>
      </w:r>
      <w:r w:rsidRPr="00ED230C">
        <w:t xml:space="preserve">  </w:t>
      </w:r>
    </w:p>
    <w:p w:rsidR="00502885" w:rsidRPr="008B7283" w:rsidRDefault="00502885" w:rsidP="00C57E18">
      <w:pPr>
        <w:pStyle w:val="Heading2"/>
        <w:numPr>
          <w:ilvl w:val="0"/>
          <w:numId w:val="10"/>
        </w:numPr>
        <w:rPr>
          <w:rFonts w:ascii="Calibri" w:hAnsi="Calibri"/>
          <w:iCs/>
          <w:color w:val="auto"/>
        </w:rPr>
      </w:pPr>
      <w:bookmarkStart w:id="3" w:name="_Toc313303244"/>
      <w:r w:rsidRPr="008B7283">
        <w:rPr>
          <w:color w:val="auto"/>
        </w:rPr>
        <w:t>Methodology</w:t>
      </w:r>
      <w:bookmarkEnd w:id="3"/>
    </w:p>
    <w:p w:rsidR="002858EF" w:rsidRPr="00ED230C" w:rsidRDefault="00502885" w:rsidP="00502885">
      <w:pPr>
        <w:pStyle w:val="Default"/>
        <w:shd w:val="clear" w:color="auto" w:fill="FFFFFF"/>
        <w:rPr>
          <w:b/>
          <w:iCs/>
        </w:rPr>
      </w:pPr>
      <w:r w:rsidRPr="00ED230C">
        <w:rPr>
          <w:iCs/>
        </w:rPr>
        <w:t xml:space="preserve">To compile this addendum, the consultant team met with members of </w:t>
      </w:r>
      <w:r w:rsidR="009643AC" w:rsidRPr="00ED230C">
        <w:rPr>
          <w:iCs/>
        </w:rPr>
        <w:t>the BGE</w:t>
      </w:r>
      <w:r w:rsidRPr="00ED230C">
        <w:rPr>
          <w:iCs/>
        </w:rPr>
        <w:t xml:space="preserve"> Unit, who summarized the new contract needs and provided the MSI partial report and other background materials.  Archer Consulting reviewed and analyzed the information, </w:t>
      </w:r>
      <w:r w:rsidR="00D6521C" w:rsidRPr="00ED230C">
        <w:rPr>
          <w:iCs/>
        </w:rPr>
        <w:t xml:space="preserve">developed matrices of the reported and missing information, submitted matrices to CARE Cambodia field staff for completion, </w:t>
      </w:r>
      <w:r w:rsidRPr="00ED230C">
        <w:rPr>
          <w:iCs/>
        </w:rPr>
        <w:t xml:space="preserve">and conducted </w:t>
      </w:r>
      <w:r w:rsidR="00D6521C" w:rsidRPr="00ED230C">
        <w:rPr>
          <w:iCs/>
        </w:rPr>
        <w:t>two fact-checking telephone interviews</w:t>
      </w:r>
      <w:r w:rsidR="004F2FED" w:rsidRPr="00ED230C">
        <w:rPr>
          <w:iCs/>
        </w:rPr>
        <w:t xml:space="preserve"> (see Appendices A, B, and C for research tools)</w:t>
      </w:r>
      <w:r w:rsidR="00D6521C" w:rsidRPr="00ED230C">
        <w:rPr>
          <w:iCs/>
        </w:rPr>
        <w:t>.  Responses and results were checked against the original report findings and documented.</w:t>
      </w:r>
    </w:p>
    <w:p w:rsidR="00F06FEC" w:rsidRPr="00ED230C" w:rsidRDefault="00F06FEC" w:rsidP="00502885">
      <w:pPr>
        <w:pStyle w:val="Default"/>
        <w:shd w:val="clear" w:color="auto" w:fill="FFFFFF"/>
        <w:rPr>
          <w:iCs/>
        </w:rPr>
      </w:pPr>
      <w:r w:rsidRPr="00ED230C">
        <w:rPr>
          <w:iCs/>
        </w:rPr>
        <w:t xml:space="preserve">Archer Consulting experienced some </w:t>
      </w:r>
      <w:r w:rsidR="002858EF" w:rsidRPr="00ED230C">
        <w:rPr>
          <w:iCs/>
        </w:rPr>
        <w:t>difficulty</w:t>
      </w:r>
      <w:r w:rsidRPr="00ED230C">
        <w:rPr>
          <w:iCs/>
        </w:rPr>
        <w:t xml:space="preserve"> in compiling information about the PCTFI-funded interventions being conducted in </w:t>
      </w:r>
      <w:smartTag w:uri="urn:schemas-microsoft-com:office:smarttags" w:element="place">
        <w:smartTag w:uri="urn:schemas-microsoft-com:office:smarttags" w:element="country-region">
          <w:r w:rsidRPr="00ED230C">
            <w:rPr>
              <w:iCs/>
            </w:rPr>
            <w:t>Cambodia</w:t>
          </w:r>
        </w:smartTag>
      </w:smartTag>
      <w:r w:rsidRPr="00ED230C">
        <w:rPr>
          <w:iCs/>
        </w:rPr>
        <w:t xml:space="preserve">.   Some of the </w:t>
      </w:r>
      <w:r w:rsidR="00FC5651" w:rsidRPr="00ED230C">
        <w:rPr>
          <w:iCs/>
        </w:rPr>
        <w:t xml:space="preserve">interventions have complex </w:t>
      </w:r>
      <w:r w:rsidRPr="00ED230C">
        <w:rPr>
          <w:iCs/>
        </w:rPr>
        <w:t>histories, with a variety of previous and current sponsors and funding sources.</w:t>
      </w:r>
      <w:r w:rsidR="00FC5651" w:rsidRPr="00ED230C">
        <w:rPr>
          <w:iCs/>
        </w:rPr>
        <w:t xml:space="preserve">  </w:t>
      </w:r>
      <w:r w:rsidRPr="00ED230C">
        <w:rPr>
          <w:iCs/>
        </w:rPr>
        <w:t>For example, Bending Bamboo builds on the Highland Children’</w:t>
      </w:r>
      <w:r w:rsidR="00FC5651" w:rsidRPr="00ED230C">
        <w:rPr>
          <w:iCs/>
        </w:rPr>
        <w:t xml:space="preserve">s Education Project (HCEP), under which the bilingual education for remote highland villages was developed.  </w:t>
      </w:r>
      <w:r w:rsidR="000A5CCB" w:rsidRPr="00ED230C">
        <w:rPr>
          <w:iCs/>
        </w:rPr>
        <w:t xml:space="preserve">Components have been funded by CARE Australia and UNICEF.  </w:t>
      </w:r>
      <w:r w:rsidR="009643AC" w:rsidRPr="00ED230C">
        <w:rPr>
          <w:iCs/>
        </w:rPr>
        <w:t xml:space="preserve">Findings are often combined in reports with figures from HCEP and the more comprehensive Highland Communities Program under which Bending Bamboo is housed.  </w:t>
      </w:r>
      <w:smartTag w:uri="urn:schemas-microsoft-com:office:smarttags" w:element="place">
        <w:smartTag w:uri="urn:schemas-microsoft-com:office:smarttags" w:element="country-region">
          <w:r w:rsidR="000A5CCB" w:rsidRPr="00ED230C">
            <w:rPr>
              <w:iCs/>
            </w:rPr>
            <w:t>Cambodia</w:t>
          </w:r>
        </w:smartTag>
      </w:smartTag>
      <w:r w:rsidR="000A5CCB" w:rsidRPr="00ED230C">
        <w:rPr>
          <w:iCs/>
        </w:rPr>
        <w:t xml:space="preserve"> staff and bi-annual reports helped to strip through some of the complexities of this program’s approach.  </w:t>
      </w:r>
      <w:r w:rsidR="00FC5651" w:rsidRPr="00ED230C">
        <w:rPr>
          <w:iCs/>
        </w:rPr>
        <w:t xml:space="preserve">To facilitate clarification, </w:t>
      </w:r>
      <w:r w:rsidR="004F2FED" w:rsidRPr="00ED230C">
        <w:rPr>
          <w:iCs/>
        </w:rPr>
        <w:t xml:space="preserve">in </w:t>
      </w:r>
      <w:r w:rsidR="00FC5651" w:rsidRPr="00ED230C">
        <w:rPr>
          <w:iCs/>
        </w:rPr>
        <w:t xml:space="preserve">the matrices of program activities in Appendices A </w:t>
      </w:r>
      <w:r w:rsidR="000A5CCB" w:rsidRPr="00ED230C">
        <w:rPr>
          <w:iCs/>
        </w:rPr>
        <w:t>and B</w:t>
      </w:r>
      <w:r w:rsidR="004F2FED" w:rsidRPr="00ED230C">
        <w:rPr>
          <w:iCs/>
        </w:rPr>
        <w:t>,</w:t>
      </w:r>
      <w:r w:rsidR="000A5CCB" w:rsidRPr="00ED230C">
        <w:rPr>
          <w:iCs/>
        </w:rPr>
        <w:t xml:space="preserve"> </w:t>
      </w:r>
      <w:r w:rsidR="00FC5651" w:rsidRPr="00ED230C">
        <w:rPr>
          <w:iCs/>
        </w:rPr>
        <w:t xml:space="preserve">funders other than </w:t>
      </w:r>
      <w:r w:rsidR="00995C87" w:rsidRPr="00ED230C">
        <w:rPr>
          <w:iCs/>
        </w:rPr>
        <w:t>P</w:t>
      </w:r>
      <w:r w:rsidR="00FC5651" w:rsidRPr="00ED230C">
        <w:rPr>
          <w:iCs/>
        </w:rPr>
        <w:t>CTFI</w:t>
      </w:r>
      <w:r w:rsidR="004F2FED" w:rsidRPr="00ED230C">
        <w:rPr>
          <w:iCs/>
        </w:rPr>
        <w:t xml:space="preserve"> are highlighted in color.</w:t>
      </w:r>
      <w:r w:rsidR="00FC5651" w:rsidRPr="00ED230C">
        <w:rPr>
          <w:iCs/>
        </w:rPr>
        <w:t xml:space="preserve"> </w:t>
      </w:r>
      <w:r w:rsidRPr="00ED230C">
        <w:rPr>
          <w:iCs/>
        </w:rPr>
        <w:t xml:space="preserve">     </w:t>
      </w:r>
    </w:p>
    <w:p w:rsidR="00DD72D7" w:rsidRPr="008B7283" w:rsidRDefault="00DD306F" w:rsidP="00C57E18">
      <w:pPr>
        <w:pStyle w:val="Heading2"/>
        <w:numPr>
          <w:ilvl w:val="0"/>
          <w:numId w:val="10"/>
        </w:numPr>
        <w:rPr>
          <w:rFonts w:ascii="Calibri" w:hAnsi="Calibri"/>
          <w:iCs/>
          <w:color w:val="auto"/>
        </w:rPr>
      </w:pPr>
      <w:bookmarkStart w:id="4" w:name="_Toc313303245"/>
      <w:r w:rsidRPr="008B7283">
        <w:rPr>
          <w:color w:val="auto"/>
        </w:rPr>
        <w:t>The Need for PCTFI in Cambodia</w:t>
      </w:r>
      <w:bookmarkEnd w:id="4"/>
    </w:p>
    <w:p w:rsidR="008A419C" w:rsidRPr="00ED230C" w:rsidRDefault="0021186A" w:rsidP="008A419C">
      <w:pPr>
        <w:pStyle w:val="Default"/>
        <w:shd w:val="clear" w:color="auto" w:fill="FFFFFF"/>
        <w:rPr>
          <w:iCs/>
        </w:rPr>
      </w:pPr>
      <w:r w:rsidRPr="00ED230C">
        <w:rPr>
          <w:iCs/>
        </w:rPr>
        <w:t xml:space="preserve">In </w:t>
      </w:r>
      <w:smartTag w:uri="urn:schemas-microsoft-com:office:smarttags" w:element="country-region">
        <w:r w:rsidR="005A5A10" w:rsidRPr="00ED230C">
          <w:rPr>
            <w:iCs/>
          </w:rPr>
          <w:t>Cambodia</w:t>
        </w:r>
      </w:smartTag>
      <w:r w:rsidRPr="00ED230C">
        <w:rPr>
          <w:iCs/>
        </w:rPr>
        <w:t xml:space="preserve">, </w:t>
      </w:r>
      <w:r w:rsidR="00D77C9D" w:rsidRPr="00ED230C">
        <w:rPr>
          <w:iCs/>
        </w:rPr>
        <w:t>a largely agricul</w:t>
      </w:r>
      <w:r w:rsidR="0041571B" w:rsidRPr="00ED230C">
        <w:rPr>
          <w:iCs/>
        </w:rPr>
        <w:t>t</w:t>
      </w:r>
      <w:r w:rsidRPr="00ED230C">
        <w:rPr>
          <w:iCs/>
        </w:rPr>
        <w:t xml:space="preserve">ural country in </w:t>
      </w:r>
      <w:smartTag w:uri="urn:schemas-microsoft-com:office:smarttags" w:element="place">
        <w:r w:rsidRPr="00ED230C">
          <w:rPr>
            <w:iCs/>
          </w:rPr>
          <w:t>Southeast Asi</w:t>
        </w:r>
        <w:r w:rsidR="00986B9B" w:rsidRPr="00ED230C">
          <w:rPr>
            <w:iCs/>
          </w:rPr>
          <w:t>a</w:t>
        </w:r>
      </w:smartTag>
      <w:r w:rsidR="00986B9B" w:rsidRPr="00ED230C">
        <w:rPr>
          <w:iCs/>
        </w:rPr>
        <w:t>, the majority of the national</w:t>
      </w:r>
      <w:r w:rsidR="00D77C9D" w:rsidRPr="00ED230C">
        <w:rPr>
          <w:iCs/>
        </w:rPr>
        <w:t xml:space="preserve"> </w:t>
      </w:r>
      <w:r w:rsidRPr="00ED230C">
        <w:rPr>
          <w:iCs/>
        </w:rPr>
        <w:t>population is Khmer, and Khmer is the national language</w:t>
      </w:r>
      <w:r w:rsidR="00D77C9D" w:rsidRPr="00ED230C">
        <w:rPr>
          <w:iCs/>
        </w:rPr>
        <w:t>.</w:t>
      </w:r>
      <w:r w:rsidR="00A13D77" w:rsidRPr="00ED230C">
        <w:rPr>
          <w:iCs/>
        </w:rPr>
        <w:t xml:space="preserve">  In n</w:t>
      </w:r>
      <w:r w:rsidR="00EF7E0A" w:rsidRPr="00ED230C">
        <w:rPr>
          <w:iCs/>
        </w:rPr>
        <w:t xml:space="preserve">ortheastern </w:t>
      </w:r>
      <w:smartTag w:uri="urn:schemas-microsoft-com:office:smarttags" w:element="place">
        <w:smartTag w:uri="urn:schemas-microsoft-com:office:smarttags" w:element="country-region">
          <w:r w:rsidR="00EF7E0A" w:rsidRPr="00ED230C">
            <w:rPr>
              <w:iCs/>
            </w:rPr>
            <w:t>Cambodia</w:t>
          </w:r>
        </w:smartTag>
      </w:smartTag>
      <w:r w:rsidR="00A13D77" w:rsidRPr="00ED230C">
        <w:rPr>
          <w:iCs/>
        </w:rPr>
        <w:t xml:space="preserve">, however, which </w:t>
      </w:r>
      <w:r w:rsidR="00B6613A" w:rsidRPr="00ED230C">
        <w:rPr>
          <w:iCs/>
        </w:rPr>
        <w:t xml:space="preserve">includes some of the </w:t>
      </w:r>
      <w:proofErr w:type="gramStart"/>
      <w:r w:rsidR="00B6613A" w:rsidRPr="00ED230C">
        <w:rPr>
          <w:iCs/>
        </w:rPr>
        <w:t>country’s</w:t>
      </w:r>
      <w:proofErr w:type="gramEnd"/>
      <w:r w:rsidR="00A13D77" w:rsidRPr="00ED230C">
        <w:rPr>
          <w:iCs/>
        </w:rPr>
        <w:t xml:space="preserve"> most remote and isolated areas, local indigenous languages are spoken</w:t>
      </w:r>
      <w:r w:rsidR="000A5CCB" w:rsidRPr="00ED230C">
        <w:rPr>
          <w:iCs/>
        </w:rPr>
        <w:t>,</w:t>
      </w:r>
      <w:r w:rsidR="00A13D77" w:rsidRPr="00ED230C">
        <w:rPr>
          <w:iCs/>
        </w:rPr>
        <w:t xml:space="preserve"> and </w:t>
      </w:r>
      <w:r w:rsidR="00D6521C" w:rsidRPr="00ED230C">
        <w:rPr>
          <w:iCs/>
        </w:rPr>
        <w:t xml:space="preserve">school attendance beyond grade two </w:t>
      </w:r>
      <w:r w:rsidR="00A13D77" w:rsidRPr="00ED230C">
        <w:rPr>
          <w:iCs/>
        </w:rPr>
        <w:t xml:space="preserve">is limited, especially for girls.  </w:t>
      </w:r>
      <w:r w:rsidR="00075333" w:rsidRPr="00ED230C">
        <w:rPr>
          <w:iCs/>
        </w:rPr>
        <w:t>Research documented that g</w:t>
      </w:r>
      <w:r w:rsidR="00EF7E0A" w:rsidRPr="00ED230C">
        <w:rPr>
          <w:iCs/>
        </w:rPr>
        <w:t>irls from indigenous eth</w:t>
      </w:r>
      <w:r w:rsidR="00DD306F" w:rsidRPr="00ED230C">
        <w:rPr>
          <w:iCs/>
        </w:rPr>
        <w:t xml:space="preserve">nic minority communities in these </w:t>
      </w:r>
      <w:r w:rsidR="00455BD9" w:rsidRPr="00ED230C">
        <w:rPr>
          <w:iCs/>
        </w:rPr>
        <w:t>northeast</w:t>
      </w:r>
      <w:r w:rsidR="00DD306F" w:rsidRPr="00ED230C">
        <w:rPr>
          <w:iCs/>
        </w:rPr>
        <w:t>ern</w:t>
      </w:r>
      <w:r w:rsidR="00455BD9" w:rsidRPr="00ED230C">
        <w:rPr>
          <w:iCs/>
        </w:rPr>
        <w:t xml:space="preserve"> highlands </w:t>
      </w:r>
      <w:r w:rsidR="00EF7E0A" w:rsidRPr="00ED230C">
        <w:rPr>
          <w:iCs/>
        </w:rPr>
        <w:t>are marginalized from almost a</w:t>
      </w:r>
      <w:r w:rsidR="00D77C9D" w:rsidRPr="00ED230C">
        <w:rPr>
          <w:iCs/>
        </w:rPr>
        <w:t xml:space="preserve">ll educational opportunities.  </w:t>
      </w:r>
    </w:p>
    <w:p w:rsidR="005E7E6C" w:rsidRPr="00ED230C" w:rsidRDefault="008A419C" w:rsidP="00715A3E">
      <w:pPr>
        <w:pStyle w:val="Default"/>
        <w:shd w:val="clear" w:color="auto" w:fill="FFFFFF"/>
        <w:rPr>
          <w:iCs/>
        </w:rPr>
      </w:pPr>
      <w:r w:rsidRPr="00ED230C">
        <w:rPr>
          <w:iCs/>
        </w:rPr>
        <w:t xml:space="preserve">CARE had already successfully developed a basic model of bilingual and bicultural community school education in remote highland villages through its Highland Children’s Education Project (HCEP).  Building on HCEP’s success, the proposed PCTFI initiative, “Bending Bamboo,” was to “take the first step towards mainstreaming the HCEP model of education into government schools in ethnic minority areas.” </w:t>
      </w:r>
      <w:proofErr w:type="gramStart"/>
      <w:r w:rsidRPr="00ED230C">
        <w:rPr>
          <w:iCs/>
        </w:rPr>
        <w:t>(MSI 2011, p.10).</w:t>
      </w:r>
      <w:proofErr w:type="gramEnd"/>
      <w:r w:rsidRPr="00ED230C">
        <w:rPr>
          <w:iCs/>
        </w:rPr>
        <w:t xml:space="preserve">   By improving ethnic minority girls’ access to relevant education and the community’s support of that education, Bending Bamboo would address attainment, equality, quality, and empowerment issues.  </w:t>
      </w:r>
      <w:r w:rsidR="00075333" w:rsidRPr="00ED230C">
        <w:rPr>
          <w:iCs/>
        </w:rPr>
        <w:t>A concept paper was submitted in April 2005</w:t>
      </w:r>
      <w:r w:rsidR="000A5CCB" w:rsidRPr="00ED230C">
        <w:rPr>
          <w:iCs/>
        </w:rPr>
        <w:t>,</w:t>
      </w:r>
      <w:r w:rsidR="00075333" w:rsidRPr="00ED230C">
        <w:rPr>
          <w:iCs/>
        </w:rPr>
        <w:t xml:space="preserve"> and </w:t>
      </w:r>
      <w:r w:rsidR="00215D73" w:rsidRPr="00ED230C">
        <w:rPr>
          <w:iCs/>
        </w:rPr>
        <w:t xml:space="preserve">CARE USA </w:t>
      </w:r>
      <w:r w:rsidR="004F2FED" w:rsidRPr="00ED230C">
        <w:rPr>
          <w:iCs/>
        </w:rPr>
        <w:t xml:space="preserve">selected the project for </w:t>
      </w:r>
      <w:r w:rsidR="00215D73" w:rsidRPr="00ED230C">
        <w:rPr>
          <w:iCs/>
        </w:rPr>
        <w:t>the first cohort of countries to receive funding.</w:t>
      </w:r>
      <w:r w:rsidR="00715A3E">
        <w:rPr>
          <w:iCs/>
        </w:rPr>
        <w:t xml:space="preserve"> </w:t>
      </w:r>
      <w:r w:rsidRPr="00ED230C">
        <w:rPr>
          <w:iCs/>
        </w:rPr>
        <w:t>After contract start-up, a</w:t>
      </w:r>
      <w:r w:rsidR="005E7E6C" w:rsidRPr="00ED230C">
        <w:rPr>
          <w:iCs/>
        </w:rPr>
        <w:t xml:space="preserve"> detailed</w:t>
      </w:r>
      <w:r w:rsidR="005E7E6C" w:rsidRPr="00ED230C">
        <w:rPr>
          <w:b/>
          <w:iCs/>
        </w:rPr>
        <w:t xml:space="preserve"> </w:t>
      </w:r>
      <w:r w:rsidRPr="00ED230C">
        <w:rPr>
          <w:iCs/>
        </w:rPr>
        <w:t xml:space="preserve">situational analysis </w:t>
      </w:r>
      <w:r w:rsidR="005E7E6C" w:rsidRPr="00ED230C">
        <w:rPr>
          <w:iCs/>
        </w:rPr>
        <w:t>was conducted from December 2005 – December 2007.  This exercise identified the following critical problems leading to girls’ marginalization:</w:t>
      </w:r>
    </w:p>
    <w:p w:rsidR="005E7E6C" w:rsidRPr="00ED230C" w:rsidRDefault="005E7E6C" w:rsidP="00C57E18">
      <w:pPr>
        <w:pStyle w:val="Default"/>
        <w:numPr>
          <w:ilvl w:val="0"/>
          <w:numId w:val="4"/>
        </w:numPr>
        <w:shd w:val="clear" w:color="auto" w:fill="FFFFFF"/>
        <w:rPr>
          <w:iCs/>
        </w:rPr>
      </w:pPr>
      <w:r w:rsidRPr="00ED230C">
        <w:rPr>
          <w:iCs/>
        </w:rPr>
        <w:t>high domestic workload burdens;</w:t>
      </w:r>
    </w:p>
    <w:p w:rsidR="005E7E6C" w:rsidRPr="00ED230C" w:rsidRDefault="005E7E6C" w:rsidP="00C57E18">
      <w:pPr>
        <w:pStyle w:val="Default"/>
        <w:numPr>
          <w:ilvl w:val="0"/>
          <w:numId w:val="4"/>
        </w:numPr>
        <w:shd w:val="clear" w:color="auto" w:fill="FFFFFF"/>
        <w:rPr>
          <w:iCs/>
        </w:rPr>
      </w:pPr>
      <w:r w:rsidRPr="00ED230C">
        <w:rPr>
          <w:iCs/>
        </w:rPr>
        <w:t xml:space="preserve">insufficient government support for indigenous communities, as manifested by poorly trained teachers, a lack of indigenous teachers and motivation, </w:t>
      </w:r>
      <w:r w:rsidR="007B1F8F" w:rsidRPr="00ED230C">
        <w:rPr>
          <w:iCs/>
        </w:rPr>
        <w:t xml:space="preserve">and </w:t>
      </w:r>
      <w:r w:rsidRPr="00ED230C">
        <w:rPr>
          <w:iCs/>
        </w:rPr>
        <w:t>under-resourced schools and school system;</w:t>
      </w:r>
    </w:p>
    <w:p w:rsidR="005E7E6C" w:rsidRPr="00ED230C" w:rsidRDefault="005E7E6C" w:rsidP="00C57E18">
      <w:pPr>
        <w:pStyle w:val="Default"/>
        <w:numPr>
          <w:ilvl w:val="0"/>
          <w:numId w:val="4"/>
        </w:numPr>
        <w:shd w:val="clear" w:color="auto" w:fill="FFFFFF"/>
        <w:rPr>
          <w:iCs/>
        </w:rPr>
      </w:pPr>
      <w:r w:rsidRPr="00ED230C">
        <w:rPr>
          <w:iCs/>
        </w:rPr>
        <w:t>a curriculum with an over-emphasis on Khmer and a lack of relevant learning materials and a common language shared by teachers and students;</w:t>
      </w:r>
    </w:p>
    <w:p w:rsidR="005E7E6C" w:rsidRPr="00ED230C" w:rsidRDefault="005E7E6C" w:rsidP="00C57E18">
      <w:pPr>
        <w:pStyle w:val="Default"/>
        <w:numPr>
          <w:ilvl w:val="0"/>
          <w:numId w:val="4"/>
        </w:numPr>
        <w:shd w:val="clear" w:color="auto" w:fill="FFFFFF"/>
        <w:rPr>
          <w:iCs/>
        </w:rPr>
      </w:pPr>
      <w:r w:rsidRPr="00ED230C">
        <w:rPr>
          <w:iCs/>
        </w:rPr>
        <w:t>poor access, including long distances and poor infrastructure in schools beyond second grade, along with teacher bias toward “best students” and Khmer boys; and</w:t>
      </w:r>
    </w:p>
    <w:p w:rsidR="005E7E6C" w:rsidRPr="009B5414" w:rsidRDefault="005E7E6C" w:rsidP="00C57E18">
      <w:pPr>
        <w:pStyle w:val="Default"/>
        <w:numPr>
          <w:ilvl w:val="0"/>
          <w:numId w:val="4"/>
        </w:numPr>
        <w:shd w:val="clear" w:color="auto" w:fill="FFFFFF"/>
        <w:rPr>
          <w:iCs/>
        </w:rPr>
      </w:pPr>
      <w:r w:rsidRPr="009B5414">
        <w:rPr>
          <w:iCs/>
        </w:rPr>
        <w:t>relocation of indigenous populations due to deforestation, language alienation, the lack of experience in cash crops, the Khmer markets, and the costs of ill health” (CARE n.d.(</w:t>
      </w:r>
      <w:r w:rsidR="004A451D" w:rsidRPr="009B5414">
        <w:rPr>
          <w:iCs/>
        </w:rPr>
        <w:t>h</w:t>
      </w:r>
      <w:r w:rsidRPr="009B5414">
        <w:rPr>
          <w:iCs/>
        </w:rPr>
        <w:t>)).</w:t>
      </w:r>
    </w:p>
    <w:p w:rsidR="006B032E" w:rsidRPr="00ED230C" w:rsidRDefault="006B032E" w:rsidP="006B032E">
      <w:pPr>
        <w:pStyle w:val="Default"/>
        <w:shd w:val="clear" w:color="auto" w:fill="FFFFFF"/>
        <w:rPr>
          <w:iCs/>
        </w:rPr>
      </w:pPr>
      <w:r w:rsidRPr="00ED230C">
        <w:rPr>
          <w:iCs/>
        </w:rPr>
        <w:t xml:space="preserve">Using the situational analysis results, CARE revised the Bending Bamboo program design, so as to free indigenous girls from the traditional duties that prevented them from going to school while making the school environment more welcoming and accepting of the non-Khmer-speaking population.  More specifically, Bending </w:t>
      </w:r>
      <w:r w:rsidR="00B0128F" w:rsidRPr="00ED230C">
        <w:rPr>
          <w:iCs/>
        </w:rPr>
        <w:t>Bamboo</w:t>
      </w:r>
      <w:r w:rsidRPr="00ED230C">
        <w:rPr>
          <w:iCs/>
        </w:rPr>
        <w:t xml:space="preserve"> was designed to address barriers identified in the situational analysis by providing the following:</w:t>
      </w:r>
    </w:p>
    <w:p w:rsidR="006B032E" w:rsidRPr="00ED230C" w:rsidRDefault="006B032E" w:rsidP="00C57E18">
      <w:pPr>
        <w:pStyle w:val="Default"/>
        <w:numPr>
          <w:ilvl w:val="0"/>
          <w:numId w:val="2"/>
        </w:numPr>
        <w:shd w:val="clear" w:color="auto" w:fill="FFFFFF"/>
        <w:rPr>
          <w:iCs/>
        </w:rPr>
      </w:pPr>
      <w:r w:rsidRPr="00ED230C">
        <w:rPr>
          <w:iCs/>
        </w:rPr>
        <w:t>early childhood education, to give care and instruction to younger siblings, thereby reducing girls’ high domestic workload burdens;</w:t>
      </w:r>
    </w:p>
    <w:p w:rsidR="006B032E" w:rsidRPr="00ED230C" w:rsidRDefault="006B032E" w:rsidP="00C57E18">
      <w:pPr>
        <w:pStyle w:val="Default"/>
        <w:numPr>
          <w:ilvl w:val="0"/>
          <w:numId w:val="2"/>
        </w:numPr>
        <w:shd w:val="clear" w:color="auto" w:fill="FFFFFF"/>
        <w:rPr>
          <w:iCs/>
        </w:rPr>
      </w:pPr>
      <w:r w:rsidRPr="00ED230C">
        <w:rPr>
          <w:iCs/>
        </w:rPr>
        <w:t>life skills education for girls who missed school during their primary school-age years;</w:t>
      </w:r>
    </w:p>
    <w:p w:rsidR="006B032E" w:rsidRPr="00ED230C" w:rsidRDefault="006B032E" w:rsidP="00C57E18">
      <w:pPr>
        <w:pStyle w:val="Default"/>
        <w:numPr>
          <w:ilvl w:val="0"/>
          <w:numId w:val="2"/>
        </w:numPr>
        <w:shd w:val="clear" w:color="auto" w:fill="FFFFFF"/>
        <w:rPr>
          <w:iCs/>
        </w:rPr>
      </w:pPr>
      <w:r w:rsidRPr="00ED230C">
        <w:rPr>
          <w:iCs/>
        </w:rPr>
        <w:t>bilingual primary school education for indigenous girls in the early primary school years;</w:t>
      </w:r>
    </w:p>
    <w:p w:rsidR="006B032E" w:rsidRPr="00ED230C" w:rsidRDefault="006B032E" w:rsidP="00C57E18">
      <w:pPr>
        <w:pStyle w:val="Default"/>
        <w:numPr>
          <w:ilvl w:val="0"/>
          <w:numId w:val="2"/>
        </w:numPr>
        <w:shd w:val="clear" w:color="auto" w:fill="FFFFFF"/>
        <w:rPr>
          <w:iCs/>
        </w:rPr>
      </w:pPr>
      <w:r w:rsidRPr="00ED230C">
        <w:rPr>
          <w:iCs/>
        </w:rPr>
        <w:t>teacher training to improve the quality of instruction in state schools; and</w:t>
      </w:r>
    </w:p>
    <w:p w:rsidR="006B032E" w:rsidRPr="00ED230C" w:rsidRDefault="006B032E" w:rsidP="00C57E18">
      <w:pPr>
        <w:pStyle w:val="Default"/>
        <w:numPr>
          <w:ilvl w:val="0"/>
          <w:numId w:val="2"/>
        </w:numPr>
        <w:shd w:val="clear" w:color="auto" w:fill="FFFFFF"/>
      </w:pPr>
      <w:proofErr w:type="gramStart"/>
      <w:r w:rsidRPr="009B5414">
        <w:rPr>
          <w:iCs/>
        </w:rPr>
        <w:t>advocacy</w:t>
      </w:r>
      <w:proofErr w:type="gramEnd"/>
      <w:r w:rsidRPr="009B5414">
        <w:rPr>
          <w:iCs/>
        </w:rPr>
        <w:t xml:space="preserve"> for girls’ rights. </w:t>
      </w:r>
    </w:p>
    <w:p w:rsidR="005E7E6C" w:rsidRPr="00ED230C" w:rsidRDefault="00A37227" w:rsidP="005E7E6C">
      <w:pPr>
        <w:pStyle w:val="Default"/>
        <w:shd w:val="clear" w:color="auto" w:fill="FFFFFF"/>
        <w:rPr>
          <w:iCs/>
        </w:rPr>
      </w:pPr>
      <w:r w:rsidRPr="00ED230C">
        <w:t xml:space="preserve">A chronology of development is provided </w:t>
      </w:r>
      <w:r w:rsidR="004C0DAD">
        <w:t>in Figure 1</w:t>
      </w:r>
      <w:r w:rsidRPr="00ED230C">
        <w:t xml:space="preserve">. </w:t>
      </w:r>
      <w:r w:rsidRPr="00ED230C">
        <w:rPr>
          <w:iCs/>
        </w:rPr>
        <w:t>P</w:t>
      </w:r>
      <w:r w:rsidR="008A419C" w:rsidRPr="00ED230C">
        <w:rPr>
          <w:iCs/>
        </w:rPr>
        <w:t>rogram acti</w:t>
      </w:r>
      <w:r w:rsidRPr="00ED230C">
        <w:rPr>
          <w:iCs/>
        </w:rPr>
        <w:t>vities are described</w:t>
      </w:r>
      <w:r w:rsidR="008A419C" w:rsidRPr="00ED230C">
        <w:rPr>
          <w:iCs/>
        </w:rPr>
        <w:t xml:space="preserve"> in Chapter II.</w:t>
      </w:r>
      <w:r w:rsidR="004C0DAD">
        <w:rPr>
          <w:b/>
          <w:iCs/>
        </w:rPr>
        <w:br w:type="page"/>
      </w:r>
      <w:r w:rsidRPr="00ED230C">
        <w:rPr>
          <w:b/>
          <w:iCs/>
        </w:rPr>
        <w:t xml:space="preserve">Figure 1:  </w:t>
      </w:r>
      <w:r w:rsidR="005E7E6C" w:rsidRPr="00ED230C">
        <w:rPr>
          <w:b/>
          <w:iCs/>
        </w:rPr>
        <w:t xml:space="preserve">Bending Bamboo:  </w:t>
      </w:r>
      <w:r w:rsidR="00816EA3" w:rsidRPr="00ED230C">
        <w:rPr>
          <w:b/>
          <w:iCs/>
        </w:rPr>
        <w:t xml:space="preserve">CARE </w:t>
      </w:r>
      <w:r w:rsidR="005E7E6C" w:rsidRPr="00ED230C">
        <w:rPr>
          <w:b/>
          <w:iCs/>
        </w:rPr>
        <w:t>Chronology of Events</w:t>
      </w:r>
    </w:p>
    <w:p w:rsidR="005E7E6C" w:rsidRPr="00ED230C" w:rsidRDefault="005E7E6C" w:rsidP="009B5414">
      <w:pPr>
        <w:pStyle w:val="Default"/>
        <w:shd w:val="clear" w:color="auto" w:fill="FFFFFF"/>
        <w:spacing w:after="0"/>
        <w:rPr>
          <w:iCs/>
        </w:rPr>
      </w:pPr>
      <w:r w:rsidRPr="00ED230C">
        <w:rPr>
          <w:iCs/>
        </w:rPr>
        <w:t>2003</w:t>
      </w:r>
      <w:r w:rsidRPr="00ED230C">
        <w:rPr>
          <w:iCs/>
        </w:rPr>
        <w:tab/>
      </w:r>
      <w:r w:rsidRPr="00ED230C">
        <w:rPr>
          <w:iCs/>
        </w:rPr>
        <w:tab/>
      </w:r>
      <w:r w:rsidRPr="00ED230C">
        <w:rPr>
          <w:iCs/>
        </w:rPr>
        <w:tab/>
      </w:r>
      <w:r w:rsidRPr="00ED230C">
        <w:rPr>
          <w:iCs/>
        </w:rPr>
        <w:tab/>
        <w:t>PCTFI awarded</w:t>
      </w:r>
      <w:r w:rsidR="00BE2A02" w:rsidRPr="00ED230C">
        <w:rPr>
          <w:iCs/>
        </w:rPr>
        <w:t xml:space="preserve"> to CARE USA</w:t>
      </w:r>
    </w:p>
    <w:p w:rsidR="005E7E6C" w:rsidRPr="00ED230C" w:rsidRDefault="005E7E6C" w:rsidP="009B5414">
      <w:pPr>
        <w:pStyle w:val="Default"/>
        <w:shd w:val="clear" w:color="auto" w:fill="FFFFFF"/>
        <w:spacing w:after="0"/>
        <w:rPr>
          <w:iCs/>
        </w:rPr>
      </w:pPr>
      <w:r w:rsidRPr="00ED230C">
        <w:rPr>
          <w:iCs/>
        </w:rPr>
        <w:t>2004</w:t>
      </w:r>
      <w:r w:rsidRPr="00ED230C">
        <w:rPr>
          <w:iCs/>
        </w:rPr>
        <w:tab/>
      </w:r>
      <w:r w:rsidRPr="00ED230C">
        <w:rPr>
          <w:iCs/>
        </w:rPr>
        <w:tab/>
      </w:r>
      <w:r w:rsidRPr="00ED230C">
        <w:rPr>
          <w:iCs/>
        </w:rPr>
        <w:tab/>
      </w:r>
      <w:r w:rsidRPr="00ED230C">
        <w:rPr>
          <w:iCs/>
        </w:rPr>
        <w:tab/>
        <w:t xml:space="preserve">PCTFI </w:t>
      </w:r>
      <w:r w:rsidR="00BE2A02" w:rsidRPr="00ED230C">
        <w:rPr>
          <w:iCs/>
        </w:rPr>
        <w:t xml:space="preserve">global </w:t>
      </w:r>
      <w:r w:rsidRPr="00ED230C">
        <w:rPr>
          <w:iCs/>
        </w:rPr>
        <w:t>strategy approved</w:t>
      </w:r>
      <w:r w:rsidR="00BE2A02" w:rsidRPr="00ED230C">
        <w:rPr>
          <w:iCs/>
        </w:rPr>
        <w:t xml:space="preserve"> within CARE USA</w:t>
      </w:r>
    </w:p>
    <w:p w:rsidR="00715A3E" w:rsidRDefault="005E7E6C" w:rsidP="00715A3E">
      <w:pPr>
        <w:pStyle w:val="Default"/>
        <w:shd w:val="clear" w:color="auto" w:fill="FFFFFF"/>
        <w:spacing w:after="0"/>
        <w:rPr>
          <w:iCs/>
        </w:rPr>
      </w:pPr>
      <w:r w:rsidRPr="00ED230C">
        <w:rPr>
          <w:iCs/>
        </w:rPr>
        <w:t>2005</w:t>
      </w:r>
      <w:r w:rsidRPr="00ED230C">
        <w:rPr>
          <w:iCs/>
        </w:rPr>
        <w:tab/>
      </w:r>
      <w:r w:rsidRPr="00ED230C">
        <w:rPr>
          <w:iCs/>
        </w:rPr>
        <w:tab/>
      </w:r>
      <w:r w:rsidRPr="00ED230C">
        <w:rPr>
          <w:iCs/>
        </w:rPr>
        <w:tab/>
      </w:r>
      <w:r w:rsidRPr="00ED230C">
        <w:rPr>
          <w:iCs/>
        </w:rPr>
        <w:tab/>
        <w:t xml:space="preserve">Concept paper submitted </w:t>
      </w:r>
    </w:p>
    <w:p w:rsidR="005E7E6C" w:rsidRPr="00ED230C" w:rsidRDefault="005E7E6C" w:rsidP="00715A3E">
      <w:pPr>
        <w:pStyle w:val="Default"/>
        <w:shd w:val="clear" w:color="auto" w:fill="FFFFFF"/>
        <w:spacing w:after="0"/>
        <w:rPr>
          <w:iCs/>
        </w:rPr>
      </w:pPr>
      <w:r w:rsidRPr="00ED230C">
        <w:rPr>
          <w:iCs/>
        </w:rPr>
        <w:tab/>
      </w:r>
      <w:r w:rsidRPr="00ED230C">
        <w:rPr>
          <w:iCs/>
        </w:rPr>
        <w:tab/>
      </w:r>
      <w:r w:rsidRPr="00ED230C">
        <w:rPr>
          <w:iCs/>
        </w:rPr>
        <w:tab/>
      </w:r>
      <w:r w:rsidRPr="00ED230C">
        <w:rPr>
          <w:iCs/>
        </w:rPr>
        <w:tab/>
        <w:t>Bending Bamboo started</w:t>
      </w:r>
    </w:p>
    <w:p w:rsidR="005E7E6C" w:rsidRPr="00ED230C" w:rsidRDefault="005E7E6C" w:rsidP="00715A3E">
      <w:pPr>
        <w:pStyle w:val="Default"/>
        <w:shd w:val="clear" w:color="auto" w:fill="FFFFFF"/>
        <w:spacing w:after="0"/>
        <w:rPr>
          <w:iCs/>
        </w:rPr>
      </w:pPr>
      <w:r w:rsidRPr="00ED230C">
        <w:rPr>
          <w:iCs/>
        </w:rPr>
        <w:tab/>
      </w:r>
      <w:r w:rsidRPr="00ED230C">
        <w:rPr>
          <w:iCs/>
        </w:rPr>
        <w:tab/>
      </w:r>
      <w:r w:rsidRPr="00ED230C">
        <w:rPr>
          <w:iCs/>
        </w:rPr>
        <w:tab/>
      </w:r>
      <w:r w:rsidRPr="00ED230C">
        <w:rPr>
          <w:iCs/>
        </w:rPr>
        <w:tab/>
        <w:t>Situational analysis started</w:t>
      </w:r>
    </w:p>
    <w:p w:rsidR="00715A3E" w:rsidRDefault="005E7E6C" w:rsidP="00715A3E">
      <w:pPr>
        <w:pStyle w:val="Default"/>
        <w:shd w:val="clear" w:color="auto" w:fill="FFFFFF"/>
        <w:spacing w:after="0"/>
        <w:rPr>
          <w:iCs/>
        </w:rPr>
      </w:pPr>
      <w:r w:rsidRPr="00ED230C">
        <w:rPr>
          <w:iCs/>
        </w:rPr>
        <w:t>2007</w:t>
      </w:r>
      <w:r w:rsidRPr="00ED230C">
        <w:rPr>
          <w:iCs/>
        </w:rPr>
        <w:tab/>
      </w:r>
      <w:r w:rsidRPr="00ED230C">
        <w:rPr>
          <w:iCs/>
        </w:rPr>
        <w:tab/>
      </w:r>
      <w:r w:rsidRPr="00ED230C">
        <w:rPr>
          <w:iCs/>
        </w:rPr>
        <w:tab/>
      </w:r>
      <w:r w:rsidRPr="00ED230C">
        <w:rPr>
          <w:iCs/>
        </w:rPr>
        <w:tab/>
        <w:t>Situational analysis ended</w:t>
      </w:r>
    </w:p>
    <w:p w:rsidR="005E7E6C" w:rsidRPr="00ED230C" w:rsidRDefault="005E7E6C" w:rsidP="00715A3E">
      <w:pPr>
        <w:pStyle w:val="Default"/>
        <w:shd w:val="clear" w:color="auto" w:fill="FFFFFF"/>
        <w:spacing w:after="0"/>
        <w:ind w:left="2160" w:firstLine="720"/>
        <w:rPr>
          <w:iCs/>
        </w:rPr>
      </w:pPr>
      <w:r w:rsidRPr="00ED230C">
        <w:rPr>
          <w:iCs/>
        </w:rPr>
        <w:t>Bilingual mapping exercise conducted</w:t>
      </w:r>
    </w:p>
    <w:p w:rsidR="005E7E6C" w:rsidRPr="00ED230C" w:rsidRDefault="005E7E6C" w:rsidP="00715A3E">
      <w:pPr>
        <w:pStyle w:val="Default"/>
        <w:shd w:val="clear" w:color="auto" w:fill="FFFFFF"/>
        <w:spacing w:after="0"/>
        <w:rPr>
          <w:iCs/>
        </w:rPr>
      </w:pPr>
      <w:r w:rsidRPr="00ED230C">
        <w:rPr>
          <w:iCs/>
        </w:rPr>
        <w:t>2009</w:t>
      </w:r>
      <w:r w:rsidRPr="00ED230C">
        <w:rPr>
          <w:iCs/>
        </w:rPr>
        <w:tab/>
      </w:r>
      <w:r w:rsidRPr="00ED230C">
        <w:rPr>
          <w:iCs/>
        </w:rPr>
        <w:tab/>
      </w:r>
      <w:r w:rsidRPr="00ED230C">
        <w:rPr>
          <w:iCs/>
        </w:rPr>
        <w:tab/>
      </w:r>
      <w:r w:rsidRPr="00ED230C">
        <w:rPr>
          <w:iCs/>
        </w:rPr>
        <w:tab/>
        <w:t>ECD/Life Skills Center design completed</w:t>
      </w:r>
    </w:p>
    <w:p w:rsidR="00715A3E" w:rsidRDefault="005E7E6C" w:rsidP="00715A3E">
      <w:pPr>
        <w:pStyle w:val="Default"/>
        <w:shd w:val="clear" w:color="auto" w:fill="FFFFFF"/>
        <w:spacing w:after="0"/>
        <w:ind w:left="2160" w:firstLine="720"/>
        <w:rPr>
          <w:iCs/>
        </w:rPr>
      </w:pPr>
      <w:r w:rsidRPr="00ED230C">
        <w:rPr>
          <w:iCs/>
        </w:rPr>
        <w:t>ECD play groups established</w:t>
      </w:r>
    </w:p>
    <w:p w:rsidR="005E7E6C" w:rsidRPr="00ED230C" w:rsidRDefault="005E7E6C" w:rsidP="00715A3E">
      <w:pPr>
        <w:pStyle w:val="Default"/>
        <w:shd w:val="clear" w:color="auto" w:fill="FFFFFF"/>
        <w:spacing w:after="0"/>
        <w:ind w:left="2160" w:firstLine="720"/>
        <w:rPr>
          <w:iCs/>
        </w:rPr>
      </w:pPr>
      <w:r w:rsidRPr="00ED230C">
        <w:rPr>
          <w:iCs/>
        </w:rPr>
        <w:t>In-service ECD training provided for group facilitators</w:t>
      </w:r>
    </w:p>
    <w:p w:rsidR="005E7E6C" w:rsidRPr="00ED230C" w:rsidRDefault="005E7E6C" w:rsidP="00715A3E">
      <w:pPr>
        <w:pStyle w:val="Default"/>
        <w:shd w:val="clear" w:color="auto" w:fill="FFFFFF"/>
        <w:spacing w:after="0"/>
        <w:ind w:left="2880"/>
        <w:rPr>
          <w:iCs/>
        </w:rPr>
      </w:pPr>
      <w:r w:rsidRPr="00ED230C">
        <w:rPr>
          <w:iCs/>
        </w:rPr>
        <w:t>Bending Bamboo bilingual education model accepted for area’s formal schools</w:t>
      </w:r>
    </w:p>
    <w:p w:rsidR="005E7E6C" w:rsidRPr="00ED230C" w:rsidRDefault="005E7E6C" w:rsidP="00715A3E">
      <w:pPr>
        <w:pStyle w:val="Default"/>
        <w:shd w:val="clear" w:color="auto" w:fill="FFFFFF"/>
        <w:spacing w:after="0"/>
        <w:ind w:left="2160" w:firstLine="720"/>
        <w:rPr>
          <w:iCs/>
        </w:rPr>
      </w:pPr>
      <w:r w:rsidRPr="00ED230C">
        <w:rPr>
          <w:iCs/>
        </w:rPr>
        <w:t>TA to replicate bilingual education model provided</w:t>
      </w:r>
    </w:p>
    <w:p w:rsidR="005E7E6C" w:rsidRPr="00ED230C" w:rsidRDefault="005E7E6C" w:rsidP="00715A3E">
      <w:pPr>
        <w:pStyle w:val="Default"/>
        <w:shd w:val="clear" w:color="auto" w:fill="FFFFFF"/>
        <w:spacing w:after="0"/>
        <w:ind w:left="2160" w:firstLine="720"/>
        <w:rPr>
          <w:iCs/>
        </w:rPr>
      </w:pPr>
      <w:r w:rsidRPr="00ED230C">
        <w:rPr>
          <w:iCs/>
        </w:rPr>
        <w:t>In-service training provided for upper grade teachers</w:t>
      </w:r>
    </w:p>
    <w:p w:rsidR="005E7E6C" w:rsidRPr="00ED230C" w:rsidRDefault="005E7E6C" w:rsidP="00715A3E">
      <w:pPr>
        <w:pStyle w:val="Default"/>
        <w:shd w:val="clear" w:color="auto" w:fill="FFFFFF"/>
        <w:spacing w:after="0"/>
        <w:rPr>
          <w:iCs/>
        </w:rPr>
      </w:pPr>
      <w:r w:rsidRPr="00ED230C">
        <w:rPr>
          <w:iCs/>
        </w:rPr>
        <w:t>2010</w:t>
      </w:r>
      <w:r w:rsidRPr="00ED230C">
        <w:rPr>
          <w:iCs/>
        </w:rPr>
        <w:tab/>
      </w:r>
      <w:r w:rsidRPr="00ED230C">
        <w:rPr>
          <w:iCs/>
        </w:rPr>
        <w:tab/>
      </w:r>
      <w:r w:rsidRPr="00ED230C">
        <w:rPr>
          <w:iCs/>
        </w:rPr>
        <w:tab/>
      </w:r>
      <w:r w:rsidRPr="00ED230C">
        <w:rPr>
          <w:iCs/>
        </w:rPr>
        <w:tab/>
        <w:t>ECD Life Skill Centers completed</w:t>
      </w:r>
    </w:p>
    <w:p w:rsidR="005E7E6C" w:rsidRPr="00ED230C" w:rsidRDefault="005E7E6C" w:rsidP="00715A3E">
      <w:pPr>
        <w:pStyle w:val="Default"/>
        <w:shd w:val="clear" w:color="auto" w:fill="FFFFFF"/>
        <w:spacing w:after="0"/>
        <w:ind w:left="2880"/>
        <w:rPr>
          <w:iCs/>
        </w:rPr>
      </w:pPr>
      <w:r w:rsidRPr="00ED230C">
        <w:rPr>
          <w:iCs/>
        </w:rPr>
        <w:t>ECD curriculum initiated</w:t>
      </w:r>
    </w:p>
    <w:p w:rsidR="005E7E6C" w:rsidRPr="00ED230C" w:rsidRDefault="005E7E6C" w:rsidP="00715A3E">
      <w:pPr>
        <w:pStyle w:val="Default"/>
        <w:shd w:val="clear" w:color="auto" w:fill="FFFFFF"/>
        <w:spacing w:after="0"/>
        <w:ind w:left="2880"/>
        <w:rPr>
          <w:iCs/>
        </w:rPr>
      </w:pPr>
      <w:r w:rsidRPr="00ED230C">
        <w:rPr>
          <w:iCs/>
        </w:rPr>
        <w:t>Bilingual education provided in grades one and two of formal schools</w:t>
      </w:r>
    </w:p>
    <w:p w:rsidR="00A37227" w:rsidRPr="00ED230C" w:rsidRDefault="00A37227" w:rsidP="00A37227">
      <w:pPr>
        <w:pStyle w:val="Default"/>
        <w:shd w:val="clear" w:color="auto" w:fill="FFFFFF"/>
        <w:rPr>
          <w:iCs/>
        </w:rPr>
      </w:pPr>
    </w:p>
    <w:p w:rsidR="005E7E6C" w:rsidRPr="00ED230C" w:rsidRDefault="00A37227" w:rsidP="009B5414">
      <w:pPr>
        <w:pStyle w:val="Default"/>
        <w:shd w:val="clear" w:color="auto" w:fill="FFFFFF"/>
        <w:rPr>
          <w:rFonts w:cs="Arial"/>
          <w:b/>
          <w:iCs/>
        </w:rPr>
      </w:pPr>
      <w:r w:rsidRPr="00ED230C">
        <w:rPr>
          <w:iCs/>
        </w:rPr>
        <w:t xml:space="preserve">Source:  </w:t>
      </w:r>
      <w:r w:rsidRPr="00ED230C">
        <w:t>(CARE n.d</w:t>
      </w:r>
      <w:proofErr w:type="gramStart"/>
      <w:r w:rsidRPr="00ED230C">
        <w:t>.(</w:t>
      </w:r>
      <w:proofErr w:type="gramEnd"/>
      <w:r w:rsidR="004A451D">
        <w:t>c</w:t>
      </w:r>
      <w:r w:rsidRPr="00ED230C">
        <w:t>), n.d.(</w:t>
      </w:r>
      <w:r w:rsidR="004A451D">
        <w:t>d</w:t>
      </w:r>
      <w:r w:rsidRPr="00ED230C">
        <w:t>), and n.d.(</w:t>
      </w:r>
      <w:r w:rsidR="004A451D">
        <w:t>e</w:t>
      </w:r>
      <w:r w:rsidRPr="00ED230C">
        <w:t>)).</w:t>
      </w:r>
      <w:r w:rsidR="005E7E6C" w:rsidRPr="00ED230C">
        <w:rPr>
          <w:iCs/>
        </w:rPr>
        <w:t xml:space="preserve"> </w:t>
      </w:r>
    </w:p>
    <w:p w:rsidR="009643AC" w:rsidRPr="00ED230C" w:rsidRDefault="004C0DAD" w:rsidP="00E80F2F">
      <w:pPr>
        <w:pStyle w:val="Heading1"/>
        <w:rPr>
          <w:i/>
          <w:iCs/>
        </w:rPr>
      </w:pPr>
      <w:r>
        <w:br w:type="page"/>
      </w:r>
      <w:bookmarkStart w:id="5" w:name="_Toc313303246"/>
      <w:r w:rsidR="00715A3E" w:rsidRPr="00715A3E">
        <w:rPr>
          <w:rFonts w:ascii="Calibri" w:hAnsi="Calibri" w:cs="Calibri"/>
          <w:color w:val="auto"/>
        </w:rPr>
        <w:t>II.</w:t>
      </w:r>
      <w:r w:rsidR="00715A3E">
        <w:t xml:space="preserve"> </w:t>
      </w:r>
      <w:r w:rsidR="00A37227" w:rsidRPr="00715A3E">
        <w:rPr>
          <w:rFonts w:asciiTheme="minorHAnsi" w:hAnsiTheme="minorHAnsi" w:cstheme="minorHAnsi"/>
          <w:color w:val="auto"/>
        </w:rPr>
        <w:t xml:space="preserve">The Response:  </w:t>
      </w:r>
      <w:r w:rsidR="007E4E42" w:rsidRPr="00715A3E">
        <w:rPr>
          <w:rFonts w:asciiTheme="minorHAnsi" w:hAnsiTheme="minorHAnsi" w:cstheme="minorHAnsi"/>
          <w:color w:val="auto"/>
        </w:rPr>
        <w:t>Bending Bamboo</w:t>
      </w:r>
      <w:bookmarkEnd w:id="5"/>
    </w:p>
    <w:p w:rsidR="006B032E" w:rsidRDefault="006B032E" w:rsidP="00C57E18">
      <w:pPr>
        <w:pStyle w:val="Heading2"/>
        <w:numPr>
          <w:ilvl w:val="0"/>
          <w:numId w:val="11"/>
        </w:numPr>
        <w:shd w:val="clear" w:color="auto" w:fill="FFFFFF"/>
        <w:rPr>
          <w:color w:val="auto"/>
        </w:rPr>
      </w:pPr>
      <w:bookmarkStart w:id="6" w:name="_Toc313303247"/>
      <w:r w:rsidRPr="00E80F2F">
        <w:rPr>
          <w:color w:val="auto"/>
        </w:rPr>
        <w:t>Bendi</w:t>
      </w:r>
      <w:r w:rsidR="009643AC" w:rsidRPr="00E80F2F">
        <w:rPr>
          <w:color w:val="auto"/>
        </w:rPr>
        <w:t>ng Bamboo:  A Description</w:t>
      </w:r>
      <w:bookmarkEnd w:id="6"/>
    </w:p>
    <w:p w:rsidR="00E80F2F" w:rsidRPr="00E80F2F" w:rsidRDefault="00E80F2F" w:rsidP="00E80F2F">
      <w:pPr>
        <w:spacing w:after="0"/>
      </w:pPr>
    </w:p>
    <w:p w:rsidR="00F40A34" w:rsidRPr="00ED230C" w:rsidRDefault="00F40A34" w:rsidP="00F40A34">
      <w:pPr>
        <w:pStyle w:val="Default"/>
        <w:shd w:val="clear" w:color="auto" w:fill="FFFFFF"/>
        <w:rPr>
          <w:iCs/>
        </w:rPr>
      </w:pPr>
      <w:r w:rsidRPr="00ED230C">
        <w:rPr>
          <w:iCs/>
        </w:rPr>
        <w:t xml:space="preserve">As its target site, CARE Cambodia selected seven small, remote villages (with 100-300 people, 15-99 households in a village) in </w:t>
      </w:r>
      <w:proofErr w:type="spellStart"/>
      <w:smartTag w:uri="urn:schemas-microsoft-com:office:smarttags" w:element="PlaceName">
        <w:r w:rsidRPr="00ED230C">
          <w:rPr>
            <w:iCs/>
          </w:rPr>
          <w:t>Ratanakiri</w:t>
        </w:r>
      </w:smartTag>
      <w:proofErr w:type="spellEnd"/>
      <w:r w:rsidRPr="00ED230C">
        <w:rPr>
          <w:iCs/>
        </w:rPr>
        <w:t xml:space="preserve"> </w:t>
      </w:r>
      <w:smartTag w:uri="urn:schemas-microsoft-com:office:smarttags" w:element="PlaceType">
        <w:r w:rsidRPr="00ED230C">
          <w:rPr>
            <w:iCs/>
          </w:rPr>
          <w:t>Province</w:t>
        </w:r>
      </w:smartTag>
      <w:r w:rsidRPr="00ED230C">
        <w:rPr>
          <w:iCs/>
        </w:rPr>
        <w:t xml:space="preserve">, 600 km north of </w:t>
      </w:r>
      <w:smartTag w:uri="urn:schemas-microsoft-com:office:smarttags" w:element="place">
        <w:smartTag w:uri="urn:schemas-microsoft-com:office:smarttags" w:element="City">
          <w:r w:rsidRPr="00ED230C">
            <w:rPr>
              <w:iCs/>
            </w:rPr>
            <w:t>Phnom Penh</w:t>
          </w:r>
        </w:smartTag>
      </w:smartTag>
      <w:r w:rsidRPr="00ED230C">
        <w:rPr>
          <w:iCs/>
        </w:rPr>
        <w:t>, to receive services under the PCTFI initiative.  The targeted group is further defined as follows:</w:t>
      </w:r>
    </w:p>
    <w:p w:rsidR="00F40A34" w:rsidRPr="00ED230C" w:rsidRDefault="00F40A34" w:rsidP="00C57E18">
      <w:pPr>
        <w:pStyle w:val="Default"/>
        <w:numPr>
          <w:ilvl w:val="0"/>
          <w:numId w:val="1"/>
        </w:numPr>
        <w:shd w:val="clear" w:color="auto" w:fill="FFFFFF"/>
        <w:rPr>
          <w:iCs/>
        </w:rPr>
      </w:pPr>
      <w:r w:rsidRPr="00ED230C">
        <w:rPr>
          <w:iCs/>
        </w:rPr>
        <w:t>371 households in seven villages;</w:t>
      </w:r>
    </w:p>
    <w:p w:rsidR="00F40A34" w:rsidRPr="00ED230C" w:rsidRDefault="00F40A34" w:rsidP="00C57E18">
      <w:pPr>
        <w:pStyle w:val="Default"/>
        <w:numPr>
          <w:ilvl w:val="0"/>
          <w:numId w:val="1"/>
        </w:numPr>
        <w:shd w:val="clear" w:color="auto" w:fill="FFFFFF"/>
        <w:rPr>
          <w:iCs/>
        </w:rPr>
      </w:pPr>
      <w:r w:rsidRPr="00ED230C">
        <w:rPr>
          <w:iCs/>
        </w:rPr>
        <w:t>six schools within the seven villages;</w:t>
      </w:r>
    </w:p>
    <w:p w:rsidR="00F40A34" w:rsidRPr="00ED230C" w:rsidRDefault="00F40A34" w:rsidP="00C57E18">
      <w:pPr>
        <w:pStyle w:val="Default"/>
        <w:numPr>
          <w:ilvl w:val="0"/>
          <w:numId w:val="1"/>
        </w:numPr>
        <w:shd w:val="clear" w:color="auto" w:fill="FFFFFF"/>
        <w:rPr>
          <w:iCs/>
        </w:rPr>
      </w:pPr>
      <w:r w:rsidRPr="00ED230C">
        <w:rPr>
          <w:iCs/>
        </w:rPr>
        <w:t xml:space="preserve">girls 6-12 </w:t>
      </w:r>
      <w:r w:rsidR="000A7E69">
        <w:rPr>
          <w:iCs/>
        </w:rPr>
        <w:t xml:space="preserve">years old </w:t>
      </w:r>
      <w:r w:rsidRPr="00ED230C">
        <w:rPr>
          <w:iCs/>
        </w:rPr>
        <w:t>who had not enrolled in or had dropped out of school and adolescent mothers age</w:t>
      </w:r>
      <w:r w:rsidR="000A7E69">
        <w:rPr>
          <w:iCs/>
        </w:rPr>
        <w:t xml:space="preserve">s </w:t>
      </w:r>
      <w:r w:rsidRPr="00ED230C">
        <w:rPr>
          <w:iCs/>
        </w:rPr>
        <w:t>13-18;</w:t>
      </w:r>
    </w:p>
    <w:p w:rsidR="00F40A34" w:rsidRPr="00ED230C" w:rsidRDefault="00F40A34" w:rsidP="00C57E18">
      <w:pPr>
        <w:pStyle w:val="Default"/>
        <w:numPr>
          <w:ilvl w:val="0"/>
          <w:numId w:val="1"/>
        </w:numPr>
        <w:shd w:val="clear" w:color="auto" w:fill="FFFFFF"/>
        <w:rPr>
          <w:iCs/>
        </w:rPr>
      </w:pPr>
      <w:r w:rsidRPr="00ED230C">
        <w:rPr>
          <w:iCs/>
        </w:rPr>
        <w:t>children ages 0-6 in the care of school-aged girls; and</w:t>
      </w:r>
    </w:p>
    <w:p w:rsidR="00E80F2F" w:rsidRDefault="00F40A34" w:rsidP="00C57E18">
      <w:pPr>
        <w:pStyle w:val="Default"/>
        <w:numPr>
          <w:ilvl w:val="0"/>
          <w:numId w:val="1"/>
        </w:numPr>
        <w:shd w:val="clear" w:color="auto" w:fill="FFFFFF"/>
        <w:spacing w:after="0"/>
        <w:rPr>
          <w:iCs/>
        </w:rPr>
      </w:pPr>
      <w:proofErr w:type="gramStart"/>
      <w:r w:rsidRPr="00E80F2F">
        <w:rPr>
          <w:iCs/>
        </w:rPr>
        <w:t>students</w:t>
      </w:r>
      <w:proofErr w:type="gramEnd"/>
      <w:r w:rsidRPr="00E80F2F">
        <w:rPr>
          <w:iCs/>
        </w:rPr>
        <w:t xml:space="preserve"> attending state primary schools in the target area. </w:t>
      </w:r>
    </w:p>
    <w:p w:rsidR="00E80F2F" w:rsidRDefault="00E80F2F" w:rsidP="00E80F2F">
      <w:pPr>
        <w:pStyle w:val="Default"/>
        <w:shd w:val="clear" w:color="auto" w:fill="FFFFFF"/>
        <w:spacing w:after="0"/>
        <w:rPr>
          <w:iCs/>
        </w:rPr>
      </w:pPr>
    </w:p>
    <w:p w:rsidR="00DA571A" w:rsidRDefault="007B6BB3" w:rsidP="00E80F2F">
      <w:pPr>
        <w:pStyle w:val="Default"/>
        <w:shd w:val="clear" w:color="auto" w:fill="FFFFFF"/>
        <w:spacing w:after="0"/>
        <w:rPr>
          <w:iCs/>
        </w:rPr>
      </w:pPr>
      <w:r w:rsidRPr="00E80F2F">
        <w:rPr>
          <w:iCs/>
        </w:rPr>
        <w:t xml:space="preserve">The </w:t>
      </w:r>
      <w:r w:rsidR="009643AC" w:rsidRPr="00E80F2F">
        <w:rPr>
          <w:iCs/>
        </w:rPr>
        <w:t>overall goal of Bending Bamboo --</w:t>
      </w:r>
      <w:r w:rsidRPr="00E80F2F">
        <w:rPr>
          <w:iCs/>
        </w:rPr>
        <w:t xml:space="preserve"> </w:t>
      </w:r>
      <w:r w:rsidR="00F07FD5" w:rsidRPr="00E80F2F">
        <w:rPr>
          <w:iCs/>
        </w:rPr>
        <w:t>children from indigenous ethnic minority communities able to access relevan</w:t>
      </w:r>
      <w:r w:rsidR="009643AC" w:rsidRPr="00E80F2F">
        <w:rPr>
          <w:iCs/>
        </w:rPr>
        <w:t>t education --</w:t>
      </w:r>
      <w:r w:rsidR="00DA571A" w:rsidRPr="00E80F2F">
        <w:rPr>
          <w:iCs/>
        </w:rPr>
        <w:t xml:space="preserve"> has five sub</w:t>
      </w:r>
      <w:r w:rsidR="007822A4" w:rsidRPr="00E80F2F">
        <w:rPr>
          <w:iCs/>
        </w:rPr>
        <w:t>categories as listed in Figure 2</w:t>
      </w:r>
      <w:r w:rsidR="00DA571A" w:rsidRPr="00E80F2F">
        <w:rPr>
          <w:iCs/>
        </w:rPr>
        <w:t xml:space="preserve">.  These </w:t>
      </w:r>
      <w:proofErr w:type="spellStart"/>
      <w:r w:rsidR="00B0128F" w:rsidRPr="00E80F2F">
        <w:rPr>
          <w:iCs/>
        </w:rPr>
        <w:t>su</w:t>
      </w:r>
      <w:r w:rsidR="007B1F8F" w:rsidRPr="00E80F2F">
        <w:rPr>
          <w:iCs/>
        </w:rPr>
        <w:t>b</w:t>
      </w:r>
      <w:r w:rsidR="00B0128F" w:rsidRPr="00E80F2F">
        <w:rPr>
          <w:iCs/>
        </w:rPr>
        <w:t>goals</w:t>
      </w:r>
      <w:proofErr w:type="spellEnd"/>
      <w:r w:rsidRPr="00E80F2F">
        <w:rPr>
          <w:iCs/>
        </w:rPr>
        <w:t xml:space="preserve"> </w:t>
      </w:r>
      <w:r w:rsidR="00A37227" w:rsidRPr="00E80F2F">
        <w:rPr>
          <w:iCs/>
        </w:rPr>
        <w:t>correspond to some exten</w:t>
      </w:r>
      <w:r w:rsidR="00DA571A" w:rsidRPr="00E80F2F">
        <w:rPr>
          <w:iCs/>
        </w:rPr>
        <w:t>t with the situational analysis.</w:t>
      </w:r>
    </w:p>
    <w:p w:rsidR="00E80F2F" w:rsidRPr="00ED230C" w:rsidRDefault="00E80F2F" w:rsidP="00E80F2F">
      <w:pPr>
        <w:pStyle w:val="Default"/>
        <w:shd w:val="clear" w:color="auto" w:fill="FFFFFF"/>
        <w:spacing w:after="0"/>
        <w:rPr>
          <w:iCs/>
        </w:rPr>
      </w:pPr>
    </w:p>
    <w:p w:rsidR="00F25817" w:rsidRPr="00ED230C" w:rsidRDefault="007822A4" w:rsidP="00F25817">
      <w:pPr>
        <w:pStyle w:val="Default"/>
        <w:shd w:val="clear" w:color="auto" w:fill="FFFFFF"/>
        <w:jc w:val="center"/>
        <w:rPr>
          <w:b/>
          <w:iCs/>
        </w:rPr>
      </w:pPr>
      <w:proofErr w:type="gramStart"/>
      <w:r w:rsidRPr="00ED230C">
        <w:rPr>
          <w:b/>
          <w:iCs/>
        </w:rPr>
        <w:t>Figure 2</w:t>
      </w:r>
      <w:r w:rsidR="00F25817" w:rsidRPr="00ED230C">
        <w:rPr>
          <w:b/>
          <w:iCs/>
        </w:rPr>
        <w:t>.</w:t>
      </w:r>
      <w:proofErr w:type="gramEnd"/>
      <w:r w:rsidR="00F25817" w:rsidRPr="00ED230C">
        <w:rPr>
          <w:b/>
          <w:iCs/>
        </w:rPr>
        <w:t xml:space="preserve">  Bending Bamboo:  Goals/</w:t>
      </w:r>
      <w:r w:rsidR="00B0128F" w:rsidRPr="00ED230C">
        <w:rPr>
          <w:b/>
          <w:iCs/>
        </w:rPr>
        <w:t>Sub goals</w:t>
      </w:r>
      <w:r w:rsidR="00F25817" w:rsidRPr="00ED230C">
        <w:rPr>
          <w:b/>
          <w:iCs/>
        </w:rPr>
        <w:t xml:space="preserve">, </w:t>
      </w:r>
      <w:r w:rsidR="007B1F8F" w:rsidRPr="00ED230C">
        <w:rPr>
          <w:b/>
          <w:iCs/>
        </w:rPr>
        <w:t xml:space="preserve">Interventions/Activities, and </w:t>
      </w:r>
      <w:r w:rsidR="00F25817" w:rsidRPr="00ED230C">
        <w:rPr>
          <w:b/>
          <w:iCs/>
        </w:rPr>
        <w:t>Situational Analysis Focus Areas</w:t>
      </w:r>
      <w:r w:rsidR="00F25817" w:rsidRPr="00ED230C">
        <w:rPr>
          <w:rStyle w:val="FootnoteReference"/>
          <w:b/>
          <w:iCs/>
        </w:rPr>
        <w:footnoteReference w:id="1"/>
      </w:r>
    </w:p>
    <w:p w:rsidR="00F25817" w:rsidRPr="00ED230C" w:rsidRDefault="00F25817" w:rsidP="00F25817">
      <w:pPr>
        <w:pStyle w:val="Default"/>
        <w:shd w:val="clear" w:color="auto" w:fill="FFFFFF"/>
        <w:rPr>
          <w:b/>
          <w:iCs/>
        </w:rPr>
      </w:pPr>
      <w:r w:rsidRPr="00ED230C">
        <w:rPr>
          <w:b/>
          <w:iCs/>
        </w:rPr>
        <w:t>Goal:  Children from indigenous ethnic minority communities able to access relevant education</w:t>
      </w:r>
      <w:r w:rsidRPr="00ED230C">
        <w:rPr>
          <w:iCs/>
        </w:rPr>
        <w:t xml:space="preserve"> </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5280"/>
        <w:gridCol w:w="1870"/>
      </w:tblGrid>
      <w:tr w:rsidR="00F25817" w:rsidRPr="008504B4" w:rsidTr="00C71213">
        <w:tc>
          <w:tcPr>
            <w:tcW w:w="2968" w:type="dxa"/>
          </w:tcPr>
          <w:p w:rsidR="00F25817" w:rsidRPr="008504B4" w:rsidRDefault="00F25817" w:rsidP="00E80F2F">
            <w:pPr>
              <w:pStyle w:val="Default"/>
              <w:spacing w:after="0"/>
              <w:jc w:val="center"/>
              <w:rPr>
                <w:rFonts w:eastAsia="Times" w:cstheme="minorBidi"/>
                <w:b/>
                <w:iCs/>
              </w:rPr>
            </w:pPr>
            <w:r w:rsidRPr="008504B4">
              <w:rPr>
                <w:rFonts w:eastAsia="Times" w:cstheme="minorBidi"/>
                <w:b/>
                <w:iCs/>
              </w:rPr>
              <w:t xml:space="preserve">Bending Bamboo </w:t>
            </w:r>
            <w:proofErr w:type="spellStart"/>
            <w:r w:rsidR="00B0128F" w:rsidRPr="008504B4">
              <w:rPr>
                <w:rFonts w:eastAsia="Times" w:cstheme="minorBidi"/>
                <w:b/>
                <w:iCs/>
              </w:rPr>
              <w:t>Subgoals</w:t>
            </w:r>
            <w:proofErr w:type="spellEnd"/>
          </w:p>
        </w:tc>
        <w:tc>
          <w:tcPr>
            <w:tcW w:w="5280" w:type="dxa"/>
          </w:tcPr>
          <w:p w:rsidR="00F25817" w:rsidRPr="008504B4" w:rsidRDefault="00F25817" w:rsidP="00E80F2F">
            <w:pPr>
              <w:pStyle w:val="Default"/>
              <w:spacing w:after="0"/>
              <w:jc w:val="center"/>
              <w:rPr>
                <w:rFonts w:eastAsia="Times" w:cstheme="minorBidi"/>
                <w:b/>
                <w:iCs/>
              </w:rPr>
            </w:pPr>
            <w:r w:rsidRPr="008504B4">
              <w:rPr>
                <w:rFonts w:eastAsia="Times" w:cstheme="minorBidi"/>
                <w:b/>
                <w:iCs/>
              </w:rPr>
              <w:t xml:space="preserve">Bending Bamboo </w:t>
            </w:r>
          </w:p>
          <w:p w:rsidR="00F25817" w:rsidRPr="008504B4" w:rsidRDefault="00F25817" w:rsidP="00E80F2F">
            <w:pPr>
              <w:pStyle w:val="Default"/>
              <w:spacing w:after="0"/>
              <w:jc w:val="center"/>
              <w:rPr>
                <w:rFonts w:eastAsia="Times" w:cstheme="minorBidi"/>
                <w:b/>
                <w:iCs/>
              </w:rPr>
            </w:pPr>
            <w:r w:rsidRPr="008504B4">
              <w:rPr>
                <w:rFonts w:eastAsia="Times" w:cstheme="minorBidi"/>
                <w:b/>
                <w:iCs/>
              </w:rPr>
              <w:t>Interventions/Activities</w:t>
            </w:r>
          </w:p>
        </w:tc>
        <w:tc>
          <w:tcPr>
            <w:tcW w:w="1870" w:type="dxa"/>
          </w:tcPr>
          <w:p w:rsidR="00F25817" w:rsidRPr="008504B4" w:rsidRDefault="00F25817" w:rsidP="00E80F2F">
            <w:pPr>
              <w:pStyle w:val="Default"/>
              <w:spacing w:after="0"/>
              <w:jc w:val="center"/>
              <w:rPr>
                <w:rFonts w:eastAsia="Times" w:cstheme="minorBidi"/>
                <w:b/>
                <w:iCs/>
              </w:rPr>
            </w:pPr>
            <w:r w:rsidRPr="008504B4">
              <w:rPr>
                <w:rFonts w:eastAsia="Times" w:cstheme="minorBidi"/>
                <w:b/>
                <w:iCs/>
              </w:rPr>
              <w:t>Situational Analysis Focus Areas</w:t>
            </w:r>
          </w:p>
        </w:tc>
      </w:tr>
      <w:tr w:rsidR="00F25817" w:rsidRPr="008504B4" w:rsidTr="00C71213">
        <w:tc>
          <w:tcPr>
            <w:tcW w:w="2968" w:type="dxa"/>
          </w:tcPr>
          <w:p w:rsidR="00F25817" w:rsidRPr="008504B4" w:rsidRDefault="00F25817" w:rsidP="00E80F2F">
            <w:pPr>
              <w:pStyle w:val="Default"/>
              <w:spacing w:after="0"/>
              <w:rPr>
                <w:rFonts w:eastAsia="Times" w:cstheme="minorBidi"/>
                <w:b/>
                <w:iCs/>
              </w:rPr>
            </w:pPr>
            <w:r w:rsidRPr="008504B4">
              <w:rPr>
                <w:rFonts w:eastAsia="Times" w:cstheme="minorBidi"/>
                <w:iCs/>
              </w:rPr>
              <w:t>Increased capacity to provide quality education in Bending Bamboo villages</w:t>
            </w:r>
          </w:p>
        </w:tc>
        <w:tc>
          <w:tcPr>
            <w:tcW w:w="5280" w:type="dxa"/>
          </w:tcPr>
          <w:p w:rsidR="00F25817" w:rsidRPr="008504B4" w:rsidRDefault="00F25817" w:rsidP="00E80F2F">
            <w:pPr>
              <w:pStyle w:val="Default"/>
              <w:spacing w:after="0"/>
              <w:rPr>
                <w:rFonts w:eastAsia="Times" w:cstheme="minorBidi"/>
                <w:iCs/>
              </w:rPr>
            </w:pPr>
            <w:r w:rsidRPr="008504B4">
              <w:rPr>
                <w:rFonts w:eastAsia="Times" w:cstheme="minorBidi"/>
                <w:iCs/>
              </w:rPr>
              <w:t xml:space="preserve">Bilingual education model in state schools in the BB area </w:t>
            </w:r>
          </w:p>
          <w:p w:rsidR="00F25817" w:rsidRPr="008504B4" w:rsidRDefault="00F25817" w:rsidP="00E80F2F">
            <w:pPr>
              <w:pStyle w:val="Default"/>
              <w:spacing w:after="0"/>
              <w:rPr>
                <w:rFonts w:eastAsia="Times" w:cstheme="minorBidi"/>
                <w:b/>
                <w:iCs/>
              </w:rPr>
            </w:pPr>
          </w:p>
        </w:tc>
        <w:tc>
          <w:tcPr>
            <w:tcW w:w="1870" w:type="dxa"/>
          </w:tcPr>
          <w:p w:rsidR="00F25817" w:rsidRPr="008504B4" w:rsidRDefault="00F25817" w:rsidP="00E80F2F">
            <w:pPr>
              <w:pStyle w:val="Default"/>
              <w:spacing w:after="0"/>
              <w:jc w:val="center"/>
              <w:rPr>
                <w:rFonts w:eastAsia="Times" w:cstheme="minorBidi"/>
                <w:iCs/>
              </w:rPr>
            </w:pPr>
            <w:r w:rsidRPr="008504B4">
              <w:rPr>
                <w:rFonts w:eastAsia="Times" w:cstheme="minorBidi"/>
                <w:iCs/>
              </w:rPr>
              <w:t>Bilingual Education</w:t>
            </w:r>
          </w:p>
          <w:p w:rsidR="00F25817" w:rsidRPr="008504B4" w:rsidRDefault="00F25817" w:rsidP="00E80F2F">
            <w:pPr>
              <w:pStyle w:val="Default"/>
              <w:spacing w:after="0"/>
              <w:rPr>
                <w:rFonts w:eastAsia="Times" w:cstheme="minorBidi"/>
                <w:iCs/>
              </w:rPr>
            </w:pPr>
          </w:p>
        </w:tc>
      </w:tr>
      <w:tr w:rsidR="00F25817" w:rsidRPr="008504B4" w:rsidTr="00C71213">
        <w:tc>
          <w:tcPr>
            <w:tcW w:w="2968" w:type="dxa"/>
          </w:tcPr>
          <w:p w:rsidR="00F25817" w:rsidRPr="008504B4" w:rsidRDefault="00F25817" w:rsidP="00E80F2F">
            <w:pPr>
              <w:pStyle w:val="Default"/>
              <w:shd w:val="clear" w:color="auto" w:fill="FFFFFF"/>
              <w:spacing w:after="0"/>
              <w:rPr>
                <w:rFonts w:eastAsia="Times" w:cstheme="minorBidi"/>
                <w:iCs/>
              </w:rPr>
            </w:pPr>
            <w:r w:rsidRPr="008504B4">
              <w:rPr>
                <w:rFonts w:eastAsia="Times" w:cstheme="minorBidi"/>
                <w:iCs/>
              </w:rPr>
              <w:t>Increased provision of quality education for indigenous out-of-school girls in seven target villages</w:t>
            </w:r>
          </w:p>
          <w:p w:rsidR="00F25817" w:rsidRPr="008504B4" w:rsidRDefault="00F25817" w:rsidP="00E80F2F">
            <w:pPr>
              <w:pStyle w:val="Default"/>
              <w:shd w:val="clear" w:color="auto" w:fill="FFFFFF"/>
              <w:spacing w:after="0"/>
              <w:rPr>
                <w:rFonts w:eastAsia="Times" w:cstheme="minorBidi"/>
                <w:iCs/>
              </w:rPr>
            </w:pPr>
          </w:p>
        </w:tc>
        <w:tc>
          <w:tcPr>
            <w:tcW w:w="5280" w:type="dxa"/>
          </w:tcPr>
          <w:p w:rsidR="00F25817" w:rsidRPr="008504B4" w:rsidRDefault="00F25817" w:rsidP="00E80F2F">
            <w:pPr>
              <w:pStyle w:val="Default"/>
              <w:spacing w:after="0"/>
              <w:rPr>
                <w:rFonts w:eastAsia="Times" w:cstheme="minorBidi"/>
                <w:iCs/>
              </w:rPr>
            </w:pPr>
            <w:r w:rsidRPr="008504B4">
              <w:rPr>
                <w:rFonts w:eastAsia="Times" w:cstheme="minorBidi"/>
                <w:iCs/>
              </w:rPr>
              <w:t>Bilingual instruction in grades 1-2</w:t>
            </w:r>
          </w:p>
          <w:p w:rsidR="00F25817" w:rsidRPr="008504B4" w:rsidRDefault="00F25817" w:rsidP="00E80F2F">
            <w:pPr>
              <w:pStyle w:val="Default"/>
              <w:spacing w:after="0"/>
              <w:rPr>
                <w:rFonts w:eastAsia="Times" w:cstheme="minorBidi"/>
                <w:iCs/>
              </w:rPr>
            </w:pPr>
          </w:p>
          <w:p w:rsidR="00F25817" w:rsidRPr="008504B4" w:rsidRDefault="00F25817" w:rsidP="00E80F2F">
            <w:pPr>
              <w:pStyle w:val="Default"/>
              <w:spacing w:after="0"/>
              <w:rPr>
                <w:rFonts w:eastAsia="Times" w:cstheme="minorBidi"/>
                <w:iCs/>
              </w:rPr>
            </w:pPr>
            <w:r w:rsidRPr="008504B4">
              <w:rPr>
                <w:rFonts w:eastAsia="Times" w:cstheme="minorBidi"/>
                <w:iCs/>
              </w:rPr>
              <w:t>Instruction of life skills in formal school/grades 1-3</w:t>
            </w:r>
          </w:p>
          <w:p w:rsidR="00F25817" w:rsidRPr="008504B4" w:rsidRDefault="00F25817" w:rsidP="00E80F2F">
            <w:pPr>
              <w:pStyle w:val="Default"/>
              <w:spacing w:after="0"/>
              <w:rPr>
                <w:rFonts w:eastAsia="Times" w:cstheme="minorBidi"/>
                <w:iCs/>
              </w:rPr>
            </w:pPr>
          </w:p>
          <w:p w:rsidR="00F25817" w:rsidRPr="008504B4" w:rsidRDefault="00F25817" w:rsidP="00E80F2F">
            <w:pPr>
              <w:pStyle w:val="Default"/>
              <w:shd w:val="clear" w:color="auto" w:fill="FFFFFF"/>
              <w:spacing w:after="0"/>
              <w:rPr>
                <w:rFonts w:eastAsia="Times" w:cstheme="minorBidi"/>
                <w:iCs/>
              </w:rPr>
            </w:pPr>
            <w:r w:rsidRPr="008504B4">
              <w:rPr>
                <w:rFonts w:eastAsia="Times" w:cstheme="minorBidi"/>
                <w:iCs/>
              </w:rPr>
              <w:t xml:space="preserve">Nationally endorsed child friendly schools model </w:t>
            </w:r>
          </w:p>
          <w:p w:rsidR="00F25817" w:rsidRPr="008504B4" w:rsidRDefault="00F25817" w:rsidP="00E80F2F">
            <w:pPr>
              <w:pStyle w:val="Default"/>
              <w:spacing w:after="0"/>
              <w:rPr>
                <w:rFonts w:eastAsia="Times" w:cstheme="minorBidi"/>
                <w:iCs/>
              </w:rPr>
            </w:pPr>
          </w:p>
          <w:p w:rsidR="00F25817" w:rsidRPr="008504B4" w:rsidRDefault="00F25817" w:rsidP="00E80F2F">
            <w:pPr>
              <w:pStyle w:val="Default"/>
              <w:spacing w:after="0"/>
              <w:rPr>
                <w:rFonts w:eastAsia="Times" w:cstheme="minorBidi"/>
                <w:iCs/>
              </w:rPr>
            </w:pPr>
            <w:r w:rsidRPr="008504B4">
              <w:rPr>
                <w:rFonts w:eastAsia="Times" w:cstheme="minorBidi"/>
                <w:iCs/>
              </w:rPr>
              <w:t>In-service training sessions on child-friendly practices</w:t>
            </w:r>
          </w:p>
          <w:p w:rsidR="00F25817" w:rsidRPr="008504B4" w:rsidRDefault="00F25817" w:rsidP="00E80F2F">
            <w:pPr>
              <w:pStyle w:val="Default"/>
              <w:spacing w:after="0"/>
              <w:rPr>
                <w:rFonts w:eastAsia="Times" w:cstheme="minorBidi"/>
                <w:iCs/>
              </w:rPr>
            </w:pPr>
          </w:p>
          <w:p w:rsidR="00F25817" w:rsidRPr="008504B4" w:rsidRDefault="00F25817" w:rsidP="00E80F2F">
            <w:pPr>
              <w:pStyle w:val="Default"/>
              <w:spacing w:after="0"/>
              <w:rPr>
                <w:rFonts w:eastAsia="Times" w:cstheme="minorBidi"/>
                <w:b/>
                <w:iCs/>
              </w:rPr>
            </w:pPr>
            <w:r w:rsidRPr="008504B4">
              <w:rPr>
                <w:rFonts w:eastAsia="Times" w:cstheme="minorBidi"/>
                <w:iCs/>
              </w:rPr>
              <w:t>In-service workshops for state school teachers to teach upper primary curriculum</w:t>
            </w:r>
          </w:p>
        </w:tc>
        <w:tc>
          <w:tcPr>
            <w:tcW w:w="1870" w:type="dxa"/>
          </w:tcPr>
          <w:p w:rsidR="00F25817" w:rsidRPr="008504B4" w:rsidRDefault="00F25817" w:rsidP="00E80F2F">
            <w:pPr>
              <w:pStyle w:val="Default"/>
              <w:spacing w:after="0"/>
              <w:jc w:val="center"/>
              <w:rPr>
                <w:rFonts w:eastAsia="Times" w:cstheme="minorBidi"/>
                <w:iCs/>
              </w:rPr>
            </w:pPr>
            <w:r w:rsidRPr="008504B4">
              <w:rPr>
                <w:rFonts w:eastAsia="Times" w:cstheme="minorBidi"/>
                <w:iCs/>
              </w:rPr>
              <w:t>Bilingual Education</w:t>
            </w:r>
          </w:p>
          <w:p w:rsidR="00F25817" w:rsidRPr="008504B4" w:rsidRDefault="00F25817" w:rsidP="00E80F2F">
            <w:pPr>
              <w:pStyle w:val="Default"/>
              <w:spacing w:after="0"/>
              <w:jc w:val="center"/>
              <w:rPr>
                <w:rFonts w:eastAsia="Times" w:cstheme="minorBidi"/>
                <w:iCs/>
              </w:rPr>
            </w:pPr>
          </w:p>
          <w:p w:rsidR="00F25817" w:rsidRPr="008504B4" w:rsidRDefault="00F25817" w:rsidP="00E80F2F">
            <w:pPr>
              <w:pStyle w:val="Default"/>
              <w:spacing w:after="0"/>
              <w:jc w:val="center"/>
              <w:rPr>
                <w:rFonts w:eastAsia="Times" w:cstheme="minorBidi"/>
                <w:iCs/>
              </w:rPr>
            </w:pPr>
            <w:r w:rsidRPr="008504B4">
              <w:rPr>
                <w:rFonts w:eastAsia="Times" w:cstheme="minorBidi"/>
                <w:iCs/>
              </w:rPr>
              <w:t>Life Skills Education</w:t>
            </w:r>
          </w:p>
          <w:p w:rsidR="00F25817" w:rsidRPr="008504B4" w:rsidRDefault="00F25817" w:rsidP="00E80F2F">
            <w:pPr>
              <w:pStyle w:val="Default"/>
              <w:spacing w:after="0"/>
              <w:jc w:val="center"/>
              <w:rPr>
                <w:rFonts w:eastAsia="Times" w:cstheme="minorBidi"/>
                <w:iCs/>
              </w:rPr>
            </w:pPr>
          </w:p>
          <w:p w:rsidR="00F25817" w:rsidRPr="008504B4" w:rsidRDefault="00F25817" w:rsidP="00E80F2F">
            <w:pPr>
              <w:pStyle w:val="Default"/>
              <w:spacing w:after="0"/>
              <w:jc w:val="center"/>
              <w:rPr>
                <w:rFonts w:eastAsia="Times" w:cstheme="minorBidi"/>
                <w:iCs/>
              </w:rPr>
            </w:pPr>
            <w:r w:rsidRPr="008504B4">
              <w:rPr>
                <w:rFonts w:eastAsia="Times" w:cstheme="minorBidi"/>
                <w:iCs/>
              </w:rPr>
              <w:t>Teacher Training</w:t>
            </w:r>
          </w:p>
        </w:tc>
      </w:tr>
      <w:tr w:rsidR="00F25817" w:rsidRPr="008504B4" w:rsidTr="00C71213">
        <w:tc>
          <w:tcPr>
            <w:tcW w:w="2968" w:type="dxa"/>
          </w:tcPr>
          <w:p w:rsidR="00F25817" w:rsidRPr="008504B4" w:rsidRDefault="00F25817" w:rsidP="00E80F2F">
            <w:pPr>
              <w:pStyle w:val="Default"/>
              <w:shd w:val="clear" w:color="auto" w:fill="FFFFFF"/>
              <w:spacing w:after="0"/>
              <w:rPr>
                <w:rFonts w:eastAsia="Times" w:cstheme="minorBidi"/>
                <w:iCs/>
              </w:rPr>
            </w:pPr>
            <w:r w:rsidRPr="008504B4">
              <w:rPr>
                <w:rFonts w:eastAsia="Times" w:cstheme="minorBidi"/>
                <w:iCs/>
              </w:rPr>
              <w:t>Advocacy and awareness raising around land rights and forest access</w:t>
            </w:r>
          </w:p>
        </w:tc>
        <w:tc>
          <w:tcPr>
            <w:tcW w:w="5280" w:type="dxa"/>
          </w:tcPr>
          <w:p w:rsidR="00F25817" w:rsidRPr="008504B4" w:rsidRDefault="00F25817" w:rsidP="00E80F2F">
            <w:pPr>
              <w:pStyle w:val="Default"/>
              <w:shd w:val="clear" w:color="auto" w:fill="FFFFFF"/>
              <w:spacing w:after="0"/>
              <w:rPr>
                <w:rFonts w:eastAsia="Times" w:cstheme="minorBidi"/>
                <w:iCs/>
              </w:rPr>
            </w:pPr>
            <w:r w:rsidRPr="008504B4">
              <w:rPr>
                <w:rFonts w:eastAsia="Times" w:cstheme="minorBidi"/>
                <w:iCs/>
              </w:rPr>
              <w:t>Land rights advocacy activities (Postponed due to community issues</w:t>
            </w:r>
            <w:r w:rsidRPr="008504B4">
              <w:rPr>
                <w:rStyle w:val="FootnoteReference"/>
                <w:rFonts w:eastAsia="Times" w:cstheme="minorBidi"/>
                <w:iCs/>
              </w:rPr>
              <w:footnoteReference w:id="2"/>
            </w:r>
            <w:r w:rsidRPr="008504B4">
              <w:rPr>
                <w:rFonts w:eastAsia="Times" w:cstheme="minorBidi"/>
                <w:iCs/>
              </w:rPr>
              <w:t xml:space="preserve">) </w:t>
            </w:r>
          </w:p>
          <w:p w:rsidR="00F25817" w:rsidRPr="008504B4" w:rsidRDefault="00F25817" w:rsidP="00E80F2F">
            <w:pPr>
              <w:pStyle w:val="Default"/>
              <w:shd w:val="clear" w:color="auto" w:fill="FFFFFF"/>
              <w:spacing w:after="0"/>
              <w:rPr>
                <w:rFonts w:eastAsia="Times" w:cstheme="minorBidi"/>
                <w:iCs/>
              </w:rPr>
            </w:pPr>
          </w:p>
          <w:p w:rsidR="00F25817" w:rsidRPr="008504B4" w:rsidRDefault="00F25817" w:rsidP="00E80F2F">
            <w:pPr>
              <w:pStyle w:val="Default"/>
              <w:shd w:val="clear" w:color="auto" w:fill="FFFFFF"/>
              <w:spacing w:after="0"/>
              <w:rPr>
                <w:rFonts w:eastAsia="Times" w:cstheme="minorBidi"/>
                <w:iCs/>
              </w:rPr>
            </w:pPr>
            <w:r w:rsidRPr="008504B4">
              <w:rPr>
                <w:rFonts w:eastAsia="Times" w:cstheme="minorBidi"/>
                <w:iCs/>
              </w:rPr>
              <w:t>Coalitions developed to address land titling</w:t>
            </w:r>
          </w:p>
        </w:tc>
        <w:tc>
          <w:tcPr>
            <w:tcW w:w="1870" w:type="dxa"/>
          </w:tcPr>
          <w:p w:rsidR="00F25817" w:rsidRPr="008504B4" w:rsidRDefault="00F25817" w:rsidP="00E80F2F">
            <w:pPr>
              <w:pStyle w:val="Default"/>
              <w:shd w:val="clear" w:color="auto" w:fill="FFFFFF"/>
              <w:spacing w:after="0"/>
              <w:jc w:val="center"/>
              <w:rPr>
                <w:rFonts w:eastAsia="Times" w:cstheme="minorBidi"/>
                <w:iCs/>
              </w:rPr>
            </w:pPr>
            <w:r w:rsidRPr="008504B4">
              <w:rPr>
                <w:rFonts w:eastAsia="Times" w:cstheme="minorBidi"/>
                <w:iCs/>
              </w:rPr>
              <w:t>Advocacy</w:t>
            </w:r>
          </w:p>
        </w:tc>
      </w:tr>
      <w:tr w:rsidR="00F25817" w:rsidRPr="008504B4" w:rsidTr="00C71213">
        <w:tc>
          <w:tcPr>
            <w:tcW w:w="2968" w:type="dxa"/>
          </w:tcPr>
          <w:p w:rsidR="00F25817" w:rsidRPr="008504B4" w:rsidRDefault="00F25817" w:rsidP="00E80F2F">
            <w:pPr>
              <w:pStyle w:val="Default"/>
              <w:shd w:val="clear" w:color="auto" w:fill="FFFFFF"/>
              <w:spacing w:after="0"/>
              <w:rPr>
                <w:rFonts w:eastAsia="Times" w:cstheme="minorBidi"/>
                <w:iCs/>
              </w:rPr>
            </w:pPr>
            <w:r w:rsidRPr="008504B4">
              <w:rPr>
                <w:rFonts w:eastAsia="Times" w:cstheme="minorBidi"/>
                <w:iCs/>
              </w:rPr>
              <w:t>Coalition building for cross-sectoral provision of community services</w:t>
            </w:r>
          </w:p>
        </w:tc>
        <w:tc>
          <w:tcPr>
            <w:tcW w:w="5280" w:type="dxa"/>
          </w:tcPr>
          <w:p w:rsidR="00F25817" w:rsidRPr="008504B4" w:rsidRDefault="00F25817" w:rsidP="00E80F2F">
            <w:pPr>
              <w:pStyle w:val="Default"/>
              <w:spacing w:after="0"/>
              <w:rPr>
                <w:rFonts w:eastAsia="Times" w:cstheme="minorBidi"/>
                <w:iCs/>
              </w:rPr>
            </w:pPr>
          </w:p>
        </w:tc>
        <w:tc>
          <w:tcPr>
            <w:tcW w:w="1870" w:type="dxa"/>
          </w:tcPr>
          <w:p w:rsidR="00F25817" w:rsidRPr="008504B4" w:rsidRDefault="00F25817" w:rsidP="00E80F2F">
            <w:pPr>
              <w:pStyle w:val="Default"/>
              <w:spacing w:after="0"/>
              <w:jc w:val="center"/>
              <w:rPr>
                <w:rFonts w:eastAsia="Times" w:cstheme="minorBidi"/>
                <w:iCs/>
              </w:rPr>
            </w:pPr>
            <w:r w:rsidRPr="008504B4">
              <w:rPr>
                <w:rFonts w:eastAsia="Times" w:cstheme="minorBidi"/>
                <w:iCs/>
              </w:rPr>
              <w:t>Advocacy</w:t>
            </w:r>
          </w:p>
        </w:tc>
      </w:tr>
      <w:tr w:rsidR="00F25817" w:rsidRPr="008504B4" w:rsidTr="00C71213">
        <w:tc>
          <w:tcPr>
            <w:tcW w:w="2968" w:type="dxa"/>
          </w:tcPr>
          <w:p w:rsidR="00F25817" w:rsidRPr="008504B4" w:rsidRDefault="00F25817" w:rsidP="00E80F2F">
            <w:pPr>
              <w:pStyle w:val="Default"/>
              <w:spacing w:after="0"/>
              <w:rPr>
                <w:rFonts w:eastAsia="Times" w:cstheme="minorBidi"/>
                <w:b/>
                <w:iCs/>
              </w:rPr>
            </w:pPr>
            <w:r w:rsidRPr="008504B4">
              <w:rPr>
                <w:rFonts w:eastAsia="Times" w:cstheme="minorBidi"/>
                <w:iCs/>
              </w:rPr>
              <w:t xml:space="preserve">Advocacy for improved provision of basic education for indigenous ethnic minority girls  </w:t>
            </w:r>
          </w:p>
        </w:tc>
        <w:tc>
          <w:tcPr>
            <w:tcW w:w="5280" w:type="dxa"/>
          </w:tcPr>
          <w:p w:rsidR="00F25817" w:rsidRPr="008504B4" w:rsidRDefault="00F25817" w:rsidP="00E80F2F">
            <w:pPr>
              <w:pStyle w:val="Default"/>
              <w:spacing w:after="0"/>
              <w:rPr>
                <w:rFonts w:eastAsia="Times" w:cstheme="minorBidi"/>
                <w:iCs/>
              </w:rPr>
            </w:pPr>
            <w:r w:rsidRPr="008504B4">
              <w:rPr>
                <w:rFonts w:eastAsia="Times" w:cstheme="minorBidi"/>
                <w:iCs/>
              </w:rPr>
              <w:t xml:space="preserve">Village women’s committees </w:t>
            </w:r>
          </w:p>
          <w:p w:rsidR="00F25817" w:rsidRPr="008504B4" w:rsidRDefault="00F25817" w:rsidP="00E80F2F">
            <w:pPr>
              <w:pStyle w:val="Default"/>
              <w:spacing w:after="0"/>
              <w:rPr>
                <w:rFonts w:eastAsia="Times" w:cstheme="minorBidi"/>
                <w:iCs/>
              </w:rPr>
            </w:pPr>
          </w:p>
          <w:p w:rsidR="00F25817" w:rsidRPr="008504B4" w:rsidRDefault="00F25817" w:rsidP="00E80F2F">
            <w:pPr>
              <w:pStyle w:val="Default"/>
              <w:spacing w:after="0"/>
              <w:rPr>
                <w:rFonts w:eastAsia="Times" w:cstheme="minorBidi"/>
                <w:iCs/>
              </w:rPr>
            </w:pPr>
            <w:r w:rsidRPr="008504B4">
              <w:rPr>
                <w:rFonts w:eastAsia="Times" w:cstheme="minorBidi"/>
                <w:iCs/>
              </w:rPr>
              <w:t xml:space="preserve">Comparative research on academic achievements of students participating/not participating in Bending Bamboo </w:t>
            </w:r>
          </w:p>
          <w:p w:rsidR="00F25817" w:rsidRPr="008504B4" w:rsidRDefault="00F25817" w:rsidP="00E80F2F">
            <w:pPr>
              <w:pStyle w:val="Default"/>
              <w:spacing w:after="0"/>
              <w:rPr>
                <w:rFonts w:eastAsia="Times" w:cstheme="minorBidi"/>
                <w:iCs/>
              </w:rPr>
            </w:pPr>
          </w:p>
          <w:p w:rsidR="00F25817" w:rsidRPr="008504B4" w:rsidRDefault="00F25817" w:rsidP="00E80F2F">
            <w:pPr>
              <w:pStyle w:val="Default"/>
              <w:shd w:val="clear" w:color="auto" w:fill="FFFFFF"/>
              <w:spacing w:after="0"/>
              <w:rPr>
                <w:rFonts w:eastAsia="Times" w:cstheme="minorBidi"/>
                <w:iCs/>
              </w:rPr>
            </w:pPr>
            <w:r w:rsidRPr="008504B4">
              <w:rPr>
                <w:rFonts w:eastAsia="Times" w:cstheme="minorBidi"/>
                <w:iCs/>
              </w:rPr>
              <w:t>Contact with Ministry about scaling up the Bending Bamboo model.</w:t>
            </w:r>
          </w:p>
          <w:p w:rsidR="00F25817" w:rsidRPr="008504B4" w:rsidRDefault="00F25817" w:rsidP="00E80F2F">
            <w:pPr>
              <w:pStyle w:val="Default"/>
              <w:spacing w:after="0"/>
              <w:rPr>
                <w:rFonts w:eastAsia="Times" w:cstheme="minorBidi"/>
                <w:iCs/>
              </w:rPr>
            </w:pPr>
          </w:p>
          <w:p w:rsidR="00F25817" w:rsidRPr="008504B4" w:rsidRDefault="00F25817" w:rsidP="00E80F2F">
            <w:pPr>
              <w:pStyle w:val="Default"/>
              <w:spacing w:after="0"/>
              <w:rPr>
                <w:rFonts w:eastAsia="Times" w:cstheme="minorBidi"/>
                <w:iCs/>
              </w:rPr>
            </w:pPr>
            <w:r w:rsidRPr="008504B4">
              <w:rPr>
                <w:rFonts w:eastAsia="Times" w:cstheme="minorBidi"/>
                <w:iCs/>
              </w:rPr>
              <w:t>Community-inspired ECE curriculum</w:t>
            </w:r>
          </w:p>
          <w:p w:rsidR="007B1F8F" w:rsidRPr="008504B4" w:rsidRDefault="007B1F8F" w:rsidP="00E80F2F">
            <w:pPr>
              <w:pStyle w:val="Default"/>
              <w:spacing w:after="0"/>
              <w:rPr>
                <w:rFonts w:eastAsia="Times" w:cstheme="minorBidi"/>
                <w:iCs/>
              </w:rPr>
            </w:pPr>
          </w:p>
          <w:p w:rsidR="00F25817" w:rsidRPr="008504B4" w:rsidRDefault="00F25817" w:rsidP="00E80F2F">
            <w:pPr>
              <w:pStyle w:val="Default"/>
              <w:spacing w:after="0"/>
              <w:rPr>
                <w:rFonts w:eastAsia="Times" w:cstheme="minorBidi"/>
                <w:iCs/>
              </w:rPr>
            </w:pPr>
            <w:r w:rsidRPr="008504B4">
              <w:rPr>
                <w:rFonts w:eastAsia="Times" w:cstheme="minorBidi"/>
                <w:iCs/>
              </w:rPr>
              <w:t>Pre-service in-service training for indigenous ECD facilitators</w:t>
            </w:r>
          </w:p>
          <w:p w:rsidR="00F25817" w:rsidRPr="008504B4" w:rsidRDefault="00F25817" w:rsidP="00E80F2F">
            <w:pPr>
              <w:pStyle w:val="Default"/>
              <w:spacing w:after="0"/>
              <w:rPr>
                <w:rFonts w:eastAsia="Times" w:cstheme="minorBidi"/>
                <w:iCs/>
              </w:rPr>
            </w:pPr>
          </w:p>
          <w:p w:rsidR="00F25817" w:rsidRPr="008504B4" w:rsidRDefault="00F25817" w:rsidP="00E80F2F">
            <w:pPr>
              <w:pStyle w:val="Default"/>
              <w:spacing w:after="0"/>
              <w:rPr>
                <w:rFonts w:eastAsia="Times" w:cstheme="minorBidi"/>
                <w:iCs/>
              </w:rPr>
            </w:pPr>
            <w:r w:rsidRPr="008504B4">
              <w:rPr>
                <w:rFonts w:eastAsia="Times" w:cstheme="minorBidi"/>
                <w:iCs/>
              </w:rPr>
              <w:t>Construction of ECD centers and school wells and latrines</w:t>
            </w:r>
          </w:p>
          <w:p w:rsidR="00F25817" w:rsidRPr="008504B4" w:rsidRDefault="00F25817" w:rsidP="00E80F2F">
            <w:pPr>
              <w:pStyle w:val="Default"/>
              <w:spacing w:after="0"/>
              <w:rPr>
                <w:rFonts w:eastAsia="Times" w:cstheme="minorBidi"/>
                <w:b/>
                <w:iCs/>
              </w:rPr>
            </w:pPr>
            <w:r w:rsidRPr="008504B4">
              <w:rPr>
                <w:rFonts w:eastAsia="Times" w:cstheme="minorBidi"/>
                <w:iCs/>
              </w:rPr>
              <w:t>ECE instruction three mornings a week</w:t>
            </w:r>
          </w:p>
        </w:tc>
        <w:tc>
          <w:tcPr>
            <w:tcW w:w="1870" w:type="dxa"/>
          </w:tcPr>
          <w:p w:rsidR="00F25817" w:rsidRPr="008504B4" w:rsidRDefault="00F25817" w:rsidP="00E80F2F">
            <w:pPr>
              <w:pStyle w:val="Default"/>
              <w:spacing w:after="0"/>
              <w:jc w:val="center"/>
              <w:rPr>
                <w:rFonts w:eastAsia="Times" w:cstheme="minorBidi"/>
                <w:iCs/>
              </w:rPr>
            </w:pPr>
            <w:r w:rsidRPr="008504B4">
              <w:rPr>
                <w:rFonts w:eastAsia="Times" w:cstheme="minorBidi"/>
                <w:iCs/>
              </w:rPr>
              <w:t>Early Childhood Development</w:t>
            </w:r>
          </w:p>
          <w:p w:rsidR="00BE5EE7" w:rsidRPr="008504B4" w:rsidRDefault="00BE5EE7" w:rsidP="00E80F2F">
            <w:pPr>
              <w:pStyle w:val="Default"/>
              <w:spacing w:after="0"/>
              <w:rPr>
                <w:rFonts w:eastAsia="Times" w:cstheme="minorBidi"/>
                <w:iCs/>
              </w:rPr>
            </w:pPr>
          </w:p>
          <w:p w:rsidR="00BE5EE7" w:rsidRPr="008504B4" w:rsidRDefault="00BE5EE7" w:rsidP="00E80F2F">
            <w:pPr>
              <w:pStyle w:val="Default"/>
              <w:spacing w:after="0"/>
              <w:jc w:val="center"/>
              <w:rPr>
                <w:rFonts w:eastAsia="Times" w:cstheme="minorBidi"/>
                <w:iCs/>
              </w:rPr>
            </w:pPr>
            <w:r w:rsidRPr="008504B4">
              <w:rPr>
                <w:rFonts w:eastAsia="Times" w:cstheme="minorBidi"/>
                <w:iCs/>
              </w:rPr>
              <w:t>Research</w:t>
            </w:r>
          </w:p>
          <w:p w:rsidR="00BE5EE7" w:rsidRPr="008504B4" w:rsidRDefault="00BE5EE7" w:rsidP="00E80F2F">
            <w:pPr>
              <w:pStyle w:val="Default"/>
              <w:spacing w:after="0"/>
              <w:jc w:val="center"/>
              <w:rPr>
                <w:rFonts w:eastAsia="Times" w:cstheme="minorBidi"/>
                <w:iCs/>
              </w:rPr>
            </w:pPr>
          </w:p>
          <w:p w:rsidR="00BE5EE7" w:rsidRPr="008504B4" w:rsidRDefault="00BE5EE7" w:rsidP="00E80F2F">
            <w:pPr>
              <w:pStyle w:val="Default"/>
              <w:spacing w:after="0"/>
              <w:jc w:val="center"/>
              <w:rPr>
                <w:rFonts w:eastAsia="Times" w:cstheme="minorBidi"/>
                <w:iCs/>
              </w:rPr>
            </w:pPr>
            <w:r w:rsidRPr="008504B4">
              <w:rPr>
                <w:rFonts w:eastAsia="Times" w:cstheme="minorBidi"/>
                <w:iCs/>
              </w:rPr>
              <w:t>Advocacy</w:t>
            </w:r>
          </w:p>
          <w:p w:rsidR="00BE5EE7" w:rsidRPr="008504B4" w:rsidRDefault="00BE5EE7" w:rsidP="00E80F2F">
            <w:pPr>
              <w:pStyle w:val="Default"/>
              <w:spacing w:after="0"/>
              <w:rPr>
                <w:rFonts w:eastAsia="Times" w:cstheme="minorBidi"/>
                <w:iCs/>
              </w:rPr>
            </w:pPr>
          </w:p>
        </w:tc>
      </w:tr>
    </w:tbl>
    <w:p w:rsidR="00F25817" w:rsidRPr="00ED230C" w:rsidRDefault="00F25817" w:rsidP="00E80F2F">
      <w:pPr>
        <w:pStyle w:val="Default"/>
        <w:shd w:val="clear" w:color="auto" w:fill="FFFFFF"/>
        <w:spacing w:after="0"/>
        <w:jc w:val="center"/>
        <w:rPr>
          <w:b/>
          <w:iCs/>
        </w:rPr>
      </w:pPr>
    </w:p>
    <w:p w:rsidR="00F25817" w:rsidRPr="00ED230C" w:rsidRDefault="00F25817" w:rsidP="00E80F2F">
      <w:pPr>
        <w:pStyle w:val="Default"/>
        <w:shd w:val="clear" w:color="auto" w:fill="FFFFFF"/>
        <w:spacing w:after="0"/>
      </w:pPr>
    </w:p>
    <w:p w:rsidR="00E80F2F" w:rsidRDefault="00F25817" w:rsidP="00E80F2F">
      <w:pPr>
        <w:pStyle w:val="Default"/>
        <w:shd w:val="clear" w:color="auto" w:fill="FFFFFF"/>
        <w:spacing w:after="0"/>
      </w:pPr>
      <w:r w:rsidRPr="00ED230C">
        <w:t>Below are detailed descriptions of the Bending Bamboo interven</w:t>
      </w:r>
      <w:r w:rsidR="00DA571A" w:rsidRPr="00ED230C">
        <w:t>tions/activities.</w:t>
      </w:r>
    </w:p>
    <w:p w:rsidR="00E80F2F" w:rsidRDefault="00E80F2F" w:rsidP="00E80F2F">
      <w:pPr>
        <w:pStyle w:val="Default"/>
        <w:shd w:val="clear" w:color="auto" w:fill="FFFFFF"/>
        <w:spacing w:after="0"/>
      </w:pPr>
    </w:p>
    <w:p w:rsidR="00AC3707" w:rsidRPr="00E80F2F" w:rsidRDefault="00AC3707" w:rsidP="00C57E18">
      <w:pPr>
        <w:pStyle w:val="Heading2"/>
        <w:numPr>
          <w:ilvl w:val="0"/>
          <w:numId w:val="11"/>
        </w:numPr>
        <w:rPr>
          <w:iCs/>
          <w:color w:val="auto"/>
        </w:rPr>
      </w:pPr>
      <w:bookmarkStart w:id="7" w:name="_Toc313303248"/>
      <w:r w:rsidRPr="00E80F2F">
        <w:rPr>
          <w:color w:val="auto"/>
        </w:rPr>
        <w:t>Findings</w:t>
      </w:r>
      <w:bookmarkEnd w:id="7"/>
    </w:p>
    <w:p w:rsidR="00720BE1" w:rsidRPr="00E80F2F" w:rsidRDefault="00F9576D" w:rsidP="00C57E18">
      <w:pPr>
        <w:pStyle w:val="Heading3"/>
        <w:numPr>
          <w:ilvl w:val="0"/>
          <w:numId w:val="12"/>
        </w:numPr>
        <w:rPr>
          <w:color w:val="auto"/>
        </w:rPr>
      </w:pPr>
      <w:bookmarkStart w:id="8" w:name="_Toc313303249"/>
      <w:r w:rsidRPr="00E80F2F">
        <w:rPr>
          <w:color w:val="auto"/>
        </w:rPr>
        <w:t>Early Childhood Education</w:t>
      </w:r>
      <w:bookmarkEnd w:id="8"/>
      <w:r w:rsidRPr="00E80F2F">
        <w:rPr>
          <w:iCs/>
          <w:color w:val="auto"/>
        </w:rPr>
        <w:t xml:space="preserve">  </w:t>
      </w:r>
    </w:p>
    <w:p w:rsidR="0032392C" w:rsidRPr="00ED230C" w:rsidRDefault="0032392C" w:rsidP="0032392C">
      <w:pPr>
        <w:pStyle w:val="Default"/>
        <w:shd w:val="clear" w:color="auto" w:fill="FFFFFF"/>
        <w:rPr>
          <w:iCs/>
        </w:rPr>
      </w:pPr>
      <w:r w:rsidRPr="00ED230C">
        <w:t xml:space="preserve">Bending Bamboo’s early childhood development program was designed to address the </w:t>
      </w:r>
      <w:r w:rsidRPr="00ED230C">
        <w:rPr>
          <w:iCs/>
        </w:rPr>
        <w:t xml:space="preserve">high domestic workload burdens that girls in northeastern </w:t>
      </w:r>
      <w:smartTag w:uri="urn:schemas-microsoft-com:office:smarttags" w:element="place">
        <w:smartTag w:uri="urn:schemas-microsoft-com:office:smarttags" w:element="country-region">
          <w:r w:rsidRPr="00ED230C">
            <w:rPr>
              <w:iCs/>
            </w:rPr>
            <w:t>Cambodia</w:t>
          </w:r>
        </w:smartTag>
      </w:smartTag>
      <w:r w:rsidRPr="00ED230C">
        <w:rPr>
          <w:iCs/>
        </w:rPr>
        <w:t xml:space="preserve"> experienced.  The proposed assistance included facility construction, training for the facilitators, and a curriculum.  Progress has been made on each of these activities.</w:t>
      </w:r>
    </w:p>
    <w:p w:rsidR="0032392C" w:rsidRPr="00ED230C" w:rsidRDefault="00F9576D" w:rsidP="0032392C">
      <w:pPr>
        <w:pStyle w:val="Default"/>
        <w:shd w:val="clear" w:color="auto" w:fill="FFFFFF"/>
        <w:rPr>
          <w:iCs/>
        </w:rPr>
      </w:pPr>
      <w:r w:rsidRPr="00ED230C">
        <w:t xml:space="preserve">Through PCTFI, in collaboration and consultation with the Cambodian government, CARE Cambodia constructed </w:t>
      </w:r>
      <w:r w:rsidR="000043E3" w:rsidRPr="00ED230C">
        <w:t xml:space="preserve">six two-room centers, with </w:t>
      </w:r>
      <w:r w:rsidRPr="00ED230C">
        <w:t xml:space="preserve">one room for ECD and the second room for literacy, numeracy, and life skills training (see below for discussion of life skills).  </w:t>
      </w:r>
      <w:r w:rsidR="0032392C" w:rsidRPr="00ED230C">
        <w:t xml:space="preserve">Complete with solar panels funded by the Charitable Foundation of Joel </w:t>
      </w:r>
      <w:proofErr w:type="spellStart"/>
      <w:r w:rsidR="0032392C" w:rsidRPr="00ED230C">
        <w:t>Bassat</w:t>
      </w:r>
      <w:proofErr w:type="spellEnd"/>
      <w:r w:rsidR="0032392C" w:rsidRPr="00ED230C">
        <w:t xml:space="preserve">, these energy-efficient </w:t>
      </w:r>
      <w:r w:rsidR="00514E00" w:rsidRPr="00ED230C">
        <w:t xml:space="preserve">centers were </w:t>
      </w:r>
      <w:r w:rsidR="0032392C" w:rsidRPr="00ED230C">
        <w:rPr>
          <w:iCs/>
        </w:rPr>
        <w:t xml:space="preserve">completed in 2010.  As a result, all Bending Bamboo villages now have an operational center.  Some play materials and equipment were purchased.  Other materials were made by the Village Women’s Committee (VWC).  </w:t>
      </w:r>
    </w:p>
    <w:p w:rsidR="0045327E" w:rsidRPr="00ED230C" w:rsidRDefault="0032392C" w:rsidP="00F9576D">
      <w:pPr>
        <w:pStyle w:val="Default"/>
        <w:shd w:val="clear" w:color="auto" w:fill="FFFFFF"/>
      </w:pPr>
      <w:r w:rsidRPr="00ED230C">
        <w:rPr>
          <w:iCs/>
        </w:rPr>
        <w:t>Children participate in the ECD program through nonformal “play groups,” which meet three morn</w:t>
      </w:r>
      <w:r w:rsidR="009643AC" w:rsidRPr="00ED230C">
        <w:rPr>
          <w:iCs/>
        </w:rPr>
        <w:t>ings a week.  While the bi-annual report notes</w:t>
      </w:r>
      <w:r w:rsidRPr="00ED230C">
        <w:rPr>
          <w:iCs/>
        </w:rPr>
        <w:t xml:space="preserve"> that the p</w:t>
      </w:r>
      <w:r w:rsidR="00514E00" w:rsidRPr="00ED230C">
        <w:rPr>
          <w:iCs/>
        </w:rPr>
        <w:t xml:space="preserve">lay groups are well attended, the </w:t>
      </w:r>
      <w:r w:rsidR="009643AC" w:rsidRPr="00ED230C">
        <w:rPr>
          <w:iCs/>
        </w:rPr>
        <w:t xml:space="preserve">report included no </w:t>
      </w:r>
      <w:r w:rsidRPr="00ED230C">
        <w:rPr>
          <w:iCs/>
        </w:rPr>
        <w:t xml:space="preserve">enrollment or attendance </w:t>
      </w:r>
      <w:r w:rsidR="00514E00" w:rsidRPr="00ED230C">
        <w:rPr>
          <w:iCs/>
        </w:rPr>
        <w:t xml:space="preserve">data for these play groups.  </w:t>
      </w:r>
      <w:r w:rsidR="00F9576D" w:rsidRPr="00ED230C">
        <w:t xml:space="preserve">PCTFI staff recruited and hired </w:t>
      </w:r>
      <w:r w:rsidR="00D21D93" w:rsidRPr="00ED230C">
        <w:t xml:space="preserve">ethnic minority community members </w:t>
      </w:r>
      <w:r w:rsidR="00F9576D" w:rsidRPr="00ED230C">
        <w:t xml:space="preserve">to staff the centers.  </w:t>
      </w:r>
      <w:r w:rsidR="000043E3" w:rsidRPr="00ED230C">
        <w:t>(</w:t>
      </w:r>
      <w:r w:rsidR="00C7498C" w:rsidRPr="00ED230C">
        <w:t>All of the ECD teachers/facilitators in Bending Bamboo are female.</w:t>
      </w:r>
      <w:r w:rsidR="000043E3" w:rsidRPr="00ED230C">
        <w:t>)</w:t>
      </w:r>
      <w:r w:rsidR="00C7498C" w:rsidRPr="00ED230C">
        <w:t xml:space="preserve">  </w:t>
      </w:r>
      <w:r w:rsidR="00F9576D" w:rsidRPr="00ED230C">
        <w:t>Pre-service train</w:t>
      </w:r>
      <w:r w:rsidR="00D21D93" w:rsidRPr="00ED230C">
        <w:t xml:space="preserve">ing was provided for the </w:t>
      </w:r>
      <w:r w:rsidR="00F9576D" w:rsidRPr="00ED230C">
        <w:t>teachers, and in-service teacher training is ongoing.  As of the spring of 2011, the centers currently are in use, and children are being taught.  Two people</w:t>
      </w:r>
      <w:r w:rsidR="0079512E" w:rsidRPr="00ED230C">
        <w:t xml:space="preserve"> in each village</w:t>
      </w:r>
      <w:r w:rsidR="00F9576D" w:rsidRPr="00ED230C">
        <w:t xml:space="preserve"> -- one from the </w:t>
      </w:r>
      <w:r w:rsidR="00514E00" w:rsidRPr="00ED230C">
        <w:t xml:space="preserve">VWC </w:t>
      </w:r>
      <w:r w:rsidR="00F9576D" w:rsidRPr="00ED230C">
        <w:t>and one early childhood t</w:t>
      </w:r>
      <w:r w:rsidR="0079512E" w:rsidRPr="00ED230C">
        <w:t xml:space="preserve">eacher – have been appointed </w:t>
      </w:r>
      <w:r w:rsidR="00F9576D" w:rsidRPr="00ED230C">
        <w:t>to look after the solar panels and supporting equipment.</w:t>
      </w:r>
    </w:p>
    <w:p w:rsidR="00514E00" w:rsidRPr="00ED230C" w:rsidRDefault="00514E00" w:rsidP="00514E00">
      <w:pPr>
        <w:pStyle w:val="Default"/>
        <w:shd w:val="clear" w:color="auto" w:fill="FFFFFF"/>
        <w:rPr>
          <w:iCs/>
        </w:rPr>
      </w:pPr>
      <w:r w:rsidRPr="00ED230C">
        <w:t xml:space="preserve">The curriculum for the ECD program is still in progress.  </w:t>
      </w:r>
      <w:r w:rsidR="00DD5745" w:rsidRPr="00ED230C">
        <w:t xml:space="preserve">Initially the </w:t>
      </w:r>
      <w:r w:rsidR="00F07543" w:rsidRPr="00ED230C">
        <w:t xml:space="preserve">ECD </w:t>
      </w:r>
      <w:r w:rsidR="00DD5745" w:rsidRPr="00ED230C">
        <w:t xml:space="preserve">program was deliberately </w:t>
      </w:r>
      <w:r w:rsidR="007B1F8F" w:rsidRPr="00ED230C">
        <w:t xml:space="preserve">used the term, </w:t>
      </w:r>
      <w:r w:rsidR="00DD5745" w:rsidRPr="00ED230C">
        <w:t>play</w:t>
      </w:r>
      <w:r w:rsidR="007B1F8F" w:rsidRPr="00ED230C">
        <w:t xml:space="preserve"> </w:t>
      </w:r>
      <w:r w:rsidR="00DD5745" w:rsidRPr="00ED230C">
        <w:t xml:space="preserve">groups to underscore the intended nonformal nature of the program.  </w:t>
      </w:r>
      <w:r w:rsidRPr="00ED230C">
        <w:t xml:space="preserve">The current curriculum for the ECD play groups was developed during two action research workshops involving the VWCs and the ECD and life skills facilitators.  CARE is continuing to work </w:t>
      </w:r>
      <w:r w:rsidRPr="00ED230C">
        <w:rPr>
          <w:iCs/>
        </w:rPr>
        <w:t xml:space="preserve">with women from the local community to complete the ECD curriculum, which may be completed by </w:t>
      </w:r>
      <w:r w:rsidR="005907B3" w:rsidRPr="00ED230C">
        <w:rPr>
          <w:iCs/>
        </w:rPr>
        <w:t>the end of this year (CARE Cambodia Staff</w:t>
      </w:r>
      <w:r w:rsidRPr="00ED230C">
        <w:rPr>
          <w:iCs/>
        </w:rPr>
        <w:t xml:space="preserve"> 2011</w:t>
      </w:r>
      <w:r w:rsidR="005907B3" w:rsidRPr="00ED230C">
        <w:rPr>
          <w:iCs/>
        </w:rPr>
        <w:t>c</w:t>
      </w:r>
      <w:r w:rsidRPr="00ED230C">
        <w:rPr>
          <w:iCs/>
        </w:rPr>
        <w:t xml:space="preserve">). </w:t>
      </w:r>
      <w:r w:rsidRPr="00ED230C">
        <w:t xml:space="preserve">  Because of the success of the bilingual language program at the primary level, CARE was invited to advise the Cambodian government on how the ECD instruction could be provided in the local language.  </w:t>
      </w:r>
    </w:p>
    <w:p w:rsidR="00E80F2F" w:rsidRDefault="0045327E" w:rsidP="00DD5745">
      <w:pPr>
        <w:pStyle w:val="Default"/>
        <w:shd w:val="clear" w:color="auto" w:fill="FFFFFF"/>
      </w:pPr>
      <w:r w:rsidRPr="00ED230C">
        <w:t xml:space="preserve">In 2010, the Royal Government of Cambodia approved a national policy of early childhood development, and the Early Childhood and Education Department </w:t>
      </w:r>
      <w:r w:rsidR="00D21D93" w:rsidRPr="00ED230C">
        <w:t xml:space="preserve">(ECED) </w:t>
      </w:r>
      <w:r w:rsidRPr="00ED230C">
        <w:t>within the Ministry is developing a National Action Plan to implement the policy.  The Mini</w:t>
      </w:r>
      <w:r w:rsidR="00D21D93" w:rsidRPr="00ED230C">
        <w:t>s</w:t>
      </w:r>
      <w:r w:rsidRPr="00ED230C">
        <w:t>try has contracted CARE to provide technical support and input on the process, particularly as it relates to working ethnic minority communities.</w:t>
      </w:r>
    </w:p>
    <w:p w:rsidR="004C0DAD" w:rsidRDefault="00F265B8" w:rsidP="00C57E18">
      <w:pPr>
        <w:pStyle w:val="Heading3"/>
        <w:numPr>
          <w:ilvl w:val="0"/>
          <w:numId w:val="12"/>
        </w:numPr>
        <w:shd w:val="clear" w:color="auto" w:fill="FFFFFF"/>
        <w:rPr>
          <w:color w:val="auto"/>
        </w:rPr>
      </w:pPr>
      <w:bookmarkStart w:id="9" w:name="_Toc313303250"/>
      <w:r w:rsidRPr="00E80F2F">
        <w:rPr>
          <w:color w:val="auto"/>
        </w:rPr>
        <w:t>Bilingual Education</w:t>
      </w:r>
      <w:bookmarkEnd w:id="9"/>
    </w:p>
    <w:p w:rsidR="00E80F2F" w:rsidRPr="00E80F2F" w:rsidRDefault="00E80F2F" w:rsidP="00E80F2F">
      <w:pPr>
        <w:spacing w:after="0"/>
      </w:pPr>
    </w:p>
    <w:p w:rsidR="00E0220B" w:rsidRPr="00ED230C" w:rsidRDefault="007F06A5" w:rsidP="00E80F2F">
      <w:pPr>
        <w:pStyle w:val="Default"/>
        <w:shd w:val="clear" w:color="auto" w:fill="FFFFFF"/>
      </w:pPr>
      <w:r w:rsidRPr="00ED230C">
        <w:t xml:space="preserve">The HCEP bilingual education model, later adopted as the Bending Bamboo model, has several unique features.  </w:t>
      </w:r>
      <w:r w:rsidR="00D362E6" w:rsidRPr="00ED230C">
        <w:t xml:space="preserve"> </w:t>
      </w:r>
      <w:r w:rsidRPr="00ED230C">
        <w:t>First, Bending Bamboo gradually introduces indigenous children to Kh</w:t>
      </w:r>
      <w:r w:rsidR="003A24F8" w:rsidRPr="00ED230C">
        <w:t>m</w:t>
      </w:r>
      <w:r w:rsidRPr="00ED230C">
        <w:t>er, the national language, during grades</w:t>
      </w:r>
      <w:r w:rsidR="00D2629E" w:rsidRPr="00ED230C">
        <w:t xml:space="preserve"> one to three</w:t>
      </w:r>
      <w:r w:rsidR="00D362E6" w:rsidRPr="00ED230C">
        <w:t>.  Students advance from 80 percent</w:t>
      </w:r>
      <w:r w:rsidRPr="00ED230C">
        <w:t xml:space="preserve"> of instruction provided in the lo</w:t>
      </w:r>
      <w:r w:rsidR="00D362E6" w:rsidRPr="00ED230C">
        <w:t>cal language during grade 1 to 70 percent</w:t>
      </w:r>
      <w:r w:rsidRPr="00ED230C">
        <w:t xml:space="preserve"> of the classroom instruction provided in the</w:t>
      </w:r>
      <w:r w:rsidR="00D362E6" w:rsidRPr="00ED230C">
        <w:t xml:space="preserve"> national language in grade 3. During grades 4-6, a</w:t>
      </w:r>
      <w:r w:rsidRPr="00ED230C">
        <w:t>ll classroom instruction is provided</w:t>
      </w:r>
      <w:r w:rsidR="00D362E6" w:rsidRPr="00ED230C">
        <w:t xml:space="preserve"> in Kh</w:t>
      </w:r>
      <w:r w:rsidR="003A24F8" w:rsidRPr="00ED230C">
        <w:t>m</w:t>
      </w:r>
      <w:r w:rsidR="00D362E6" w:rsidRPr="00ED230C">
        <w:t xml:space="preserve">er </w:t>
      </w:r>
      <w:r w:rsidR="007822A4" w:rsidRPr="00ED230C">
        <w:t>(see Figure 3</w:t>
      </w:r>
      <w:r w:rsidRPr="00ED230C">
        <w:t xml:space="preserve">).  </w:t>
      </w:r>
      <w:r w:rsidR="00CB7363" w:rsidRPr="00ED230C">
        <w:t xml:space="preserve"> No English is included in the Bending Bamboo language model.</w:t>
      </w:r>
    </w:p>
    <w:p w:rsidR="00D362E6" w:rsidRPr="00055BF0" w:rsidRDefault="007822A4" w:rsidP="00055BF0">
      <w:pPr>
        <w:rPr>
          <w:b/>
        </w:rPr>
      </w:pPr>
      <w:proofErr w:type="gramStart"/>
      <w:r w:rsidRPr="00055BF0">
        <w:rPr>
          <w:b/>
        </w:rPr>
        <w:t>Figure 3</w:t>
      </w:r>
      <w:r w:rsidR="007F06A5" w:rsidRPr="00055BF0">
        <w:rPr>
          <w:b/>
        </w:rPr>
        <w:t>.</w:t>
      </w:r>
      <w:proofErr w:type="gramEnd"/>
      <w:r w:rsidR="007F06A5" w:rsidRPr="00055BF0">
        <w:rPr>
          <w:b/>
        </w:rPr>
        <w:t xml:space="preserve">  The HCEP/Bending Bamboo Bilingual Model –</w:t>
      </w:r>
      <w:r w:rsidR="0041571B" w:rsidRPr="00055BF0">
        <w:rPr>
          <w:b/>
        </w:rPr>
        <w:t xml:space="preserve">Percentages of </w:t>
      </w:r>
      <w:r w:rsidR="007F06A5" w:rsidRPr="00055BF0">
        <w:rPr>
          <w:b/>
        </w:rPr>
        <w:t>Lang</w:t>
      </w:r>
      <w:r w:rsidR="0041571B" w:rsidRPr="00055BF0">
        <w:rPr>
          <w:b/>
        </w:rPr>
        <w:t>uages of Instruction, by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3850"/>
        <w:gridCol w:w="3520"/>
      </w:tblGrid>
      <w:tr w:rsidR="007F06A5" w:rsidRPr="008504B4" w:rsidTr="00815654">
        <w:tc>
          <w:tcPr>
            <w:tcW w:w="1758" w:type="dxa"/>
            <w:shd w:val="clear" w:color="auto" w:fill="auto"/>
          </w:tcPr>
          <w:p w:rsidR="007F06A5" w:rsidRPr="008504B4" w:rsidRDefault="007F06A5" w:rsidP="00815654">
            <w:pPr>
              <w:spacing w:after="0"/>
              <w:jc w:val="center"/>
              <w:rPr>
                <w:rFonts w:asciiTheme="minorHAnsi" w:eastAsia="Times" w:hAnsiTheme="minorHAnsi" w:cstheme="minorBidi"/>
                <w:b/>
                <w:sz w:val="24"/>
                <w:szCs w:val="24"/>
              </w:rPr>
            </w:pPr>
            <w:r w:rsidRPr="008504B4">
              <w:rPr>
                <w:rFonts w:asciiTheme="minorHAnsi" w:eastAsia="Times" w:hAnsiTheme="minorHAnsi" w:cstheme="minorBidi"/>
                <w:b/>
                <w:sz w:val="24"/>
                <w:szCs w:val="24"/>
              </w:rPr>
              <w:t>Grade</w:t>
            </w:r>
          </w:p>
        </w:tc>
        <w:tc>
          <w:tcPr>
            <w:tcW w:w="3850" w:type="dxa"/>
            <w:shd w:val="clear" w:color="auto" w:fill="auto"/>
          </w:tcPr>
          <w:p w:rsidR="003A24F8" w:rsidRPr="008504B4" w:rsidRDefault="003A24F8" w:rsidP="00815654">
            <w:pPr>
              <w:spacing w:after="0"/>
              <w:jc w:val="center"/>
              <w:rPr>
                <w:rFonts w:asciiTheme="minorHAnsi" w:eastAsia="Times" w:hAnsiTheme="minorHAnsi" w:cstheme="minorBidi"/>
                <w:b/>
                <w:sz w:val="24"/>
                <w:szCs w:val="24"/>
              </w:rPr>
            </w:pPr>
            <w:r w:rsidRPr="008504B4">
              <w:rPr>
                <w:rFonts w:asciiTheme="minorHAnsi" w:eastAsia="Times" w:hAnsiTheme="minorHAnsi" w:cstheme="minorBidi"/>
                <w:b/>
                <w:sz w:val="24"/>
                <w:szCs w:val="24"/>
              </w:rPr>
              <w:t xml:space="preserve">Local </w:t>
            </w:r>
          </w:p>
          <w:p w:rsidR="007F06A5" w:rsidRPr="008504B4" w:rsidRDefault="003A24F8" w:rsidP="00815654">
            <w:pPr>
              <w:spacing w:after="0"/>
              <w:jc w:val="center"/>
              <w:rPr>
                <w:rFonts w:asciiTheme="minorHAnsi" w:eastAsia="Times" w:hAnsiTheme="minorHAnsi" w:cstheme="minorBidi"/>
                <w:b/>
                <w:sz w:val="24"/>
                <w:szCs w:val="24"/>
              </w:rPr>
            </w:pPr>
            <w:r w:rsidRPr="008504B4">
              <w:rPr>
                <w:rFonts w:asciiTheme="minorHAnsi" w:eastAsia="Times" w:hAnsiTheme="minorHAnsi" w:cstheme="minorBidi"/>
                <w:b/>
                <w:sz w:val="24"/>
                <w:szCs w:val="24"/>
              </w:rPr>
              <w:t>Language</w:t>
            </w:r>
          </w:p>
        </w:tc>
        <w:tc>
          <w:tcPr>
            <w:tcW w:w="3520" w:type="dxa"/>
            <w:shd w:val="clear" w:color="auto" w:fill="auto"/>
          </w:tcPr>
          <w:p w:rsidR="007F06A5" w:rsidRPr="008504B4" w:rsidRDefault="003A24F8" w:rsidP="00815654">
            <w:pPr>
              <w:spacing w:after="0"/>
              <w:jc w:val="center"/>
              <w:rPr>
                <w:rFonts w:asciiTheme="minorHAnsi" w:eastAsia="Times" w:hAnsiTheme="minorHAnsi" w:cstheme="minorBidi"/>
                <w:b/>
                <w:sz w:val="24"/>
                <w:szCs w:val="24"/>
              </w:rPr>
            </w:pPr>
            <w:r w:rsidRPr="008504B4">
              <w:rPr>
                <w:rFonts w:asciiTheme="minorHAnsi" w:eastAsia="Times" w:hAnsiTheme="minorHAnsi" w:cstheme="minorBidi"/>
                <w:b/>
                <w:sz w:val="24"/>
                <w:szCs w:val="24"/>
              </w:rPr>
              <w:t>Khmer</w:t>
            </w:r>
          </w:p>
          <w:p w:rsidR="007F06A5" w:rsidRPr="008504B4" w:rsidRDefault="007F06A5" w:rsidP="00815654">
            <w:pPr>
              <w:spacing w:after="0"/>
              <w:jc w:val="center"/>
              <w:rPr>
                <w:rFonts w:asciiTheme="minorHAnsi" w:eastAsia="Times" w:hAnsiTheme="minorHAnsi" w:cstheme="minorBidi"/>
                <w:b/>
                <w:sz w:val="24"/>
                <w:szCs w:val="24"/>
              </w:rPr>
            </w:pPr>
            <w:r w:rsidRPr="008504B4">
              <w:rPr>
                <w:rFonts w:asciiTheme="minorHAnsi" w:eastAsia="Times" w:hAnsiTheme="minorHAnsi" w:cstheme="minorBidi"/>
                <w:b/>
                <w:sz w:val="24"/>
                <w:szCs w:val="24"/>
              </w:rPr>
              <w:t>(National Language)</w:t>
            </w:r>
          </w:p>
        </w:tc>
      </w:tr>
      <w:tr w:rsidR="007F06A5" w:rsidRPr="008504B4" w:rsidTr="00815654">
        <w:tc>
          <w:tcPr>
            <w:tcW w:w="1758" w:type="dxa"/>
            <w:shd w:val="clear" w:color="auto" w:fill="auto"/>
          </w:tcPr>
          <w:p w:rsidR="007F06A5" w:rsidRPr="008504B4" w:rsidRDefault="007F06A5" w:rsidP="00815654">
            <w:pPr>
              <w:spacing w:after="0"/>
              <w:jc w:val="center"/>
              <w:rPr>
                <w:rFonts w:asciiTheme="minorHAnsi" w:eastAsia="Times" w:hAnsiTheme="minorHAnsi" w:cstheme="minorBidi"/>
                <w:sz w:val="24"/>
                <w:szCs w:val="24"/>
              </w:rPr>
            </w:pPr>
            <w:r w:rsidRPr="008504B4">
              <w:rPr>
                <w:rFonts w:asciiTheme="minorHAnsi" w:eastAsia="Times" w:hAnsiTheme="minorHAnsi" w:cstheme="minorBidi"/>
                <w:sz w:val="24"/>
                <w:szCs w:val="24"/>
              </w:rPr>
              <w:t>1</w:t>
            </w:r>
          </w:p>
        </w:tc>
        <w:tc>
          <w:tcPr>
            <w:tcW w:w="3850" w:type="dxa"/>
            <w:shd w:val="clear" w:color="auto" w:fill="auto"/>
          </w:tcPr>
          <w:p w:rsidR="007B1F8F"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80% </w:t>
            </w:r>
          </w:p>
          <w:p w:rsidR="007F06A5" w:rsidRPr="008504B4" w:rsidRDefault="007B1F8F"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 </w:t>
            </w:r>
            <w:r w:rsidR="007F06A5" w:rsidRPr="008504B4">
              <w:rPr>
                <w:rFonts w:asciiTheme="minorHAnsi" w:eastAsia="Times" w:hAnsiTheme="minorHAnsi" w:cstheme="minorBidi"/>
                <w:sz w:val="24"/>
                <w:szCs w:val="24"/>
              </w:rPr>
              <w:t xml:space="preserve">15% </w:t>
            </w:r>
            <w:r w:rsidRPr="008504B4">
              <w:rPr>
                <w:rFonts w:asciiTheme="minorHAnsi" w:eastAsia="Times" w:hAnsiTheme="minorHAnsi" w:cstheme="minorBidi"/>
                <w:sz w:val="24"/>
                <w:szCs w:val="24"/>
              </w:rPr>
              <w:t>M</w:t>
            </w:r>
            <w:r w:rsidR="00B0128F" w:rsidRPr="008504B4">
              <w:rPr>
                <w:rFonts w:asciiTheme="minorHAnsi" w:eastAsia="Times" w:hAnsiTheme="minorHAnsi" w:cstheme="minorBidi"/>
                <w:sz w:val="24"/>
                <w:szCs w:val="24"/>
              </w:rPr>
              <w:t>ath</w:t>
            </w:r>
          </w:p>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- 35% </w:t>
            </w:r>
            <w:r w:rsidR="007B1F8F" w:rsidRPr="008504B4">
              <w:rPr>
                <w:rFonts w:asciiTheme="minorHAnsi" w:eastAsia="Times" w:hAnsiTheme="minorHAnsi" w:cstheme="minorBidi"/>
                <w:sz w:val="24"/>
                <w:szCs w:val="24"/>
              </w:rPr>
              <w:t>S</w:t>
            </w:r>
            <w:r w:rsidRPr="008504B4">
              <w:rPr>
                <w:rFonts w:asciiTheme="minorHAnsi" w:eastAsia="Times" w:hAnsiTheme="minorHAnsi" w:cstheme="minorBidi"/>
                <w:sz w:val="24"/>
                <w:szCs w:val="24"/>
              </w:rPr>
              <w:t>ocial studies</w:t>
            </w:r>
          </w:p>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- 30% </w:t>
            </w:r>
            <w:r w:rsidR="007B1F8F" w:rsidRPr="008504B4">
              <w:rPr>
                <w:rFonts w:asciiTheme="minorHAnsi" w:eastAsia="Times" w:hAnsiTheme="minorHAnsi" w:cstheme="minorBidi"/>
                <w:sz w:val="24"/>
                <w:szCs w:val="24"/>
              </w:rPr>
              <w:t>L</w:t>
            </w:r>
            <w:r w:rsidRPr="008504B4">
              <w:rPr>
                <w:rFonts w:asciiTheme="minorHAnsi" w:eastAsia="Times" w:hAnsiTheme="minorHAnsi" w:cstheme="minorBidi"/>
                <w:sz w:val="24"/>
                <w:szCs w:val="24"/>
              </w:rPr>
              <w:t>anguage studies</w:t>
            </w:r>
          </w:p>
        </w:tc>
        <w:tc>
          <w:tcPr>
            <w:tcW w:w="3520" w:type="dxa"/>
            <w:shd w:val="clear" w:color="auto" w:fill="auto"/>
          </w:tcPr>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20% (oral only)</w:t>
            </w:r>
          </w:p>
          <w:p w:rsidR="007F06A5" w:rsidRPr="008504B4" w:rsidRDefault="007F06A5" w:rsidP="00815654">
            <w:pPr>
              <w:spacing w:after="0"/>
              <w:rPr>
                <w:rFonts w:asciiTheme="minorHAnsi" w:eastAsia="Times" w:hAnsiTheme="minorHAnsi" w:cstheme="minorBidi"/>
                <w:sz w:val="24"/>
                <w:szCs w:val="24"/>
              </w:rPr>
            </w:pPr>
          </w:p>
        </w:tc>
      </w:tr>
      <w:tr w:rsidR="007F06A5" w:rsidRPr="008504B4" w:rsidTr="00815654">
        <w:tc>
          <w:tcPr>
            <w:tcW w:w="1758" w:type="dxa"/>
            <w:shd w:val="clear" w:color="auto" w:fill="auto"/>
          </w:tcPr>
          <w:p w:rsidR="007F06A5" w:rsidRPr="008504B4" w:rsidRDefault="007F06A5" w:rsidP="00815654">
            <w:pPr>
              <w:spacing w:after="0"/>
              <w:jc w:val="center"/>
              <w:rPr>
                <w:rFonts w:asciiTheme="minorHAnsi" w:eastAsia="Times" w:hAnsiTheme="minorHAnsi" w:cstheme="minorBidi"/>
                <w:sz w:val="24"/>
                <w:szCs w:val="24"/>
              </w:rPr>
            </w:pPr>
            <w:r w:rsidRPr="008504B4">
              <w:rPr>
                <w:rFonts w:asciiTheme="minorHAnsi" w:eastAsia="Times" w:hAnsiTheme="minorHAnsi" w:cstheme="minorBidi"/>
                <w:sz w:val="24"/>
                <w:szCs w:val="24"/>
              </w:rPr>
              <w:t>2</w:t>
            </w:r>
          </w:p>
        </w:tc>
        <w:tc>
          <w:tcPr>
            <w:tcW w:w="3850" w:type="dxa"/>
            <w:shd w:val="clear" w:color="auto" w:fill="auto"/>
          </w:tcPr>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60%</w:t>
            </w:r>
          </w:p>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- 25% </w:t>
            </w:r>
            <w:r w:rsidR="007B1F8F" w:rsidRPr="008504B4">
              <w:rPr>
                <w:rFonts w:asciiTheme="minorHAnsi" w:eastAsia="Times" w:hAnsiTheme="minorHAnsi" w:cstheme="minorBidi"/>
                <w:sz w:val="24"/>
                <w:szCs w:val="24"/>
              </w:rPr>
              <w:t>L</w:t>
            </w:r>
            <w:r w:rsidRPr="008504B4">
              <w:rPr>
                <w:rFonts w:asciiTheme="minorHAnsi" w:eastAsia="Times" w:hAnsiTheme="minorHAnsi" w:cstheme="minorBidi"/>
                <w:sz w:val="24"/>
                <w:szCs w:val="24"/>
              </w:rPr>
              <w:t>anguage studies</w:t>
            </w:r>
          </w:p>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- 35% </w:t>
            </w:r>
            <w:r w:rsidR="007B1F8F" w:rsidRPr="008504B4">
              <w:rPr>
                <w:rFonts w:asciiTheme="minorHAnsi" w:eastAsia="Times" w:hAnsiTheme="minorHAnsi" w:cstheme="minorBidi"/>
                <w:sz w:val="24"/>
                <w:szCs w:val="24"/>
              </w:rPr>
              <w:t>S</w:t>
            </w:r>
            <w:r w:rsidRPr="008504B4">
              <w:rPr>
                <w:rFonts w:asciiTheme="minorHAnsi" w:eastAsia="Times" w:hAnsiTheme="minorHAnsi" w:cstheme="minorBidi"/>
                <w:sz w:val="24"/>
                <w:szCs w:val="24"/>
              </w:rPr>
              <w:t xml:space="preserve">ocial </w:t>
            </w:r>
            <w:r w:rsidR="007B1F8F" w:rsidRPr="008504B4">
              <w:rPr>
                <w:rFonts w:asciiTheme="minorHAnsi" w:eastAsia="Times" w:hAnsiTheme="minorHAnsi" w:cstheme="minorBidi"/>
                <w:sz w:val="24"/>
                <w:szCs w:val="24"/>
              </w:rPr>
              <w:t>s</w:t>
            </w:r>
            <w:r w:rsidR="000C06DB" w:rsidRPr="008504B4">
              <w:rPr>
                <w:rFonts w:asciiTheme="minorHAnsi" w:eastAsia="Times" w:hAnsiTheme="minorHAnsi" w:cstheme="minorBidi"/>
                <w:sz w:val="24"/>
                <w:szCs w:val="24"/>
              </w:rPr>
              <w:t>tudies</w:t>
            </w:r>
          </w:p>
        </w:tc>
        <w:tc>
          <w:tcPr>
            <w:tcW w:w="3520" w:type="dxa"/>
            <w:shd w:val="clear" w:color="auto" w:fill="auto"/>
          </w:tcPr>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40%</w:t>
            </w:r>
          </w:p>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- 25% </w:t>
            </w:r>
            <w:r w:rsidR="007B1F8F" w:rsidRPr="008504B4">
              <w:rPr>
                <w:rFonts w:asciiTheme="minorHAnsi" w:eastAsia="Times" w:hAnsiTheme="minorHAnsi" w:cstheme="minorBidi"/>
                <w:sz w:val="24"/>
                <w:szCs w:val="24"/>
              </w:rPr>
              <w:t>L</w:t>
            </w:r>
            <w:r w:rsidRPr="008504B4">
              <w:rPr>
                <w:rFonts w:asciiTheme="minorHAnsi" w:eastAsia="Times" w:hAnsiTheme="minorHAnsi" w:cstheme="minorBidi"/>
                <w:sz w:val="24"/>
                <w:szCs w:val="24"/>
              </w:rPr>
              <w:t xml:space="preserve">anguage studies </w:t>
            </w:r>
          </w:p>
          <w:p w:rsidR="007F06A5" w:rsidRPr="008504B4" w:rsidRDefault="00B0128F"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- 15% </w:t>
            </w:r>
            <w:r w:rsidR="007B1F8F" w:rsidRPr="008504B4">
              <w:rPr>
                <w:rFonts w:asciiTheme="minorHAnsi" w:eastAsia="Times" w:hAnsiTheme="minorHAnsi" w:cstheme="minorBidi"/>
                <w:sz w:val="24"/>
                <w:szCs w:val="24"/>
              </w:rPr>
              <w:t>M</w:t>
            </w:r>
            <w:r w:rsidRPr="008504B4">
              <w:rPr>
                <w:rFonts w:asciiTheme="minorHAnsi" w:eastAsia="Times" w:hAnsiTheme="minorHAnsi" w:cstheme="minorBidi"/>
                <w:sz w:val="24"/>
                <w:szCs w:val="24"/>
              </w:rPr>
              <w:t>ath</w:t>
            </w:r>
          </w:p>
        </w:tc>
      </w:tr>
      <w:tr w:rsidR="007F06A5" w:rsidRPr="008504B4" w:rsidTr="00815654">
        <w:tc>
          <w:tcPr>
            <w:tcW w:w="1758" w:type="dxa"/>
            <w:shd w:val="clear" w:color="auto" w:fill="auto"/>
          </w:tcPr>
          <w:p w:rsidR="007F06A5" w:rsidRPr="008504B4" w:rsidRDefault="007F06A5" w:rsidP="00815654">
            <w:pPr>
              <w:spacing w:after="0"/>
              <w:jc w:val="center"/>
              <w:rPr>
                <w:rFonts w:asciiTheme="minorHAnsi" w:eastAsia="Times" w:hAnsiTheme="minorHAnsi" w:cstheme="minorBidi"/>
                <w:sz w:val="24"/>
                <w:szCs w:val="24"/>
              </w:rPr>
            </w:pPr>
            <w:r w:rsidRPr="008504B4">
              <w:rPr>
                <w:rFonts w:asciiTheme="minorHAnsi" w:eastAsia="Times" w:hAnsiTheme="minorHAnsi" w:cstheme="minorBidi"/>
                <w:sz w:val="24"/>
                <w:szCs w:val="24"/>
              </w:rPr>
              <w:t>3</w:t>
            </w:r>
          </w:p>
        </w:tc>
        <w:tc>
          <w:tcPr>
            <w:tcW w:w="3850" w:type="dxa"/>
            <w:shd w:val="clear" w:color="auto" w:fill="auto"/>
          </w:tcPr>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30%</w:t>
            </w:r>
          </w:p>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- 15% </w:t>
            </w:r>
            <w:r w:rsidR="007B1F8F" w:rsidRPr="008504B4">
              <w:rPr>
                <w:rFonts w:asciiTheme="minorHAnsi" w:eastAsia="Times" w:hAnsiTheme="minorHAnsi" w:cstheme="minorBidi"/>
                <w:sz w:val="24"/>
                <w:szCs w:val="24"/>
              </w:rPr>
              <w:t>L</w:t>
            </w:r>
            <w:r w:rsidRPr="008504B4">
              <w:rPr>
                <w:rFonts w:asciiTheme="minorHAnsi" w:eastAsia="Times" w:hAnsiTheme="minorHAnsi" w:cstheme="minorBidi"/>
                <w:sz w:val="24"/>
                <w:szCs w:val="24"/>
              </w:rPr>
              <w:t>anguage studies</w:t>
            </w:r>
          </w:p>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- 15% </w:t>
            </w:r>
            <w:r w:rsidR="007B1F8F" w:rsidRPr="008504B4">
              <w:rPr>
                <w:rFonts w:asciiTheme="minorHAnsi" w:eastAsia="Times" w:hAnsiTheme="minorHAnsi" w:cstheme="minorBidi"/>
                <w:sz w:val="24"/>
                <w:szCs w:val="24"/>
              </w:rPr>
              <w:t>S</w:t>
            </w:r>
            <w:r w:rsidRPr="008504B4">
              <w:rPr>
                <w:rFonts w:asciiTheme="minorHAnsi" w:eastAsia="Times" w:hAnsiTheme="minorHAnsi" w:cstheme="minorBidi"/>
                <w:sz w:val="24"/>
                <w:szCs w:val="24"/>
              </w:rPr>
              <w:t xml:space="preserve">ocial </w:t>
            </w:r>
            <w:r w:rsidR="007B1F8F" w:rsidRPr="008504B4">
              <w:rPr>
                <w:rFonts w:asciiTheme="minorHAnsi" w:eastAsia="Times" w:hAnsiTheme="minorHAnsi" w:cstheme="minorBidi"/>
                <w:sz w:val="24"/>
                <w:szCs w:val="24"/>
              </w:rPr>
              <w:t>s</w:t>
            </w:r>
            <w:r w:rsidR="000C06DB" w:rsidRPr="008504B4">
              <w:rPr>
                <w:rFonts w:asciiTheme="minorHAnsi" w:eastAsia="Times" w:hAnsiTheme="minorHAnsi" w:cstheme="minorBidi"/>
                <w:sz w:val="24"/>
                <w:szCs w:val="24"/>
              </w:rPr>
              <w:t>tudies</w:t>
            </w:r>
          </w:p>
        </w:tc>
        <w:tc>
          <w:tcPr>
            <w:tcW w:w="3520" w:type="dxa"/>
            <w:shd w:val="clear" w:color="auto" w:fill="auto"/>
          </w:tcPr>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70%</w:t>
            </w:r>
          </w:p>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- 15% </w:t>
            </w:r>
            <w:r w:rsidR="007B1F8F" w:rsidRPr="008504B4">
              <w:rPr>
                <w:rFonts w:asciiTheme="minorHAnsi" w:eastAsia="Times" w:hAnsiTheme="minorHAnsi" w:cstheme="minorBidi"/>
                <w:sz w:val="24"/>
                <w:szCs w:val="24"/>
              </w:rPr>
              <w:t>M</w:t>
            </w:r>
            <w:r w:rsidR="00B0128F" w:rsidRPr="008504B4">
              <w:rPr>
                <w:rFonts w:asciiTheme="minorHAnsi" w:eastAsia="Times" w:hAnsiTheme="minorHAnsi" w:cstheme="minorBidi"/>
                <w:sz w:val="24"/>
                <w:szCs w:val="24"/>
              </w:rPr>
              <w:t>ath</w:t>
            </w:r>
          </w:p>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- 45% </w:t>
            </w:r>
            <w:r w:rsidR="007B1F8F" w:rsidRPr="008504B4">
              <w:rPr>
                <w:rFonts w:asciiTheme="minorHAnsi" w:eastAsia="Times" w:hAnsiTheme="minorHAnsi" w:cstheme="minorBidi"/>
                <w:sz w:val="24"/>
                <w:szCs w:val="24"/>
              </w:rPr>
              <w:t>L</w:t>
            </w:r>
            <w:r w:rsidRPr="008504B4">
              <w:rPr>
                <w:rFonts w:asciiTheme="minorHAnsi" w:eastAsia="Times" w:hAnsiTheme="minorHAnsi" w:cstheme="minorBidi"/>
                <w:sz w:val="24"/>
                <w:szCs w:val="24"/>
              </w:rPr>
              <w:t>anguage studies</w:t>
            </w:r>
          </w:p>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- 10% </w:t>
            </w:r>
            <w:r w:rsidR="007B1F8F" w:rsidRPr="008504B4">
              <w:rPr>
                <w:rFonts w:asciiTheme="minorHAnsi" w:eastAsia="Times" w:hAnsiTheme="minorHAnsi" w:cstheme="minorBidi"/>
                <w:sz w:val="24"/>
                <w:szCs w:val="24"/>
              </w:rPr>
              <w:t>S</w:t>
            </w:r>
            <w:r w:rsidRPr="008504B4">
              <w:rPr>
                <w:rFonts w:asciiTheme="minorHAnsi" w:eastAsia="Times" w:hAnsiTheme="minorHAnsi" w:cstheme="minorBidi"/>
                <w:sz w:val="24"/>
                <w:szCs w:val="24"/>
              </w:rPr>
              <w:t>ocial studies</w:t>
            </w:r>
          </w:p>
        </w:tc>
      </w:tr>
      <w:tr w:rsidR="007F06A5" w:rsidRPr="008504B4" w:rsidTr="00815654">
        <w:tc>
          <w:tcPr>
            <w:tcW w:w="1758" w:type="dxa"/>
            <w:shd w:val="clear" w:color="auto" w:fill="auto"/>
          </w:tcPr>
          <w:p w:rsidR="007F06A5" w:rsidRPr="008504B4" w:rsidRDefault="007F06A5" w:rsidP="00815654">
            <w:pPr>
              <w:spacing w:after="0"/>
              <w:jc w:val="center"/>
              <w:rPr>
                <w:rFonts w:asciiTheme="minorHAnsi" w:eastAsia="Times" w:hAnsiTheme="minorHAnsi" w:cstheme="minorBidi"/>
                <w:sz w:val="24"/>
                <w:szCs w:val="24"/>
              </w:rPr>
            </w:pPr>
            <w:r w:rsidRPr="008504B4">
              <w:rPr>
                <w:rFonts w:asciiTheme="minorHAnsi" w:eastAsia="Times" w:hAnsiTheme="minorHAnsi" w:cstheme="minorBidi"/>
                <w:sz w:val="24"/>
                <w:szCs w:val="24"/>
              </w:rPr>
              <w:t>4</w:t>
            </w:r>
            <w:r w:rsidR="00A47B9C" w:rsidRPr="008504B4">
              <w:rPr>
                <w:rFonts w:asciiTheme="minorHAnsi" w:eastAsia="Times" w:hAnsiTheme="minorHAnsi" w:cstheme="minorBidi"/>
                <w:sz w:val="24"/>
                <w:szCs w:val="24"/>
              </w:rPr>
              <w:t>-6</w:t>
            </w:r>
          </w:p>
        </w:tc>
        <w:tc>
          <w:tcPr>
            <w:tcW w:w="3850" w:type="dxa"/>
            <w:shd w:val="clear" w:color="auto" w:fill="auto"/>
          </w:tcPr>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w:t>
            </w:r>
          </w:p>
        </w:tc>
        <w:tc>
          <w:tcPr>
            <w:tcW w:w="3520" w:type="dxa"/>
            <w:shd w:val="clear" w:color="auto" w:fill="auto"/>
          </w:tcPr>
          <w:p w:rsidR="007F06A5" w:rsidRPr="008504B4" w:rsidRDefault="007F06A5" w:rsidP="00815654">
            <w:pPr>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100%</w:t>
            </w:r>
          </w:p>
        </w:tc>
      </w:tr>
    </w:tbl>
    <w:p w:rsidR="007F06A5" w:rsidRPr="002A778D" w:rsidRDefault="003A24F8" w:rsidP="007F06A5">
      <w:pPr>
        <w:pStyle w:val="Default"/>
        <w:shd w:val="clear" w:color="auto" w:fill="FFFFFF"/>
        <w:rPr>
          <w:color w:val="auto"/>
          <w:sz w:val="20"/>
          <w:szCs w:val="20"/>
        </w:rPr>
      </w:pPr>
      <w:r w:rsidRPr="002A778D">
        <w:rPr>
          <w:color w:val="auto"/>
          <w:sz w:val="20"/>
          <w:szCs w:val="20"/>
        </w:rPr>
        <w:t>Sou</w:t>
      </w:r>
      <w:r w:rsidR="00255826" w:rsidRPr="002A778D">
        <w:rPr>
          <w:color w:val="auto"/>
          <w:sz w:val="20"/>
          <w:szCs w:val="20"/>
        </w:rPr>
        <w:t xml:space="preserve">rce: </w:t>
      </w:r>
      <w:r w:rsidR="0024004A" w:rsidRPr="002A778D">
        <w:rPr>
          <w:color w:val="auto"/>
          <w:sz w:val="20"/>
          <w:szCs w:val="20"/>
        </w:rPr>
        <w:t xml:space="preserve">CARE </w:t>
      </w:r>
      <w:r w:rsidR="004A451D" w:rsidRPr="002A778D">
        <w:rPr>
          <w:color w:val="auto"/>
          <w:sz w:val="20"/>
          <w:szCs w:val="20"/>
        </w:rPr>
        <w:t xml:space="preserve">Cambodia Staff </w:t>
      </w:r>
      <w:r w:rsidRPr="002A778D">
        <w:rPr>
          <w:color w:val="auto"/>
          <w:sz w:val="20"/>
          <w:szCs w:val="20"/>
        </w:rPr>
        <w:t>2011</w:t>
      </w:r>
      <w:r w:rsidR="00255826" w:rsidRPr="002A778D">
        <w:rPr>
          <w:color w:val="auto"/>
          <w:sz w:val="20"/>
          <w:szCs w:val="20"/>
        </w:rPr>
        <w:t>(a)</w:t>
      </w:r>
      <w:r w:rsidRPr="002A778D">
        <w:rPr>
          <w:color w:val="auto"/>
          <w:sz w:val="20"/>
          <w:szCs w:val="20"/>
        </w:rPr>
        <w:t>.</w:t>
      </w:r>
    </w:p>
    <w:p w:rsidR="0024004A" w:rsidRPr="00ED230C" w:rsidRDefault="0024004A" w:rsidP="007F06A5">
      <w:pPr>
        <w:pStyle w:val="Default"/>
        <w:shd w:val="clear" w:color="auto" w:fill="FFFFFF"/>
        <w:rPr>
          <w:iCs/>
        </w:rPr>
      </w:pPr>
    </w:p>
    <w:p w:rsidR="007F06A5" w:rsidRPr="00ED230C" w:rsidRDefault="007F06A5" w:rsidP="007F06A5">
      <w:pPr>
        <w:pStyle w:val="Default"/>
        <w:shd w:val="clear" w:color="auto" w:fill="FFFFFF"/>
        <w:rPr>
          <w:iCs/>
        </w:rPr>
      </w:pPr>
      <w:r w:rsidRPr="00ED230C">
        <w:rPr>
          <w:iCs/>
        </w:rPr>
        <w:t xml:space="preserve">Second, the Bending Bamboo bilingual education program is taught by people from the community.   Bending Bamboo recruited and trained 18 </w:t>
      </w:r>
      <w:r w:rsidR="00E90C6C" w:rsidRPr="00ED230C">
        <w:rPr>
          <w:iCs/>
        </w:rPr>
        <w:t xml:space="preserve">local </w:t>
      </w:r>
      <w:r w:rsidRPr="00ED230C">
        <w:rPr>
          <w:iCs/>
        </w:rPr>
        <w:t xml:space="preserve">adults </w:t>
      </w:r>
      <w:r w:rsidR="007E4754" w:rsidRPr="00ED230C">
        <w:rPr>
          <w:iCs/>
        </w:rPr>
        <w:t>– including four w</w:t>
      </w:r>
      <w:r w:rsidR="00DD5745" w:rsidRPr="00ED230C">
        <w:rPr>
          <w:iCs/>
        </w:rPr>
        <w:t xml:space="preserve">omen-- </w:t>
      </w:r>
      <w:r w:rsidR="007E4754" w:rsidRPr="00ED230C">
        <w:rPr>
          <w:iCs/>
        </w:rPr>
        <w:t xml:space="preserve">(about 22 percent) </w:t>
      </w:r>
      <w:r w:rsidRPr="00ED230C">
        <w:rPr>
          <w:iCs/>
        </w:rPr>
        <w:t>to tea</w:t>
      </w:r>
      <w:r w:rsidR="007E4754" w:rsidRPr="00ED230C">
        <w:rPr>
          <w:iCs/>
        </w:rPr>
        <w:t xml:space="preserve">ch. </w:t>
      </w:r>
      <w:r w:rsidR="00FC20A9">
        <w:rPr>
          <w:iCs/>
        </w:rPr>
        <w:t>Te</w:t>
      </w:r>
      <w:r w:rsidR="00E90C6C" w:rsidRPr="00ED230C">
        <w:rPr>
          <w:iCs/>
        </w:rPr>
        <w:t xml:space="preserve">achers instruct </w:t>
      </w:r>
      <w:r w:rsidR="00DD5745" w:rsidRPr="00ED230C">
        <w:rPr>
          <w:iCs/>
        </w:rPr>
        <w:t>the classes, which include</w:t>
      </w:r>
      <w:r w:rsidR="007E4754" w:rsidRPr="00ED230C">
        <w:rPr>
          <w:iCs/>
        </w:rPr>
        <w:t xml:space="preserve"> girls and boys.  </w:t>
      </w:r>
      <w:r w:rsidR="000C06DB" w:rsidRPr="00ED230C">
        <w:rPr>
          <w:iCs/>
        </w:rPr>
        <w:t>During the week, these same teachers</w:t>
      </w:r>
      <w:r w:rsidR="00E90C6C" w:rsidRPr="00ED230C">
        <w:rPr>
          <w:iCs/>
        </w:rPr>
        <w:t xml:space="preserve"> </w:t>
      </w:r>
      <w:r w:rsidRPr="00ED230C">
        <w:rPr>
          <w:iCs/>
        </w:rPr>
        <w:t xml:space="preserve">attend nonformal education classes so </w:t>
      </w:r>
      <w:r w:rsidR="00E90C6C" w:rsidRPr="00ED230C">
        <w:rPr>
          <w:iCs/>
        </w:rPr>
        <w:t xml:space="preserve">that </w:t>
      </w:r>
      <w:r w:rsidRPr="00ED230C">
        <w:rPr>
          <w:iCs/>
        </w:rPr>
        <w:t>they can graduate from 9</w:t>
      </w:r>
      <w:r w:rsidRPr="00ED230C">
        <w:rPr>
          <w:iCs/>
          <w:vertAlign w:val="superscript"/>
        </w:rPr>
        <w:t>th</w:t>
      </w:r>
      <w:r w:rsidRPr="00ED230C">
        <w:rPr>
          <w:iCs/>
        </w:rPr>
        <w:t xml:space="preserve"> grade.  From there</w:t>
      </w:r>
      <w:r w:rsidR="00D2629E" w:rsidRPr="00ED230C">
        <w:rPr>
          <w:iCs/>
        </w:rPr>
        <w:t>, they can qualify to attend a g</w:t>
      </w:r>
      <w:r w:rsidRPr="00ED230C">
        <w:rPr>
          <w:iCs/>
        </w:rPr>
        <w:t>overnment-run teacher training college in order to become certified Government teachers.</w:t>
      </w:r>
    </w:p>
    <w:p w:rsidR="007F06A5" w:rsidRPr="00ED230C" w:rsidRDefault="007F06A5" w:rsidP="007F06A5">
      <w:pPr>
        <w:pStyle w:val="Default"/>
        <w:shd w:val="clear" w:color="auto" w:fill="FFFFFF"/>
        <w:rPr>
          <w:iCs/>
        </w:rPr>
      </w:pPr>
      <w:r w:rsidRPr="00ED230C">
        <w:rPr>
          <w:iCs/>
        </w:rPr>
        <w:t xml:space="preserve">Third, the Bending Bamboo bilingual education curriculum uses its own materials.  </w:t>
      </w:r>
      <w:r w:rsidR="00D362E6" w:rsidRPr="00ED230C">
        <w:rPr>
          <w:iCs/>
        </w:rPr>
        <w:t xml:space="preserve">Although the </w:t>
      </w:r>
      <w:r w:rsidRPr="00ED230C">
        <w:rPr>
          <w:iCs/>
        </w:rPr>
        <w:t>Ben</w:t>
      </w:r>
      <w:r w:rsidR="00D362E6" w:rsidRPr="00ED230C">
        <w:rPr>
          <w:iCs/>
        </w:rPr>
        <w:t xml:space="preserve">ding Bamboo bilingual program </w:t>
      </w:r>
      <w:r w:rsidRPr="00ED230C">
        <w:rPr>
          <w:iCs/>
        </w:rPr>
        <w:t>is based on the formal s</w:t>
      </w:r>
      <w:r w:rsidR="003A24F8" w:rsidRPr="00ED230C">
        <w:rPr>
          <w:iCs/>
        </w:rPr>
        <w:t xml:space="preserve">chool curriculum </w:t>
      </w:r>
      <w:r w:rsidRPr="00ED230C">
        <w:rPr>
          <w:iCs/>
        </w:rPr>
        <w:t>goals an</w:t>
      </w:r>
      <w:r w:rsidR="003A24F8" w:rsidRPr="00ED230C">
        <w:rPr>
          <w:iCs/>
        </w:rPr>
        <w:t xml:space="preserve">d objectives, </w:t>
      </w:r>
      <w:r w:rsidRPr="00ED230C">
        <w:rPr>
          <w:iCs/>
        </w:rPr>
        <w:t>Ben</w:t>
      </w:r>
      <w:r w:rsidR="00D362E6" w:rsidRPr="00ED230C">
        <w:rPr>
          <w:iCs/>
        </w:rPr>
        <w:t xml:space="preserve">ding Bamboo </w:t>
      </w:r>
      <w:r w:rsidR="00D2629E" w:rsidRPr="00ED230C">
        <w:rPr>
          <w:iCs/>
        </w:rPr>
        <w:t xml:space="preserve">students </w:t>
      </w:r>
      <w:r w:rsidR="003A24F8" w:rsidRPr="00ED230C">
        <w:rPr>
          <w:iCs/>
        </w:rPr>
        <w:t xml:space="preserve">use </w:t>
      </w:r>
      <w:r w:rsidR="00C91E8B" w:rsidRPr="00ED230C">
        <w:rPr>
          <w:iCs/>
        </w:rPr>
        <w:t>books and materials developed by indigenous populations</w:t>
      </w:r>
      <w:r w:rsidR="00E90C6C" w:rsidRPr="00ED230C">
        <w:rPr>
          <w:iCs/>
        </w:rPr>
        <w:t>,</w:t>
      </w:r>
      <w:r w:rsidR="00C91E8B" w:rsidRPr="00ED230C">
        <w:rPr>
          <w:iCs/>
        </w:rPr>
        <w:t xml:space="preserve"> with local stories developed for their own regions.  </w:t>
      </w:r>
      <w:r w:rsidRPr="00ED230C">
        <w:rPr>
          <w:iCs/>
        </w:rPr>
        <w:t xml:space="preserve">A resource production unit developed sets of materials until 2010.  </w:t>
      </w:r>
      <w:r w:rsidR="001B27B5" w:rsidRPr="00ED230C">
        <w:rPr>
          <w:iCs/>
        </w:rPr>
        <w:t xml:space="preserve">CARE Australia funded the Resource Production Unit for FY 2011.  </w:t>
      </w:r>
    </w:p>
    <w:p w:rsidR="00F9576D" w:rsidRPr="00ED230C" w:rsidRDefault="007F06A5" w:rsidP="00F16C2D">
      <w:pPr>
        <w:pStyle w:val="Default"/>
        <w:shd w:val="clear" w:color="auto" w:fill="FFFFFF"/>
        <w:rPr>
          <w:iCs/>
        </w:rPr>
      </w:pPr>
      <w:r w:rsidRPr="00ED230C">
        <w:rPr>
          <w:iCs/>
        </w:rPr>
        <w:t xml:space="preserve">Finally, </w:t>
      </w:r>
      <w:r w:rsidR="009E4982" w:rsidRPr="00ED230C">
        <w:rPr>
          <w:iCs/>
        </w:rPr>
        <w:t xml:space="preserve">unlike other bilingual education models, which are generally implemented in nonformal settings, </w:t>
      </w:r>
      <w:r w:rsidRPr="00ED230C">
        <w:rPr>
          <w:iCs/>
        </w:rPr>
        <w:t xml:space="preserve">the </w:t>
      </w:r>
      <w:r w:rsidR="00D362E6" w:rsidRPr="00ED230C">
        <w:rPr>
          <w:iCs/>
        </w:rPr>
        <w:t xml:space="preserve">Bending Bamboo </w:t>
      </w:r>
      <w:r w:rsidR="009E4982" w:rsidRPr="00ED230C">
        <w:rPr>
          <w:iCs/>
        </w:rPr>
        <w:t xml:space="preserve">model has been accepted by the Ministry of Education </w:t>
      </w:r>
      <w:r w:rsidR="00E90C6C" w:rsidRPr="00ED230C">
        <w:rPr>
          <w:iCs/>
        </w:rPr>
        <w:t>and is</w:t>
      </w:r>
      <w:r w:rsidR="004E302F" w:rsidRPr="00ED230C">
        <w:rPr>
          <w:iCs/>
        </w:rPr>
        <w:t xml:space="preserve"> being implemented in what are now </w:t>
      </w:r>
      <w:r w:rsidRPr="00ED230C">
        <w:rPr>
          <w:iCs/>
        </w:rPr>
        <w:t xml:space="preserve">state schools. </w:t>
      </w:r>
      <w:r w:rsidR="00D2629E" w:rsidRPr="00ED230C">
        <w:rPr>
          <w:iCs/>
        </w:rPr>
        <w:t xml:space="preserve"> </w:t>
      </w:r>
      <w:r w:rsidR="00D362E6" w:rsidRPr="00ED230C">
        <w:rPr>
          <w:iCs/>
        </w:rPr>
        <w:t xml:space="preserve">Originally, </w:t>
      </w:r>
      <w:r w:rsidR="00E90C6C" w:rsidRPr="00ED230C">
        <w:rPr>
          <w:iCs/>
        </w:rPr>
        <w:t xml:space="preserve">bilingual education was being provided to isolated areas through the HCEP schools, </w:t>
      </w:r>
      <w:r w:rsidR="000C06DB" w:rsidRPr="00ED230C">
        <w:rPr>
          <w:iCs/>
        </w:rPr>
        <w:t xml:space="preserve">which are community schools. </w:t>
      </w:r>
      <w:r w:rsidR="009E4982" w:rsidRPr="00ED230C">
        <w:rPr>
          <w:iCs/>
        </w:rPr>
        <w:t>T</w:t>
      </w:r>
      <w:r w:rsidR="00D362E6" w:rsidRPr="00ED230C">
        <w:rPr>
          <w:iCs/>
        </w:rPr>
        <w:t xml:space="preserve">he instructional program in the community schools was so </w:t>
      </w:r>
      <w:r w:rsidR="00E90C6C" w:rsidRPr="00ED230C">
        <w:rPr>
          <w:iCs/>
        </w:rPr>
        <w:t xml:space="preserve">well received, however, that </w:t>
      </w:r>
      <w:r w:rsidRPr="00ED230C">
        <w:rPr>
          <w:iCs/>
        </w:rPr>
        <w:t xml:space="preserve">the government/ministry </w:t>
      </w:r>
      <w:r w:rsidR="00E90C6C" w:rsidRPr="00ED230C">
        <w:rPr>
          <w:iCs/>
        </w:rPr>
        <w:t xml:space="preserve">agreed to include the bilingual program </w:t>
      </w:r>
      <w:r w:rsidR="009E4982" w:rsidRPr="00ED230C">
        <w:rPr>
          <w:iCs/>
        </w:rPr>
        <w:t>into selected</w:t>
      </w:r>
      <w:r w:rsidR="00D362E6" w:rsidRPr="00ED230C">
        <w:rPr>
          <w:iCs/>
        </w:rPr>
        <w:t xml:space="preserve"> state schools</w:t>
      </w:r>
      <w:r w:rsidR="009E4982" w:rsidRPr="00ED230C">
        <w:rPr>
          <w:iCs/>
        </w:rPr>
        <w:t xml:space="preserve"> in the target area</w:t>
      </w:r>
      <w:r w:rsidR="000C06DB" w:rsidRPr="00ED230C">
        <w:rPr>
          <w:iCs/>
        </w:rPr>
        <w:t xml:space="preserve">.  </w:t>
      </w:r>
      <w:r w:rsidR="00E90C6C" w:rsidRPr="00ED230C">
        <w:rPr>
          <w:iCs/>
        </w:rPr>
        <w:t xml:space="preserve">CARE Cambodia’s team considers </w:t>
      </w:r>
      <w:r w:rsidR="00E0220B" w:rsidRPr="00ED230C">
        <w:rPr>
          <w:iCs/>
        </w:rPr>
        <w:t>B</w:t>
      </w:r>
      <w:r w:rsidR="00E90C6C" w:rsidRPr="00ED230C">
        <w:rPr>
          <w:iCs/>
        </w:rPr>
        <w:t xml:space="preserve">ending Bamboo </w:t>
      </w:r>
      <w:r w:rsidR="00E0220B" w:rsidRPr="00ED230C">
        <w:rPr>
          <w:iCs/>
        </w:rPr>
        <w:t xml:space="preserve">as “another significant step towards the </w:t>
      </w:r>
      <w:proofErr w:type="spellStart"/>
      <w:r w:rsidR="00E0220B" w:rsidRPr="00ED230C">
        <w:rPr>
          <w:iCs/>
        </w:rPr>
        <w:t>MoEYS</w:t>
      </w:r>
      <w:proofErr w:type="spellEnd"/>
      <w:r w:rsidR="00E0220B" w:rsidRPr="00ED230C">
        <w:rPr>
          <w:iCs/>
        </w:rPr>
        <w:t xml:space="preserve"> officially recognizing and mainstreaming bilingual education for ethnic minority children.” </w:t>
      </w:r>
    </w:p>
    <w:p w:rsidR="00F04D70" w:rsidRPr="00E80F2F" w:rsidRDefault="00A11DCE" w:rsidP="00C57E18">
      <w:pPr>
        <w:pStyle w:val="Heading3"/>
        <w:numPr>
          <w:ilvl w:val="0"/>
          <w:numId w:val="12"/>
        </w:numPr>
        <w:shd w:val="clear" w:color="auto" w:fill="FFFFFF"/>
        <w:rPr>
          <w:iCs/>
        </w:rPr>
      </w:pPr>
      <w:bookmarkStart w:id="10" w:name="_Toc313303251"/>
      <w:r w:rsidRPr="00E80F2F">
        <w:rPr>
          <w:color w:val="auto"/>
        </w:rPr>
        <w:t>Life Skills</w:t>
      </w:r>
      <w:bookmarkEnd w:id="10"/>
    </w:p>
    <w:p w:rsidR="007E4754" w:rsidRPr="00ED230C" w:rsidRDefault="00A11DCE" w:rsidP="00A11DCE">
      <w:pPr>
        <w:pStyle w:val="Default"/>
        <w:shd w:val="clear" w:color="auto" w:fill="FFFFFF"/>
        <w:rPr>
          <w:iCs/>
        </w:rPr>
      </w:pPr>
      <w:r w:rsidRPr="00ED230C">
        <w:rPr>
          <w:iCs/>
        </w:rPr>
        <w:t xml:space="preserve">The thinking behind the independent life skills instruction for older indigenous girls was that having younger siblings in quality early education programs would free overage girls to enroll in educational programs.  Planners assumed that these girls would attend nonformal education centers, where they could learn basic literacy and numeracy and life skills that they had previously missed.  Bending Bamboo’s two-room buildings were constructed to house the ECD and life skills programs.  </w:t>
      </w:r>
      <w:r w:rsidR="00720BE1" w:rsidRPr="00ED230C">
        <w:rPr>
          <w:iCs/>
        </w:rPr>
        <w:t xml:space="preserve">A list of topics and related books were developed for grades </w:t>
      </w:r>
      <w:r w:rsidR="0024004A" w:rsidRPr="00ED230C">
        <w:rPr>
          <w:iCs/>
        </w:rPr>
        <w:t xml:space="preserve">1-3 </w:t>
      </w:r>
      <w:r w:rsidR="00720BE1" w:rsidRPr="00ED230C">
        <w:rPr>
          <w:iCs/>
        </w:rPr>
        <w:t xml:space="preserve">in Bending Bamboo schools (see Figure 4).  </w:t>
      </w:r>
    </w:p>
    <w:p w:rsidR="00E80F2F" w:rsidRDefault="00E80F2F" w:rsidP="00AC0670">
      <w:pPr>
        <w:pStyle w:val="Default"/>
        <w:shd w:val="clear" w:color="auto" w:fill="FFFFFF"/>
        <w:jc w:val="center"/>
        <w:rPr>
          <w:b/>
        </w:rPr>
      </w:pPr>
    </w:p>
    <w:p w:rsidR="00E80F2F" w:rsidRDefault="00E80F2F" w:rsidP="00AC0670">
      <w:pPr>
        <w:pStyle w:val="Default"/>
        <w:shd w:val="clear" w:color="auto" w:fill="FFFFFF"/>
        <w:jc w:val="center"/>
        <w:rPr>
          <w:b/>
        </w:rPr>
      </w:pPr>
    </w:p>
    <w:p w:rsidR="00A11DCE" w:rsidRPr="00ED230C" w:rsidRDefault="00A11DCE" w:rsidP="00AC0670">
      <w:pPr>
        <w:pStyle w:val="Default"/>
        <w:shd w:val="clear" w:color="auto" w:fill="FFFFFF"/>
        <w:jc w:val="center"/>
        <w:rPr>
          <w:iCs/>
        </w:rPr>
      </w:pPr>
      <w:proofErr w:type="gramStart"/>
      <w:r w:rsidRPr="00ED230C">
        <w:rPr>
          <w:b/>
        </w:rPr>
        <w:t>Figure 4.</w:t>
      </w:r>
      <w:proofErr w:type="gramEnd"/>
      <w:r w:rsidRPr="00ED230C">
        <w:rPr>
          <w:b/>
        </w:rPr>
        <w:t xml:space="preserve">  Life Skills Topics for HCEP/Bending Bamboo Bilingual Curriculum</w:t>
      </w:r>
      <w:r w:rsidRPr="00ED230C">
        <w:rPr>
          <w:rStyle w:val="FootnoteReference"/>
          <w:b/>
        </w:rPr>
        <w:footnoteReference w:id="3"/>
      </w:r>
    </w:p>
    <w:p w:rsidR="00A11DCE" w:rsidRPr="00ED230C" w:rsidRDefault="00A11DCE" w:rsidP="00A11DCE">
      <w:pPr>
        <w:spacing w:after="0"/>
        <w:rPr>
          <w:sz w:val="24"/>
          <w:szCs w:val="24"/>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47"/>
        <w:gridCol w:w="5023"/>
      </w:tblGrid>
      <w:tr w:rsidR="00A11DCE" w:rsidRPr="008504B4" w:rsidTr="00422E5A">
        <w:tc>
          <w:tcPr>
            <w:tcW w:w="1247" w:type="dxa"/>
          </w:tcPr>
          <w:p w:rsidR="00A11DCE" w:rsidRPr="008504B4" w:rsidRDefault="00A11DCE" w:rsidP="00422E5A">
            <w:pPr>
              <w:spacing w:after="0"/>
              <w:jc w:val="center"/>
              <w:rPr>
                <w:rFonts w:asciiTheme="minorHAnsi" w:eastAsiaTheme="minorEastAsia" w:hAnsiTheme="minorHAnsi" w:cstheme="minorBidi"/>
                <w:b/>
                <w:sz w:val="24"/>
                <w:szCs w:val="24"/>
              </w:rPr>
            </w:pPr>
            <w:r w:rsidRPr="008504B4">
              <w:rPr>
                <w:rFonts w:asciiTheme="minorHAnsi" w:eastAsiaTheme="minorEastAsia" w:hAnsiTheme="minorHAnsi" w:cstheme="minorBidi"/>
                <w:b/>
                <w:sz w:val="24"/>
                <w:szCs w:val="24"/>
              </w:rPr>
              <w:t>Grade</w:t>
            </w:r>
          </w:p>
        </w:tc>
        <w:tc>
          <w:tcPr>
            <w:tcW w:w="5023" w:type="dxa"/>
          </w:tcPr>
          <w:p w:rsidR="00A11DCE" w:rsidRPr="008504B4" w:rsidRDefault="00A11DCE" w:rsidP="00422E5A">
            <w:pPr>
              <w:spacing w:after="0"/>
              <w:jc w:val="center"/>
              <w:rPr>
                <w:rFonts w:asciiTheme="minorHAnsi" w:eastAsiaTheme="minorEastAsia" w:hAnsiTheme="minorHAnsi" w:cstheme="minorBidi"/>
                <w:b/>
                <w:sz w:val="24"/>
                <w:szCs w:val="24"/>
              </w:rPr>
            </w:pPr>
            <w:r w:rsidRPr="008504B4">
              <w:rPr>
                <w:rFonts w:asciiTheme="minorHAnsi" w:eastAsiaTheme="minorEastAsia" w:hAnsiTheme="minorHAnsi" w:cstheme="minorBidi"/>
                <w:b/>
                <w:sz w:val="24"/>
                <w:szCs w:val="24"/>
              </w:rPr>
              <w:t>Life Skills Book Titles/Topics</w:t>
            </w:r>
          </w:p>
        </w:tc>
      </w:tr>
      <w:tr w:rsidR="00A11DCE" w:rsidRPr="008504B4" w:rsidTr="00422E5A">
        <w:tc>
          <w:tcPr>
            <w:tcW w:w="1247" w:type="dxa"/>
          </w:tcPr>
          <w:p w:rsidR="00A11DCE" w:rsidRPr="008504B4" w:rsidRDefault="00A11DCE" w:rsidP="00422E5A">
            <w:pPr>
              <w:spacing w:after="0"/>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1</w:t>
            </w:r>
          </w:p>
        </w:tc>
        <w:tc>
          <w:tcPr>
            <w:tcW w:w="5023" w:type="dxa"/>
          </w:tcPr>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Looking after Chickens</w:t>
            </w:r>
          </w:p>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Personal Hygiene</w:t>
            </w:r>
          </w:p>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The Market</w:t>
            </w:r>
          </w:p>
        </w:tc>
      </w:tr>
      <w:tr w:rsidR="00A11DCE" w:rsidRPr="008504B4" w:rsidTr="00422E5A">
        <w:tc>
          <w:tcPr>
            <w:tcW w:w="1247" w:type="dxa"/>
          </w:tcPr>
          <w:p w:rsidR="00A11DCE" w:rsidRPr="008504B4" w:rsidRDefault="00A11DCE" w:rsidP="00422E5A">
            <w:pPr>
              <w:spacing w:after="0"/>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2</w:t>
            </w:r>
          </w:p>
        </w:tc>
        <w:tc>
          <w:tcPr>
            <w:tcW w:w="5023" w:type="dxa"/>
          </w:tcPr>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How to Weave a Chicken’s Nest</w:t>
            </w:r>
          </w:p>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 xml:space="preserve">Medicine from the </w:t>
            </w:r>
            <w:smartTag w:uri="urn:schemas-microsoft-com:office:smarttags" w:element="place">
              <w:r w:rsidRPr="008504B4">
                <w:rPr>
                  <w:rFonts w:asciiTheme="minorHAnsi" w:eastAsiaTheme="minorEastAsia" w:hAnsiTheme="minorHAnsi" w:cstheme="minorBidi"/>
                  <w:sz w:val="24"/>
                  <w:szCs w:val="24"/>
                </w:rPr>
                <w:t>Forest</w:t>
              </w:r>
            </w:smartTag>
          </w:p>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Traps</w:t>
            </w:r>
          </w:p>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The Cashew Farm</w:t>
            </w:r>
          </w:p>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 xml:space="preserve">How to Make a Cha Pei </w:t>
            </w:r>
            <w:proofErr w:type="spellStart"/>
            <w:r w:rsidRPr="008504B4">
              <w:rPr>
                <w:rFonts w:asciiTheme="minorHAnsi" w:eastAsiaTheme="minorEastAsia" w:hAnsiTheme="minorHAnsi" w:cstheme="minorBidi"/>
                <w:sz w:val="24"/>
                <w:szCs w:val="24"/>
              </w:rPr>
              <w:t>Klook</w:t>
            </w:r>
            <w:proofErr w:type="spellEnd"/>
          </w:p>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 xml:space="preserve">Honey from the </w:t>
            </w:r>
            <w:smartTag w:uri="urn:schemas-microsoft-com:office:smarttags" w:element="place">
              <w:r w:rsidRPr="008504B4">
                <w:rPr>
                  <w:rFonts w:asciiTheme="minorHAnsi" w:eastAsiaTheme="minorEastAsia" w:hAnsiTheme="minorHAnsi" w:cstheme="minorBidi"/>
                  <w:sz w:val="24"/>
                  <w:szCs w:val="24"/>
                </w:rPr>
                <w:t>Forest</w:t>
              </w:r>
            </w:smartTag>
          </w:p>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Pa and Cha Go to the Market</w:t>
            </w:r>
          </w:p>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At the Petrol Station</w:t>
            </w:r>
          </w:p>
        </w:tc>
      </w:tr>
      <w:tr w:rsidR="00A11DCE" w:rsidRPr="008504B4" w:rsidTr="00422E5A">
        <w:tc>
          <w:tcPr>
            <w:tcW w:w="1247" w:type="dxa"/>
          </w:tcPr>
          <w:p w:rsidR="00A11DCE" w:rsidRPr="008504B4" w:rsidRDefault="00A11DCE" w:rsidP="00422E5A">
            <w:pPr>
              <w:spacing w:after="0"/>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3</w:t>
            </w:r>
          </w:p>
        </w:tc>
        <w:tc>
          <w:tcPr>
            <w:tcW w:w="5023" w:type="dxa"/>
          </w:tcPr>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 xml:space="preserve">Resin from the </w:t>
            </w:r>
            <w:smartTag w:uri="urn:schemas-microsoft-com:office:smarttags" w:element="place">
              <w:r w:rsidRPr="008504B4">
                <w:rPr>
                  <w:rFonts w:asciiTheme="minorHAnsi" w:eastAsiaTheme="minorEastAsia" w:hAnsiTheme="minorHAnsi" w:cstheme="minorBidi"/>
                  <w:sz w:val="24"/>
                  <w:szCs w:val="24"/>
                </w:rPr>
                <w:t>Forest</w:t>
              </w:r>
            </w:smartTag>
          </w:p>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Mosquito Book</w:t>
            </w:r>
          </w:p>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The Importance of the Gourd</w:t>
            </w:r>
          </w:p>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Bartering at Ban Lung Market</w:t>
            </w:r>
          </w:p>
          <w:p w:rsidR="00A11DCE" w:rsidRPr="008504B4" w:rsidRDefault="00A11DCE" w:rsidP="00422E5A">
            <w:pPr>
              <w:spacing w:after="0"/>
              <w:rPr>
                <w:rFonts w:asciiTheme="minorHAnsi" w:eastAsiaTheme="minorEastAsia" w:hAnsiTheme="minorHAnsi" w:cstheme="minorBidi"/>
                <w:sz w:val="24"/>
                <w:szCs w:val="24"/>
              </w:rPr>
            </w:pPr>
            <w:proofErr w:type="spellStart"/>
            <w:r w:rsidRPr="008504B4">
              <w:rPr>
                <w:rFonts w:asciiTheme="minorHAnsi" w:eastAsiaTheme="minorEastAsia" w:hAnsiTheme="minorHAnsi" w:cstheme="minorBidi"/>
                <w:sz w:val="24"/>
                <w:szCs w:val="24"/>
              </w:rPr>
              <w:t>Sophea’s</w:t>
            </w:r>
            <w:proofErr w:type="spellEnd"/>
            <w:r w:rsidRPr="008504B4">
              <w:rPr>
                <w:rFonts w:asciiTheme="minorHAnsi" w:eastAsiaTheme="minorEastAsia" w:hAnsiTheme="minorHAnsi" w:cstheme="minorBidi"/>
                <w:sz w:val="24"/>
                <w:szCs w:val="24"/>
              </w:rPr>
              <w:t xml:space="preserve"> Family Food Stall</w:t>
            </w:r>
          </w:p>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 xml:space="preserve">When </w:t>
            </w:r>
            <w:proofErr w:type="spellStart"/>
            <w:r w:rsidRPr="008504B4">
              <w:rPr>
                <w:rFonts w:asciiTheme="minorHAnsi" w:eastAsiaTheme="minorEastAsia" w:hAnsiTheme="minorHAnsi" w:cstheme="minorBidi"/>
                <w:sz w:val="24"/>
                <w:szCs w:val="24"/>
              </w:rPr>
              <w:t>Laik</w:t>
            </w:r>
            <w:proofErr w:type="spellEnd"/>
            <w:r w:rsidRPr="008504B4">
              <w:rPr>
                <w:rFonts w:asciiTheme="minorHAnsi" w:eastAsiaTheme="minorEastAsia" w:hAnsiTheme="minorHAnsi" w:cstheme="minorBidi"/>
                <w:sz w:val="24"/>
                <w:szCs w:val="24"/>
              </w:rPr>
              <w:t xml:space="preserve"> and </w:t>
            </w:r>
            <w:proofErr w:type="spellStart"/>
            <w:r w:rsidRPr="008504B4">
              <w:rPr>
                <w:rFonts w:asciiTheme="minorHAnsi" w:eastAsiaTheme="minorEastAsia" w:hAnsiTheme="minorHAnsi" w:cstheme="minorBidi"/>
                <w:sz w:val="24"/>
                <w:szCs w:val="24"/>
              </w:rPr>
              <w:t>Mek</w:t>
            </w:r>
            <w:proofErr w:type="spellEnd"/>
            <w:r w:rsidRPr="008504B4">
              <w:rPr>
                <w:rFonts w:asciiTheme="minorHAnsi" w:eastAsiaTheme="minorEastAsia" w:hAnsiTheme="minorHAnsi" w:cstheme="minorBidi"/>
                <w:sz w:val="24"/>
                <w:szCs w:val="24"/>
              </w:rPr>
              <w:t xml:space="preserve"> Grow Up</w:t>
            </w:r>
          </w:p>
          <w:p w:rsidR="00A11DCE" w:rsidRPr="008504B4" w:rsidRDefault="00A11DCE" w:rsidP="00422E5A">
            <w:pPr>
              <w:spacing w:after="0"/>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The Case of the Missing Cow</w:t>
            </w:r>
          </w:p>
        </w:tc>
      </w:tr>
    </w:tbl>
    <w:p w:rsidR="00A11DCE" w:rsidRPr="00ED230C" w:rsidRDefault="00A11DCE" w:rsidP="00A11DCE">
      <w:pPr>
        <w:pStyle w:val="Default"/>
        <w:shd w:val="clear" w:color="auto" w:fill="FFFFFF"/>
        <w:rPr>
          <w:iCs/>
        </w:rPr>
      </w:pPr>
    </w:p>
    <w:p w:rsidR="00610FDF" w:rsidRPr="00ED230C" w:rsidRDefault="007E4754" w:rsidP="007E4754">
      <w:pPr>
        <w:pStyle w:val="Default"/>
        <w:shd w:val="clear" w:color="auto" w:fill="FFFFFF"/>
      </w:pPr>
      <w:r w:rsidRPr="00ED230C">
        <w:rPr>
          <w:iCs/>
        </w:rPr>
        <w:t xml:space="preserve">By the time the centers were constructed, however, bilingual education was being provided in the state schools that were participating in Bending Bamboo, and most of the out-of-school girls enrolled in the state schools.  There </w:t>
      </w:r>
      <w:r w:rsidRPr="00ED230C">
        <w:t xml:space="preserve">was no longer a need for a separate literacy and life skills facility. The second rooms in the newly constructed centers were reallocated for bilingual classes (see description of bilingual education above).  </w:t>
      </w:r>
    </w:p>
    <w:p w:rsidR="0024004A" w:rsidRPr="00ED230C" w:rsidRDefault="007E4754" w:rsidP="00A11DCE">
      <w:pPr>
        <w:pStyle w:val="Default"/>
        <w:shd w:val="clear" w:color="auto" w:fill="FFFFFF"/>
        <w:rPr>
          <w:iCs/>
        </w:rPr>
      </w:pPr>
      <w:r w:rsidRPr="00ED230C">
        <w:rPr>
          <w:iCs/>
        </w:rPr>
        <w:t xml:space="preserve">Bending Bamboo teachers use the guide </w:t>
      </w:r>
      <w:r w:rsidR="00610FDF" w:rsidRPr="00ED230C">
        <w:rPr>
          <w:iCs/>
        </w:rPr>
        <w:t xml:space="preserve">in integrating these life skills </w:t>
      </w:r>
      <w:r w:rsidR="0024004A" w:rsidRPr="00ED230C">
        <w:rPr>
          <w:iCs/>
        </w:rPr>
        <w:t xml:space="preserve">into the bilingual education </w:t>
      </w:r>
      <w:r w:rsidRPr="00ED230C">
        <w:rPr>
          <w:iCs/>
        </w:rPr>
        <w:t xml:space="preserve">for grades 1-3.  For grades four through six, teachers integrate Bending Bamboo life skills into the standard curriculum.  Teacher training sessions help teachers to use existing materials in creative ways.   </w:t>
      </w:r>
    </w:p>
    <w:p w:rsidR="00DD5745" w:rsidRPr="008B0F72" w:rsidRDefault="00610FDF" w:rsidP="00F9576D">
      <w:pPr>
        <w:pStyle w:val="Default"/>
        <w:shd w:val="clear" w:color="auto" w:fill="FFFFFF"/>
        <w:rPr>
          <w:iCs/>
          <w:color w:val="auto"/>
        </w:rPr>
      </w:pPr>
      <w:r w:rsidRPr="00ED230C">
        <w:rPr>
          <w:iCs/>
        </w:rPr>
        <w:t>It is noted here that although these skills may be relevant to indigenous girls’ daily lives, they are incongruent with more internationally accepted “life skills” used by UNICEF, UNESCO, and the World Health Organization:  problem solving; critical thinking; effective communication skills; decision making; creative thinking; interpersonal relationship skills; self awareness skills; empathy; and coping with stress and emotions (</w:t>
      </w:r>
      <w:hyperlink r:id="rId10" w:history="1">
        <w:r w:rsidRPr="00ED230C">
          <w:rPr>
            <w:rStyle w:val="Hyperlink"/>
            <w:iCs/>
          </w:rPr>
          <w:t>www.unodc.org/pdf/youthnet/action/message/escap_peers_07.pdf</w:t>
        </w:r>
      </w:hyperlink>
      <w:r w:rsidRPr="00ED230C">
        <w:rPr>
          <w:iCs/>
        </w:rPr>
        <w:t xml:space="preserve">).  </w:t>
      </w:r>
    </w:p>
    <w:p w:rsidR="005E1F45" w:rsidRPr="008B0F72" w:rsidRDefault="005E1F45" w:rsidP="00C57E18">
      <w:pPr>
        <w:pStyle w:val="Heading3"/>
        <w:numPr>
          <w:ilvl w:val="0"/>
          <w:numId w:val="12"/>
        </w:numPr>
        <w:shd w:val="clear" w:color="auto" w:fill="FFFFFF"/>
        <w:rPr>
          <w:iCs/>
          <w:color w:val="auto"/>
        </w:rPr>
      </w:pPr>
      <w:bookmarkStart w:id="11" w:name="_Toc313303252"/>
      <w:r w:rsidRPr="008B0F72">
        <w:rPr>
          <w:color w:val="auto"/>
        </w:rPr>
        <w:t>Teacher Training</w:t>
      </w:r>
      <w:bookmarkEnd w:id="11"/>
    </w:p>
    <w:p w:rsidR="0090117E" w:rsidRPr="00ED230C" w:rsidRDefault="0090117E" w:rsidP="00F9576D">
      <w:pPr>
        <w:pStyle w:val="Default"/>
        <w:shd w:val="clear" w:color="auto" w:fill="FFFFFF"/>
        <w:rPr>
          <w:iCs/>
        </w:rPr>
      </w:pPr>
      <w:r w:rsidRPr="00ED230C">
        <w:rPr>
          <w:iCs/>
        </w:rPr>
        <w:t xml:space="preserve">There are four components to this activity:  </w:t>
      </w:r>
    </w:p>
    <w:p w:rsidR="0090117E" w:rsidRPr="00ED230C" w:rsidRDefault="0011430D" w:rsidP="00C57E18">
      <w:pPr>
        <w:pStyle w:val="Default"/>
        <w:numPr>
          <w:ilvl w:val="0"/>
          <w:numId w:val="6"/>
        </w:numPr>
        <w:shd w:val="clear" w:color="auto" w:fill="FFFFFF"/>
        <w:rPr>
          <w:iCs/>
        </w:rPr>
      </w:pPr>
      <w:r>
        <w:rPr>
          <w:iCs/>
        </w:rPr>
        <w:t>d</w:t>
      </w:r>
      <w:r w:rsidR="00DD5745" w:rsidRPr="00ED230C">
        <w:rPr>
          <w:iCs/>
        </w:rPr>
        <w:t xml:space="preserve">eveloping and implementing </w:t>
      </w:r>
      <w:r w:rsidR="0090117E" w:rsidRPr="00ED230C">
        <w:rPr>
          <w:iCs/>
        </w:rPr>
        <w:t xml:space="preserve">school improvement plans by </w:t>
      </w:r>
      <w:r w:rsidR="00DD5745" w:rsidRPr="00ED230C">
        <w:rPr>
          <w:iCs/>
        </w:rPr>
        <w:t>the establishment and ongoing training of</w:t>
      </w:r>
      <w:r w:rsidR="0090117E" w:rsidRPr="00ED230C">
        <w:rPr>
          <w:iCs/>
        </w:rPr>
        <w:t xml:space="preserve"> school support committees</w:t>
      </w:r>
      <w:r w:rsidR="007E1C17" w:rsidRPr="00ED230C">
        <w:rPr>
          <w:iCs/>
        </w:rPr>
        <w:t xml:space="preserve">; </w:t>
      </w:r>
    </w:p>
    <w:p w:rsidR="0090117E" w:rsidRPr="00ED230C" w:rsidRDefault="0011430D" w:rsidP="00C57E18">
      <w:pPr>
        <w:pStyle w:val="Default"/>
        <w:numPr>
          <w:ilvl w:val="0"/>
          <w:numId w:val="6"/>
        </w:numPr>
        <w:shd w:val="clear" w:color="auto" w:fill="FFFFFF"/>
        <w:rPr>
          <w:iCs/>
        </w:rPr>
      </w:pPr>
      <w:r>
        <w:rPr>
          <w:iCs/>
        </w:rPr>
        <w:t>b</w:t>
      </w:r>
      <w:r w:rsidR="0090117E" w:rsidRPr="00ED230C">
        <w:rPr>
          <w:iCs/>
        </w:rPr>
        <w:t>uilding the capa</w:t>
      </w:r>
      <w:r w:rsidR="007E1C17" w:rsidRPr="00ED230C">
        <w:rPr>
          <w:iCs/>
        </w:rPr>
        <w:t>city of school support committee</w:t>
      </w:r>
      <w:r w:rsidR="0090117E" w:rsidRPr="00ED230C">
        <w:rPr>
          <w:iCs/>
        </w:rPr>
        <w:t>s through workshops and ongoing support</w:t>
      </w:r>
      <w:r w:rsidR="007E1C17" w:rsidRPr="00ED230C">
        <w:rPr>
          <w:iCs/>
        </w:rPr>
        <w:t xml:space="preserve">; </w:t>
      </w:r>
    </w:p>
    <w:p w:rsidR="0090117E" w:rsidRPr="00ED230C" w:rsidRDefault="0011430D" w:rsidP="00C57E18">
      <w:pPr>
        <w:pStyle w:val="Default"/>
        <w:numPr>
          <w:ilvl w:val="0"/>
          <w:numId w:val="6"/>
        </w:numPr>
        <w:shd w:val="clear" w:color="auto" w:fill="FFFFFF"/>
        <w:rPr>
          <w:iCs/>
        </w:rPr>
      </w:pPr>
      <w:r>
        <w:rPr>
          <w:iCs/>
        </w:rPr>
        <w:t>e</w:t>
      </w:r>
      <w:r w:rsidR="0090117E" w:rsidRPr="00ED230C">
        <w:rPr>
          <w:iCs/>
        </w:rPr>
        <w:t>stablishing an in</w:t>
      </w:r>
      <w:r w:rsidR="00682958" w:rsidRPr="00ED230C">
        <w:rPr>
          <w:iCs/>
        </w:rPr>
        <w:t>-s</w:t>
      </w:r>
      <w:r w:rsidR="0090117E" w:rsidRPr="00ED230C">
        <w:rPr>
          <w:iCs/>
        </w:rPr>
        <w:t>ervice training program for state school teachers</w:t>
      </w:r>
      <w:r w:rsidR="007E1C17" w:rsidRPr="00ED230C">
        <w:rPr>
          <w:iCs/>
        </w:rPr>
        <w:t xml:space="preserve">; and </w:t>
      </w:r>
    </w:p>
    <w:p w:rsidR="00682958" w:rsidRPr="00E80F2F" w:rsidRDefault="0011430D" w:rsidP="00C57E18">
      <w:pPr>
        <w:pStyle w:val="Default"/>
        <w:numPr>
          <w:ilvl w:val="0"/>
          <w:numId w:val="6"/>
        </w:numPr>
        <w:shd w:val="clear" w:color="auto" w:fill="FFFFFF"/>
        <w:rPr>
          <w:iCs/>
        </w:rPr>
      </w:pPr>
      <w:proofErr w:type="gramStart"/>
      <w:r w:rsidRPr="00E80F2F">
        <w:rPr>
          <w:iCs/>
        </w:rPr>
        <w:t>p</w:t>
      </w:r>
      <w:r w:rsidR="00DD5745" w:rsidRPr="00E80F2F">
        <w:rPr>
          <w:iCs/>
        </w:rPr>
        <w:t>roviding</w:t>
      </w:r>
      <w:proofErr w:type="gramEnd"/>
      <w:r w:rsidR="00DD5745" w:rsidRPr="00E80F2F">
        <w:rPr>
          <w:iCs/>
        </w:rPr>
        <w:t xml:space="preserve"> </w:t>
      </w:r>
      <w:r w:rsidR="00B0128F" w:rsidRPr="00E80F2F">
        <w:rPr>
          <w:iCs/>
        </w:rPr>
        <w:t>ongoing</w:t>
      </w:r>
      <w:r w:rsidR="0090117E" w:rsidRPr="00E80F2F">
        <w:rPr>
          <w:iCs/>
        </w:rPr>
        <w:t xml:space="preserve"> pre-service and in-service training for community bilingual teachers.</w:t>
      </w:r>
    </w:p>
    <w:p w:rsidR="00682958" w:rsidRPr="00ED230C" w:rsidRDefault="004C2473" w:rsidP="0090117E">
      <w:pPr>
        <w:pStyle w:val="Default"/>
        <w:shd w:val="clear" w:color="auto" w:fill="FFFFFF"/>
        <w:rPr>
          <w:iCs/>
        </w:rPr>
      </w:pPr>
      <w:r w:rsidRPr="00ED230C">
        <w:rPr>
          <w:iCs/>
        </w:rPr>
        <w:t>A s</w:t>
      </w:r>
      <w:r w:rsidR="00682958" w:rsidRPr="00ED230C">
        <w:rPr>
          <w:iCs/>
        </w:rPr>
        <w:t xml:space="preserve">chool improvement workshop was held in February 2011, where school support committees, </w:t>
      </w:r>
      <w:r w:rsidR="003250DE" w:rsidRPr="00ED230C">
        <w:rPr>
          <w:iCs/>
        </w:rPr>
        <w:t>consisting of community members</w:t>
      </w:r>
      <w:r w:rsidR="00682958" w:rsidRPr="00ED230C">
        <w:rPr>
          <w:iCs/>
        </w:rPr>
        <w:t xml:space="preserve"> and teachers, came together and developed school community plans.  This process built grassroots suppo</w:t>
      </w:r>
      <w:r w:rsidR="003250DE" w:rsidRPr="00ED230C">
        <w:rPr>
          <w:iCs/>
        </w:rPr>
        <w:t>rt and ownership of the program</w:t>
      </w:r>
      <w:r w:rsidR="00682958" w:rsidRPr="00ED230C">
        <w:rPr>
          <w:iCs/>
        </w:rPr>
        <w:t xml:space="preserve">.  Funds were provided to the schools.  Other workshops included training on transparent and accountable strategies for administering the grant.  </w:t>
      </w:r>
    </w:p>
    <w:p w:rsidR="008B0F72" w:rsidRDefault="0090117E" w:rsidP="008B0F72">
      <w:pPr>
        <w:pStyle w:val="Default"/>
        <w:shd w:val="clear" w:color="auto" w:fill="FFFFFF"/>
        <w:rPr>
          <w:iCs/>
        </w:rPr>
      </w:pPr>
      <w:r w:rsidRPr="00ED230C">
        <w:rPr>
          <w:iCs/>
        </w:rPr>
        <w:t xml:space="preserve">Training </w:t>
      </w:r>
      <w:r w:rsidR="003250DE" w:rsidRPr="00ED230C">
        <w:rPr>
          <w:iCs/>
        </w:rPr>
        <w:t xml:space="preserve">for bilingual teachers in Bending Bamboo and HCEP </w:t>
      </w:r>
      <w:r w:rsidR="00DD5745" w:rsidRPr="00ED230C">
        <w:rPr>
          <w:iCs/>
        </w:rPr>
        <w:t xml:space="preserve">is </w:t>
      </w:r>
      <w:r w:rsidRPr="00ED230C">
        <w:rPr>
          <w:iCs/>
        </w:rPr>
        <w:t>continuous and ongoing.  In the first half of 2011 alone, CARE staff reported three 2-day</w:t>
      </w:r>
      <w:r w:rsidR="00DD5745" w:rsidRPr="00ED230C">
        <w:rPr>
          <w:iCs/>
        </w:rPr>
        <w:t>,</w:t>
      </w:r>
      <w:r w:rsidRPr="00ED230C">
        <w:rPr>
          <w:iCs/>
        </w:rPr>
        <w:t xml:space="preserve"> in-service training workshop</w:t>
      </w:r>
      <w:r w:rsidR="00682958" w:rsidRPr="00ED230C">
        <w:rPr>
          <w:iCs/>
        </w:rPr>
        <w:t xml:space="preserve">s for state school teachers </w:t>
      </w:r>
      <w:r w:rsidRPr="00ED230C">
        <w:rPr>
          <w:iCs/>
        </w:rPr>
        <w:t>and eight teacher training workshops for bilingual community teachers.  A total of 138 enrolled in the teacher training workshops and</w:t>
      </w:r>
      <w:r w:rsidR="00682958" w:rsidRPr="00ED230C">
        <w:rPr>
          <w:iCs/>
        </w:rPr>
        <w:t xml:space="preserve"> </w:t>
      </w:r>
      <w:r w:rsidRPr="00ED230C">
        <w:rPr>
          <w:iCs/>
        </w:rPr>
        <w:t xml:space="preserve">113 attended.  </w:t>
      </w:r>
      <w:r w:rsidR="003250DE" w:rsidRPr="00ED230C">
        <w:rPr>
          <w:iCs/>
        </w:rPr>
        <w:t xml:space="preserve">Detailed lists of training sessions in </w:t>
      </w:r>
      <w:r w:rsidR="00DF465D" w:rsidRPr="00ED230C">
        <w:rPr>
          <w:iCs/>
        </w:rPr>
        <w:t>2011 are provided in Appendix D</w:t>
      </w:r>
      <w:r w:rsidR="003250DE" w:rsidRPr="00ED230C">
        <w:rPr>
          <w:iCs/>
        </w:rPr>
        <w:t xml:space="preserve">.  </w:t>
      </w:r>
      <w:r w:rsidRPr="00ED230C">
        <w:rPr>
          <w:iCs/>
        </w:rPr>
        <w:t>It should be noted that figures include Ben</w:t>
      </w:r>
      <w:r w:rsidR="00682958" w:rsidRPr="00ED230C">
        <w:rPr>
          <w:iCs/>
        </w:rPr>
        <w:t>din</w:t>
      </w:r>
      <w:r w:rsidR="003250DE" w:rsidRPr="00ED230C">
        <w:rPr>
          <w:iCs/>
        </w:rPr>
        <w:t>g Bamboo and HCEP teachers.</w:t>
      </w:r>
    </w:p>
    <w:p w:rsidR="005E1F45" w:rsidRPr="008B0F72" w:rsidRDefault="005E1F45" w:rsidP="00C57E18">
      <w:pPr>
        <w:pStyle w:val="Heading3"/>
        <w:numPr>
          <w:ilvl w:val="0"/>
          <w:numId w:val="12"/>
        </w:numPr>
        <w:rPr>
          <w:color w:val="auto"/>
        </w:rPr>
      </w:pPr>
      <w:bookmarkStart w:id="12" w:name="_Toc313303253"/>
      <w:r w:rsidRPr="008B0F72">
        <w:rPr>
          <w:color w:val="auto"/>
        </w:rPr>
        <w:t>Research</w:t>
      </w:r>
      <w:r w:rsidR="00DD5745" w:rsidRPr="008B0F72">
        <w:rPr>
          <w:color w:val="auto"/>
        </w:rPr>
        <w:t xml:space="preserve"> and Advocacy</w:t>
      </w:r>
      <w:bookmarkEnd w:id="12"/>
    </w:p>
    <w:p w:rsidR="008B0F72" w:rsidRPr="008B0F72" w:rsidRDefault="008B0F72" w:rsidP="008B0F72">
      <w:pPr>
        <w:spacing w:after="0"/>
      </w:pPr>
    </w:p>
    <w:p w:rsidR="00F95F5A" w:rsidRPr="00ED230C" w:rsidRDefault="007E4754" w:rsidP="00F9576D">
      <w:pPr>
        <w:pStyle w:val="Default"/>
        <w:shd w:val="clear" w:color="auto" w:fill="FFFFFF"/>
        <w:rPr>
          <w:iCs/>
        </w:rPr>
      </w:pPr>
      <w:r w:rsidRPr="00ED230C">
        <w:rPr>
          <w:iCs/>
        </w:rPr>
        <w:t>CARE collects data for the PCTFI co</w:t>
      </w:r>
      <w:r w:rsidR="00BE5EE7" w:rsidRPr="00ED230C">
        <w:rPr>
          <w:iCs/>
        </w:rPr>
        <w:t xml:space="preserve">mmon instruments, which </w:t>
      </w:r>
      <w:r w:rsidR="0024004A" w:rsidRPr="00ED230C">
        <w:rPr>
          <w:iCs/>
        </w:rPr>
        <w:t>are</w:t>
      </w:r>
      <w:r w:rsidR="00BE5EE7" w:rsidRPr="00ED230C">
        <w:rPr>
          <w:iCs/>
        </w:rPr>
        <w:t xml:space="preserve"> analyz</w:t>
      </w:r>
      <w:r w:rsidRPr="00ED230C">
        <w:rPr>
          <w:iCs/>
        </w:rPr>
        <w:t>ed by the Minnesota International Development Education</w:t>
      </w:r>
      <w:r w:rsidR="00395DA3" w:rsidRPr="00ED230C">
        <w:rPr>
          <w:iCs/>
        </w:rPr>
        <w:t xml:space="preserve"> Consortium (MIDEC).  </w:t>
      </w:r>
      <w:r w:rsidR="00BE5EE7" w:rsidRPr="00ED230C">
        <w:rPr>
          <w:iCs/>
        </w:rPr>
        <w:t>In addition, MIDEC</w:t>
      </w:r>
      <w:r w:rsidR="00395DA3" w:rsidRPr="00ED230C">
        <w:rPr>
          <w:iCs/>
        </w:rPr>
        <w:t xml:space="preserve"> completed</w:t>
      </w:r>
      <w:r w:rsidRPr="00ED230C">
        <w:rPr>
          <w:iCs/>
        </w:rPr>
        <w:t xml:space="preserve"> an analysis of the workload </w:t>
      </w:r>
      <w:r w:rsidR="00395DA3" w:rsidRPr="00ED230C">
        <w:rPr>
          <w:iCs/>
        </w:rPr>
        <w:t>of girls.  There is also a stud</w:t>
      </w:r>
      <w:r w:rsidRPr="00ED230C">
        <w:rPr>
          <w:iCs/>
        </w:rPr>
        <w:t>y to assess the academic performance of ethnic minority children who have a bilingual education compared to ethnic minority children whose education is in the national language, Khmer, only.  These tests are in mathematics, oral Khmer, and Khmer liter</w:t>
      </w:r>
      <w:r w:rsidR="00395DA3" w:rsidRPr="00ED230C">
        <w:rPr>
          <w:iCs/>
        </w:rPr>
        <w:t xml:space="preserve">acy. </w:t>
      </w:r>
      <w:r w:rsidRPr="00ED230C">
        <w:rPr>
          <w:iCs/>
        </w:rPr>
        <w:t xml:space="preserve"> </w:t>
      </w:r>
      <w:r w:rsidR="00BE5EE7" w:rsidRPr="00ED230C">
        <w:rPr>
          <w:iCs/>
        </w:rPr>
        <w:t xml:space="preserve">Bending Bamboo is </w:t>
      </w:r>
      <w:r w:rsidR="00395DA3" w:rsidRPr="00ED230C">
        <w:rPr>
          <w:iCs/>
        </w:rPr>
        <w:t>preparing to compare data concerning the difference in school calendars between state schools and HCEP/Bending Bamboo schools.</w:t>
      </w:r>
      <w:r w:rsidRPr="00ED230C">
        <w:rPr>
          <w:iCs/>
        </w:rPr>
        <w:t xml:space="preserve"> </w:t>
      </w:r>
    </w:p>
    <w:p w:rsidR="001B3061" w:rsidRPr="00ED230C" w:rsidRDefault="003250DE" w:rsidP="00F95F5A">
      <w:pPr>
        <w:tabs>
          <w:tab w:val="left" w:pos="2310"/>
        </w:tabs>
        <w:spacing w:after="0"/>
        <w:rPr>
          <w:sz w:val="24"/>
          <w:szCs w:val="24"/>
        </w:rPr>
      </w:pPr>
      <w:r w:rsidRPr="00ED230C">
        <w:rPr>
          <w:sz w:val="24"/>
          <w:szCs w:val="24"/>
        </w:rPr>
        <w:t xml:space="preserve">In promoting the bilingual education and life skills programs, Bending Bamboo advocates for girls’ education and quality education for ethnic minorities.  In response to husbands’ feedback on their wives spending time at the ECD center and away from home, </w:t>
      </w:r>
      <w:r w:rsidR="001B3061" w:rsidRPr="00ED230C">
        <w:rPr>
          <w:sz w:val="24"/>
          <w:szCs w:val="24"/>
        </w:rPr>
        <w:t>PTCFI held a workshop with hu</w:t>
      </w:r>
      <w:r w:rsidR="00BE5EE7" w:rsidRPr="00ED230C">
        <w:rPr>
          <w:sz w:val="24"/>
          <w:szCs w:val="24"/>
        </w:rPr>
        <w:t>sbands to discuss the issues.</w:t>
      </w:r>
    </w:p>
    <w:p w:rsidR="003E6BE3" w:rsidRPr="00A76758" w:rsidRDefault="003250DE" w:rsidP="003E6BE3">
      <w:pPr>
        <w:spacing w:before="100" w:beforeAutospacing="1"/>
        <w:rPr>
          <w:sz w:val="24"/>
          <w:szCs w:val="24"/>
        </w:rPr>
      </w:pPr>
      <w:r w:rsidRPr="00A76758">
        <w:rPr>
          <w:sz w:val="24"/>
          <w:szCs w:val="24"/>
        </w:rPr>
        <w:t xml:space="preserve">PCTFI </w:t>
      </w:r>
      <w:r w:rsidR="001B3061" w:rsidRPr="00A76758">
        <w:rPr>
          <w:sz w:val="24"/>
          <w:szCs w:val="24"/>
        </w:rPr>
        <w:t xml:space="preserve">also </w:t>
      </w:r>
      <w:r w:rsidRPr="00A76758">
        <w:rPr>
          <w:sz w:val="24"/>
          <w:szCs w:val="24"/>
        </w:rPr>
        <w:t>identified land ownership of marginalized ethnic minorities as an important issue and want</w:t>
      </w:r>
      <w:r w:rsidR="00AC3707" w:rsidRPr="00A76758">
        <w:rPr>
          <w:sz w:val="24"/>
          <w:szCs w:val="24"/>
        </w:rPr>
        <w:t>s</w:t>
      </w:r>
      <w:r w:rsidR="001B3061" w:rsidRPr="00A76758">
        <w:rPr>
          <w:sz w:val="24"/>
          <w:szCs w:val="24"/>
        </w:rPr>
        <w:t xml:space="preserve"> to work on supporting in</w:t>
      </w:r>
      <w:r w:rsidRPr="00A76758">
        <w:rPr>
          <w:sz w:val="24"/>
          <w:szCs w:val="24"/>
        </w:rPr>
        <w:t>dig</w:t>
      </w:r>
      <w:r w:rsidR="00E242A4" w:rsidRPr="00A76758">
        <w:rPr>
          <w:sz w:val="24"/>
          <w:szCs w:val="24"/>
        </w:rPr>
        <w:t>enous communiti</w:t>
      </w:r>
      <w:r w:rsidRPr="00A76758">
        <w:rPr>
          <w:sz w:val="24"/>
          <w:szCs w:val="24"/>
        </w:rPr>
        <w:t>es securing land tenure.</w:t>
      </w:r>
      <w:r w:rsidRPr="002A778D">
        <w:rPr>
          <w:sz w:val="24"/>
          <w:szCs w:val="24"/>
        </w:rPr>
        <w:t xml:space="preserve">  </w:t>
      </w:r>
      <w:r w:rsidR="003E6BE3" w:rsidRPr="00A76758">
        <w:rPr>
          <w:sz w:val="24"/>
          <w:szCs w:val="24"/>
        </w:rPr>
        <w:t xml:space="preserve">Because CARE's programs aim to address the underlying causes of poverty, for indigenous people, the loss of land due to the rapid economic development in this part of </w:t>
      </w:r>
      <w:smartTag w:uri="urn:schemas-microsoft-com:office:smarttags" w:element="country-region">
        <w:smartTag w:uri="urn:schemas-microsoft-com:office:smarttags" w:element="place">
          <w:r w:rsidR="003E6BE3" w:rsidRPr="00A76758">
            <w:rPr>
              <w:sz w:val="24"/>
              <w:szCs w:val="24"/>
            </w:rPr>
            <w:t>Cambodia</w:t>
          </w:r>
        </w:smartTag>
      </w:smartTag>
      <w:r w:rsidR="003E6BE3" w:rsidRPr="00A76758">
        <w:rPr>
          <w:sz w:val="24"/>
          <w:szCs w:val="24"/>
        </w:rPr>
        <w:t xml:space="preserve"> directly affects their livelihoods and their level of poverty.</w:t>
      </w:r>
      <w:r w:rsidR="003E6BE3" w:rsidRPr="00A76758">
        <w:rPr>
          <w:color w:val="1F497D"/>
          <w:sz w:val="24"/>
          <w:szCs w:val="24"/>
        </w:rPr>
        <w:t xml:space="preserve">  </w:t>
      </w:r>
      <w:r w:rsidR="003E6BE3" w:rsidRPr="00A76758">
        <w:rPr>
          <w:sz w:val="24"/>
          <w:szCs w:val="24"/>
        </w:rPr>
        <w:t>As reported by CARE staff, however, supporting indigenous communities securing land tenure is</w:t>
      </w:r>
      <w:r w:rsidR="00922D54" w:rsidRPr="00A76758">
        <w:rPr>
          <w:sz w:val="24"/>
          <w:szCs w:val="24"/>
        </w:rPr>
        <w:t xml:space="preserve"> a very challenging direction, </w:t>
      </w:r>
      <w:r w:rsidR="003E6BE3" w:rsidRPr="00A76758">
        <w:rPr>
          <w:sz w:val="24"/>
          <w:szCs w:val="24"/>
        </w:rPr>
        <w:t xml:space="preserve">and CARE has had to work in partnership with other NGOs to address it.  Several NGO workers were threatened, and powerful people put pressure on the provincial authorities to cooperate in making land available for economic land concessions.  </w:t>
      </w:r>
      <w:r w:rsidR="00922D54" w:rsidRPr="00A76758">
        <w:rPr>
          <w:sz w:val="24"/>
          <w:szCs w:val="24"/>
        </w:rPr>
        <w:t>Land loss also led</w:t>
      </w:r>
      <w:r w:rsidR="003E6BE3" w:rsidRPr="00A76758">
        <w:rPr>
          <w:sz w:val="24"/>
          <w:szCs w:val="24"/>
        </w:rPr>
        <w:t xml:space="preserve"> to tensions within communities. With several NGO projects working on the land issue, the community members no longer wanted to be involved as they feared conflicts within the community. (The same signals came from community members in </w:t>
      </w:r>
      <w:r w:rsidR="008634A7" w:rsidRPr="00A76758">
        <w:rPr>
          <w:sz w:val="24"/>
          <w:szCs w:val="24"/>
        </w:rPr>
        <w:t>the</w:t>
      </w:r>
      <w:r w:rsidR="003E6BE3" w:rsidRPr="00A76758">
        <w:rPr>
          <w:sz w:val="24"/>
          <w:szCs w:val="24"/>
        </w:rPr>
        <w:t xml:space="preserve"> food security project.)</w:t>
      </w:r>
    </w:p>
    <w:p w:rsidR="00610FDF" w:rsidRPr="00ED230C" w:rsidRDefault="00BE5EE7" w:rsidP="00922D54">
      <w:pPr>
        <w:tabs>
          <w:tab w:val="left" w:pos="2310"/>
        </w:tabs>
        <w:spacing w:after="0"/>
        <w:rPr>
          <w:sz w:val="24"/>
          <w:szCs w:val="24"/>
        </w:rPr>
      </w:pPr>
      <w:r w:rsidRPr="00A76758">
        <w:rPr>
          <w:sz w:val="24"/>
          <w:szCs w:val="24"/>
        </w:rPr>
        <w:t xml:space="preserve">Bending Bamboo postponed activities when problems arose but </w:t>
      </w:r>
      <w:r w:rsidR="003E6BE3" w:rsidRPr="00A76758">
        <w:rPr>
          <w:sz w:val="24"/>
          <w:szCs w:val="24"/>
        </w:rPr>
        <w:t xml:space="preserve">now </w:t>
      </w:r>
      <w:r w:rsidRPr="00A76758">
        <w:rPr>
          <w:sz w:val="24"/>
          <w:szCs w:val="24"/>
        </w:rPr>
        <w:t xml:space="preserve">has developed an alternative intervention for supporting communities in dealing with land tenure.  </w:t>
      </w:r>
      <w:r w:rsidR="00436E76" w:rsidRPr="00A76758">
        <w:rPr>
          <w:sz w:val="24"/>
          <w:szCs w:val="24"/>
        </w:rPr>
        <w:t>Under the Policy for Development of Ethnic Minority People, it is now possible for indigenous communities to regis</w:t>
      </w:r>
      <w:r w:rsidR="00922D54" w:rsidRPr="00A76758">
        <w:rPr>
          <w:sz w:val="24"/>
          <w:szCs w:val="24"/>
        </w:rPr>
        <w:t>ter as a legal entity. This</w:t>
      </w:r>
      <w:r w:rsidR="00436E76" w:rsidRPr="00A76758">
        <w:rPr>
          <w:sz w:val="24"/>
          <w:szCs w:val="24"/>
        </w:rPr>
        <w:t xml:space="preserve"> enables them to claim a communal land title, which is one way of mitigating the huge loss of land. CARE Cambodia has developed a proposal to support indigenous communities working with CARE to register as legal entities.</w:t>
      </w:r>
    </w:p>
    <w:p w:rsidR="003751D0" w:rsidRDefault="003751D0" w:rsidP="00C57E18">
      <w:pPr>
        <w:pStyle w:val="Heading3"/>
        <w:numPr>
          <w:ilvl w:val="0"/>
          <w:numId w:val="12"/>
        </w:numPr>
        <w:rPr>
          <w:color w:val="auto"/>
          <w:szCs w:val="24"/>
        </w:rPr>
      </w:pPr>
      <w:bookmarkStart w:id="13" w:name="_Toc313303254"/>
      <w:r w:rsidRPr="008B0F72">
        <w:rPr>
          <w:color w:val="auto"/>
          <w:szCs w:val="24"/>
        </w:rPr>
        <w:t>Fact Checking</w:t>
      </w:r>
      <w:bookmarkEnd w:id="13"/>
    </w:p>
    <w:p w:rsidR="008B0F72" w:rsidRPr="008B0F72" w:rsidRDefault="008B0F72" w:rsidP="008B0F72">
      <w:pPr>
        <w:spacing w:after="0"/>
      </w:pPr>
    </w:p>
    <w:p w:rsidR="00BB0BAC" w:rsidRPr="00ED230C" w:rsidRDefault="00BB0BAC" w:rsidP="00BB0BAC">
      <w:pPr>
        <w:pStyle w:val="ListParagraph"/>
        <w:spacing w:after="0"/>
        <w:ind w:left="0"/>
        <w:rPr>
          <w:sz w:val="24"/>
          <w:szCs w:val="24"/>
        </w:rPr>
      </w:pPr>
      <w:r w:rsidRPr="00ED230C">
        <w:rPr>
          <w:sz w:val="24"/>
          <w:szCs w:val="24"/>
        </w:rPr>
        <w:t>There are mixed findings concerning whether the co</w:t>
      </w:r>
      <w:r w:rsidR="00BE5EE7" w:rsidRPr="00ED230C">
        <w:rPr>
          <w:sz w:val="24"/>
          <w:szCs w:val="24"/>
        </w:rPr>
        <w:t>mmunity feels that the inclusion</w:t>
      </w:r>
      <w:r w:rsidRPr="00ED230C">
        <w:rPr>
          <w:sz w:val="24"/>
          <w:szCs w:val="24"/>
        </w:rPr>
        <w:t xml:space="preserve"> of life skills improves the quality of education that is provided.  MSI rep</w:t>
      </w:r>
      <w:r w:rsidR="00BE5EE7" w:rsidRPr="00ED230C">
        <w:rPr>
          <w:sz w:val="24"/>
          <w:szCs w:val="24"/>
        </w:rPr>
        <w:t>orted that the situational analy</w:t>
      </w:r>
      <w:r w:rsidRPr="00ED230C">
        <w:rPr>
          <w:sz w:val="24"/>
          <w:szCs w:val="24"/>
        </w:rPr>
        <w:t xml:space="preserve">sis showed no direct investigation of interest in </w:t>
      </w:r>
      <w:r w:rsidR="00922D54" w:rsidRPr="00ED230C">
        <w:rPr>
          <w:sz w:val="24"/>
          <w:szCs w:val="24"/>
        </w:rPr>
        <w:t xml:space="preserve">the </w:t>
      </w:r>
      <w:r w:rsidRPr="00ED230C">
        <w:rPr>
          <w:sz w:val="24"/>
          <w:szCs w:val="24"/>
        </w:rPr>
        <w:t xml:space="preserve">NFE/life skills approach and site </w:t>
      </w:r>
      <w:r w:rsidRPr="00ED230C">
        <w:rPr>
          <w:iCs/>
          <w:sz w:val="24"/>
          <w:szCs w:val="24"/>
        </w:rPr>
        <w:t>a lack of participation of the impact group in the life skills component as evidence that the community had little interest in life skills.  MSI labels it “problematic” and questions what led CARE Cambodia to think that a nonformal life skills education program would be desired.  While the project has tried to turn this situation around and ‘mainstream’ life skills topics into the</w:t>
      </w:r>
      <w:r w:rsidR="00C65C07" w:rsidRPr="00ED230C">
        <w:rPr>
          <w:iCs/>
          <w:sz w:val="24"/>
          <w:szCs w:val="24"/>
        </w:rPr>
        <w:t xml:space="preserve"> formal education classes, MSI </w:t>
      </w:r>
      <w:r w:rsidRPr="00ED230C">
        <w:rPr>
          <w:iCs/>
          <w:sz w:val="24"/>
          <w:szCs w:val="24"/>
        </w:rPr>
        <w:t>suggest</w:t>
      </w:r>
      <w:r w:rsidR="00C65C07" w:rsidRPr="00ED230C">
        <w:rPr>
          <w:iCs/>
          <w:sz w:val="24"/>
          <w:szCs w:val="24"/>
        </w:rPr>
        <w:t>s</w:t>
      </w:r>
      <w:r w:rsidRPr="00ED230C">
        <w:rPr>
          <w:iCs/>
          <w:sz w:val="24"/>
          <w:szCs w:val="24"/>
        </w:rPr>
        <w:t xml:space="preserve"> that this “may not be the best way to proceed,” and included as one of its </w:t>
      </w:r>
      <w:r w:rsidRPr="00ED230C">
        <w:rPr>
          <w:sz w:val="24"/>
          <w:szCs w:val="24"/>
        </w:rPr>
        <w:t>recommendations that the life skills program be replaced with a mentoring program</w:t>
      </w:r>
      <w:r w:rsidR="00922D54" w:rsidRPr="00ED230C">
        <w:rPr>
          <w:sz w:val="24"/>
          <w:szCs w:val="24"/>
        </w:rPr>
        <w:t>.</w:t>
      </w:r>
    </w:p>
    <w:p w:rsidR="00BB0BAC" w:rsidRPr="00ED230C" w:rsidRDefault="00BB0BAC" w:rsidP="00BB0BAC">
      <w:pPr>
        <w:pStyle w:val="Default"/>
        <w:shd w:val="clear" w:color="auto" w:fill="FFFFFF"/>
        <w:rPr>
          <w:iCs/>
        </w:rPr>
      </w:pPr>
      <w:r w:rsidRPr="00ED230C">
        <w:rPr>
          <w:iCs/>
        </w:rPr>
        <w:t>Although this evaluator does not challenge the chain of events, we do acknowledge that an absence of girls in the nonformal life skills center does not necessarily mean that there was no interest in life skills.  In developing the life skills instruction, the assumption was that if Bending Bamboo created space for the younger brothers and sisters, the older girls would go to the nonformal centers.  Instead the girls chose to enroll in the state schools where instruction also was being provided using the local language. When it was evident that a separate nonformal life skills program was not responsive, the program plan was modified and the instruction was transferr</w:t>
      </w:r>
      <w:r w:rsidR="00BE5EE7" w:rsidRPr="00ED230C">
        <w:rPr>
          <w:iCs/>
        </w:rPr>
        <w:t>ed to the Bending Bamboo schools.</w:t>
      </w:r>
      <w:r w:rsidRPr="00ED230C">
        <w:rPr>
          <w:iCs/>
        </w:rPr>
        <w:t xml:space="preserve">  This modified approach may lead to more sustainability.   CARE Cambodia staff acknowledged that they should have learned more about community interest in life skills during the situational analysis, but feel that they were </w:t>
      </w:r>
      <w:r w:rsidR="00BE5EE7" w:rsidRPr="00ED230C">
        <w:rPr>
          <w:iCs/>
        </w:rPr>
        <w:t>“</w:t>
      </w:r>
      <w:r w:rsidRPr="00ED230C">
        <w:rPr>
          <w:iCs/>
        </w:rPr>
        <w:t>responsive to the development in the community that rendered the life skills activity redundant.</w:t>
      </w:r>
      <w:r w:rsidR="00BE5EE7" w:rsidRPr="00ED230C">
        <w:rPr>
          <w:iCs/>
        </w:rPr>
        <w:t>”</w:t>
      </w:r>
      <w:r w:rsidRPr="00ED230C">
        <w:rPr>
          <w:iCs/>
        </w:rPr>
        <w:t xml:space="preserve">  To date, </w:t>
      </w:r>
      <w:r w:rsidR="00922D54" w:rsidRPr="00ED230C">
        <w:rPr>
          <w:iCs/>
        </w:rPr>
        <w:t>AC has</w:t>
      </w:r>
      <w:r w:rsidRPr="00ED230C">
        <w:rPr>
          <w:iCs/>
        </w:rPr>
        <w:t xml:space="preserve"> found no data to document how Bending Bamboo enrollees have responded to </w:t>
      </w:r>
      <w:r w:rsidR="00BE5EE7" w:rsidRPr="00ED230C">
        <w:rPr>
          <w:iCs/>
        </w:rPr>
        <w:t xml:space="preserve">the life skills instruction, </w:t>
      </w:r>
      <w:r w:rsidRPr="00ED230C">
        <w:rPr>
          <w:iCs/>
        </w:rPr>
        <w:t xml:space="preserve">whether they </w:t>
      </w:r>
      <w:r w:rsidR="00BE5EE7" w:rsidRPr="00ED230C">
        <w:rPr>
          <w:iCs/>
        </w:rPr>
        <w:t>feel that the content is useful, and whether it is contributing to girls’ attainment, equality, quality, or empowerment.</w:t>
      </w:r>
      <w:r w:rsidRPr="00ED230C">
        <w:rPr>
          <w:iCs/>
        </w:rPr>
        <w:t xml:space="preserve">  </w:t>
      </w:r>
    </w:p>
    <w:p w:rsidR="00BB0BAC" w:rsidRPr="00ED230C" w:rsidRDefault="00BB0BAC" w:rsidP="0076472C">
      <w:pPr>
        <w:pStyle w:val="ListParagraph"/>
        <w:spacing w:after="0"/>
        <w:ind w:left="0"/>
        <w:rPr>
          <w:b/>
          <w:sz w:val="24"/>
          <w:szCs w:val="24"/>
        </w:rPr>
      </w:pPr>
    </w:p>
    <w:p w:rsidR="005A58ED" w:rsidRPr="008B0F72" w:rsidRDefault="005A58ED" w:rsidP="00C57E18">
      <w:pPr>
        <w:pStyle w:val="Heading2"/>
        <w:numPr>
          <w:ilvl w:val="0"/>
          <w:numId w:val="11"/>
        </w:numPr>
        <w:rPr>
          <w:color w:val="auto"/>
        </w:rPr>
      </w:pPr>
      <w:bookmarkStart w:id="14" w:name="_Toc313303255"/>
      <w:r w:rsidRPr="008B0F72">
        <w:rPr>
          <w:color w:val="auto"/>
        </w:rPr>
        <w:t xml:space="preserve">Extent to Which Bending Bamboo Responds to </w:t>
      </w:r>
      <w:r w:rsidR="00395DA3" w:rsidRPr="008B0F72">
        <w:rPr>
          <w:color w:val="auto"/>
        </w:rPr>
        <w:t xml:space="preserve">the </w:t>
      </w:r>
      <w:r w:rsidRPr="008B0F72">
        <w:rPr>
          <w:color w:val="auto"/>
        </w:rPr>
        <w:t>Situational Analysis</w:t>
      </w:r>
      <w:bookmarkEnd w:id="14"/>
    </w:p>
    <w:p w:rsidR="00436E76" w:rsidRPr="00ED230C" w:rsidRDefault="00610FDF" w:rsidP="008B0F72">
      <w:pPr>
        <w:rPr>
          <w:iCs/>
        </w:rPr>
      </w:pPr>
      <w:r w:rsidRPr="00ED230C">
        <w:br/>
      </w:r>
      <w:r w:rsidR="00466536" w:rsidRPr="00ED230C">
        <w:t xml:space="preserve">Bending Bamboo seems to </w:t>
      </w:r>
      <w:r w:rsidR="00F07543" w:rsidRPr="00ED230C">
        <w:t xml:space="preserve">be </w:t>
      </w:r>
      <w:r w:rsidR="00466536" w:rsidRPr="00ED230C">
        <w:t xml:space="preserve">addressing most, but not </w:t>
      </w:r>
      <w:r w:rsidR="0009705C" w:rsidRPr="00ED230C">
        <w:t>all</w:t>
      </w:r>
      <w:r w:rsidR="0059506F" w:rsidRPr="00ED230C">
        <w:t>,</w:t>
      </w:r>
      <w:r w:rsidR="0009705C" w:rsidRPr="00ED230C">
        <w:t xml:space="preserve"> of the identified barriers outlined in the situational analysis.</w:t>
      </w:r>
      <w:r w:rsidR="00466536" w:rsidRPr="00ED230C">
        <w:t xml:space="preserve"> </w:t>
      </w:r>
      <w:r w:rsidR="00466536" w:rsidRPr="00ED230C">
        <w:rPr>
          <w:iCs/>
        </w:rPr>
        <w:t>For the ECD component, schools were constructed, training was provided, children are enrolled, and a curriculum is being compiled</w:t>
      </w:r>
      <w:r w:rsidR="00436E76" w:rsidRPr="00ED230C">
        <w:rPr>
          <w:iCs/>
        </w:rPr>
        <w:t xml:space="preserve">.  </w:t>
      </w:r>
    </w:p>
    <w:p w:rsidR="008B0F72" w:rsidRDefault="00436E76" w:rsidP="008B0F72">
      <w:pPr>
        <w:pStyle w:val="NormalWeb"/>
        <w:rPr>
          <w:rFonts w:ascii="Calibri" w:hAnsi="Calibri"/>
        </w:rPr>
      </w:pPr>
      <w:r w:rsidRPr="00ED230C">
        <w:rPr>
          <w:rFonts w:ascii="Calibri" w:hAnsi="Calibri"/>
        </w:rPr>
        <w:t xml:space="preserve">Although </w:t>
      </w:r>
      <w:r w:rsidR="002B6890" w:rsidRPr="00ED230C">
        <w:rPr>
          <w:rFonts w:ascii="Calibri" w:hAnsi="Calibri"/>
        </w:rPr>
        <w:t xml:space="preserve">there is not yet any direct evidence concerning </w:t>
      </w:r>
      <w:r w:rsidRPr="00ED230C">
        <w:rPr>
          <w:rFonts w:ascii="Calibri" w:hAnsi="Calibri"/>
        </w:rPr>
        <w:t xml:space="preserve">whether Bending Bamboo is reducing girls’ workloads, </w:t>
      </w:r>
      <w:r w:rsidR="002B6890" w:rsidRPr="00ED230C">
        <w:rPr>
          <w:rFonts w:ascii="Calibri" w:hAnsi="Calibri"/>
        </w:rPr>
        <w:t>CARE has taken several steps to address this issue.  A research tool has been developed</w:t>
      </w:r>
      <w:r w:rsidR="0059506F" w:rsidRPr="00ED230C">
        <w:rPr>
          <w:rFonts w:ascii="Calibri" w:hAnsi="Calibri"/>
        </w:rPr>
        <w:t>,</w:t>
      </w:r>
      <w:r w:rsidR="002B6890" w:rsidRPr="00ED230C">
        <w:rPr>
          <w:rFonts w:ascii="Calibri" w:hAnsi="Calibri"/>
        </w:rPr>
        <w:t xml:space="preserve"> and </w:t>
      </w:r>
      <w:r w:rsidRPr="00ED230C">
        <w:rPr>
          <w:rFonts w:ascii="Calibri" w:hAnsi="Calibri"/>
        </w:rPr>
        <w:t>baseline data</w:t>
      </w:r>
      <w:r w:rsidR="002B6890" w:rsidRPr="00ED230C">
        <w:rPr>
          <w:rFonts w:ascii="Calibri" w:hAnsi="Calibri"/>
        </w:rPr>
        <w:t xml:space="preserve"> ha</w:t>
      </w:r>
      <w:r w:rsidR="00922D54" w:rsidRPr="00ED230C">
        <w:rPr>
          <w:rFonts w:ascii="Calibri" w:hAnsi="Calibri"/>
        </w:rPr>
        <w:t>ve</w:t>
      </w:r>
      <w:r w:rsidR="002B6890" w:rsidRPr="00ED230C">
        <w:rPr>
          <w:rFonts w:ascii="Calibri" w:hAnsi="Calibri"/>
        </w:rPr>
        <w:t xml:space="preserve"> been collected.  CARE has p</w:t>
      </w:r>
      <w:r w:rsidRPr="00ED230C">
        <w:rPr>
          <w:rFonts w:ascii="Calibri" w:hAnsi="Calibri"/>
        </w:rPr>
        <w:t>roduce</w:t>
      </w:r>
      <w:r w:rsidR="002B6890" w:rsidRPr="00ED230C">
        <w:rPr>
          <w:rFonts w:ascii="Calibri" w:hAnsi="Calibri"/>
        </w:rPr>
        <w:t>d a book, “Girls Lead the Way,” in four</w:t>
      </w:r>
      <w:r w:rsidRPr="00ED230C">
        <w:rPr>
          <w:rFonts w:ascii="Calibri" w:hAnsi="Calibri"/>
        </w:rPr>
        <w:t xml:space="preserve"> indigenous languages</w:t>
      </w:r>
      <w:r w:rsidR="00922D54" w:rsidRPr="00ED230C">
        <w:rPr>
          <w:rFonts w:ascii="Calibri" w:hAnsi="Calibri"/>
        </w:rPr>
        <w:t>,</w:t>
      </w:r>
      <w:r w:rsidRPr="00ED230C">
        <w:rPr>
          <w:rFonts w:ascii="Calibri" w:hAnsi="Calibri"/>
        </w:rPr>
        <w:t xml:space="preserve"> on the workload of</w:t>
      </w:r>
      <w:r w:rsidR="002B6890" w:rsidRPr="00ED230C">
        <w:rPr>
          <w:rFonts w:ascii="Calibri" w:hAnsi="Calibri"/>
        </w:rPr>
        <w:t xml:space="preserve"> girls and household bargaining, c</w:t>
      </w:r>
      <w:r w:rsidRPr="00ED230C">
        <w:rPr>
          <w:rFonts w:ascii="Calibri" w:hAnsi="Calibri"/>
        </w:rPr>
        <w:t xml:space="preserve">ommissioned a ‘traditional’ </w:t>
      </w:r>
      <w:proofErr w:type="spellStart"/>
      <w:r w:rsidRPr="00ED230C">
        <w:rPr>
          <w:rFonts w:ascii="Calibri" w:hAnsi="Calibri"/>
        </w:rPr>
        <w:t>Tampuen</w:t>
      </w:r>
      <w:proofErr w:type="spellEnd"/>
      <w:r w:rsidRPr="00ED230C">
        <w:rPr>
          <w:rFonts w:ascii="Calibri" w:hAnsi="Calibri"/>
        </w:rPr>
        <w:t xml:space="preserve"> song and dance on the</w:t>
      </w:r>
      <w:r w:rsidR="002B6890" w:rsidRPr="00ED230C">
        <w:rPr>
          <w:rFonts w:ascii="Calibri" w:hAnsi="Calibri"/>
        </w:rPr>
        <w:t xml:space="preserve"> issue of the workload of girls, which was performed at the community level as a community awareness-raising activity, and convened an Assembly on the Workload of Girls with 115 participants from 11 communities, where p</w:t>
      </w:r>
      <w:r w:rsidRPr="00ED230C">
        <w:rPr>
          <w:rFonts w:ascii="Calibri" w:hAnsi="Calibri"/>
        </w:rPr>
        <w:t>articip</w:t>
      </w:r>
      <w:r w:rsidR="002B6890" w:rsidRPr="00ED230C">
        <w:rPr>
          <w:rFonts w:ascii="Calibri" w:hAnsi="Calibri"/>
        </w:rPr>
        <w:t>ants planned ‘community-</w:t>
      </w:r>
      <w:r w:rsidRPr="00ED230C">
        <w:rPr>
          <w:rFonts w:ascii="Calibri" w:hAnsi="Calibri"/>
        </w:rPr>
        <w:t>based</w:t>
      </w:r>
      <w:r w:rsidR="00922D54" w:rsidRPr="00ED230C">
        <w:rPr>
          <w:rFonts w:ascii="Calibri" w:hAnsi="Calibri"/>
        </w:rPr>
        <w:t>,</w:t>
      </w:r>
      <w:r w:rsidRPr="00ED230C">
        <w:rPr>
          <w:rFonts w:ascii="Calibri" w:hAnsi="Calibri"/>
        </w:rPr>
        <w:t xml:space="preserve"> </w:t>
      </w:r>
      <w:r w:rsidR="002B6890" w:rsidRPr="00ED230C">
        <w:rPr>
          <w:rFonts w:ascii="Calibri" w:hAnsi="Calibri"/>
        </w:rPr>
        <w:t>awareness</w:t>
      </w:r>
      <w:r w:rsidR="00922D54" w:rsidRPr="00ED230C">
        <w:rPr>
          <w:rFonts w:ascii="Calibri" w:hAnsi="Calibri"/>
        </w:rPr>
        <w:t>-</w:t>
      </w:r>
      <w:r w:rsidR="002B6890" w:rsidRPr="00ED230C">
        <w:rPr>
          <w:rFonts w:ascii="Calibri" w:hAnsi="Calibri"/>
        </w:rPr>
        <w:t>raising activities’.  CARE will c</w:t>
      </w:r>
      <w:r w:rsidRPr="00ED230C">
        <w:rPr>
          <w:rFonts w:ascii="Calibri" w:hAnsi="Calibri"/>
        </w:rPr>
        <w:t>ompile a report on the results of the mon</w:t>
      </w:r>
      <w:r w:rsidR="002B6890" w:rsidRPr="00ED230C">
        <w:rPr>
          <w:rFonts w:ascii="Calibri" w:hAnsi="Calibri"/>
        </w:rPr>
        <w:t>itoring of community activities and collect data again on girls’ workload in January 2012.  A</w:t>
      </w:r>
      <w:r w:rsidRPr="00ED230C">
        <w:rPr>
          <w:rFonts w:ascii="Calibri" w:hAnsi="Calibri"/>
        </w:rPr>
        <w:t xml:space="preserve"> second assembly on this issue to present </w:t>
      </w:r>
      <w:r w:rsidR="0059506F" w:rsidRPr="00ED230C">
        <w:rPr>
          <w:rFonts w:ascii="Calibri" w:hAnsi="Calibri"/>
        </w:rPr>
        <w:t xml:space="preserve">the research results </w:t>
      </w:r>
      <w:r w:rsidRPr="00ED230C">
        <w:rPr>
          <w:rFonts w:ascii="Calibri" w:hAnsi="Calibri"/>
        </w:rPr>
        <w:t xml:space="preserve">and formulate new action </w:t>
      </w:r>
      <w:proofErr w:type="gramStart"/>
      <w:r w:rsidRPr="00ED230C">
        <w:rPr>
          <w:rFonts w:ascii="Calibri" w:hAnsi="Calibri"/>
        </w:rPr>
        <w:t>plans</w:t>
      </w:r>
      <w:r w:rsidR="002B6890" w:rsidRPr="00ED230C">
        <w:rPr>
          <w:rFonts w:ascii="Calibri" w:hAnsi="Calibri"/>
        </w:rPr>
        <w:t xml:space="preserve"> is</w:t>
      </w:r>
      <w:proofErr w:type="gramEnd"/>
      <w:r w:rsidR="002B6890" w:rsidRPr="00ED230C">
        <w:rPr>
          <w:rFonts w:ascii="Calibri" w:hAnsi="Calibri"/>
        </w:rPr>
        <w:t xml:space="preserve"> being planned</w:t>
      </w:r>
      <w:r w:rsidR="00922D54" w:rsidRPr="00ED230C">
        <w:rPr>
          <w:rFonts w:ascii="Calibri" w:hAnsi="Calibri"/>
        </w:rPr>
        <w:t xml:space="preserve"> (CARE Staff 2011(</w:t>
      </w:r>
      <w:r w:rsidR="00170C81">
        <w:rPr>
          <w:rFonts w:ascii="Calibri" w:hAnsi="Calibri"/>
        </w:rPr>
        <w:t>b</w:t>
      </w:r>
      <w:r w:rsidR="00922D54" w:rsidRPr="00ED230C">
        <w:rPr>
          <w:rFonts w:ascii="Calibri" w:hAnsi="Calibri"/>
        </w:rPr>
        <w:t>)).</w:t>
      </w:r>
    </w:p>
    <w:p w:rsidR="002B6890" w:rsidRPr="00ED230C" w:rsidRDefault="008B0F72" w:rsidP="008B0F72">
      <w:pPr>
        <w:pStyle w:val="NormalWeb"/>
        <w:rPr>
          <w:iCs/>
        </w:rPr>
      </w:pPr>
      <w:r w:rsidRPr="00ED230C">
        <w:rPr>
          <w:iCs/>
        </w:rPr>
        <w:t xml:space="preserve"> </w:t>
      </w:r>
    </w:p>
    <w:p w:rsidR="00466536" w:rsidRPr="00ED230C" w:rsidRDefault="00610FDF" w:rsidP="005A58ED">
      <w:pPr>
        <w:pStyle w:val="Default"/>
        <w:shd w:val="clear" w:color="auto" w:fill="FFFFFF"/>
        <w:rPr>
          <w:iCs/>
        </w:rPr>
      </w:pPr>
      <w:r w:rsidRPr="00FC20A9">
        <w:rPr>
          <w:iCs/>
        </w:rPr>
        <w:t>Bending Bamboo seems to have generated more government s</w:t>
      </w:r>
      <w:r w:rsidR="00466536" w:rsidRPr="00FC20A9">
        <w:rPr>
          <w:iCs/>
        </w:rPr>
        <w:t xml:space="preserve">upport for education </w:t>
      </w:r>
      <w:r w:rsidR="002B6890" w:rsidRPr="00FC20A9">
        <w:rPr>
          <w:iCs/>
        </w:rPr>
        <w:t xml:space="preserve">in </w:t>
      </w:r>
      <w:r w:rsidR="00466536" w:rsidRPr="00FC20A9">
        <w:rPr>
          <w:iCs/>
        </w:rPr>
        <w:t xml:space="preserve">the </w:t>
      </w:r>
      <w:r w:rsidR="00B0128F" w:rsidRPr="00FC20A9">
        <w:rPr>
          <w:iCs/>
        </w:rPr>
        <w:t>targeted</w:t>
      </w:r>
      <w:r w:rsidR="00466536" w:rsidRPr="00FC20A9">
        <w:rPr>
          <w:iCs/>
        </w:rPr>
        <w:t xml:space="preserve"> area, with revitalized, state-supported schools</w:t>
      </w:r>
      <w:r w:rsidR="00922D54" w:rsidRPr="00FC20A9">
        <w:rPr>
          <w:iCs/>
        </w:rPr>
        <w:t xml:space="preserve">.  Supported by Bending Bamboo, there are </w:t>
      </w:r>
      <w:r w:rsidRPr="00FC20A9">
        <w:rPr>
          <w:iCs/>
        </w:rPr>
        <w:t xml:space="preserve">more indigenous teachers, </w:t>
      </w:r>
      <w:r w:rsidR="008634A7" w:rsidRPr="00FC20A9">
        <w:rPr>
          <w:iCs/>
        </w:rPr>
        <w:t xml:space="preserve">teachers in these schools are better trained, </w:t>
      </w:r>
      <w:r w:rsidR="00DA37E3" w:rsidRPr="00FC20A9">
        <w:rPr>
          <w:iCs/>
        </w:rPr>
        <w:t xml:space="preserve">and </w:t>
      </w:r>
      <w:r w:rsidR="00922D54" w:rsidRPr="00FC20A9">
        <w:rPr>
          <w:iCs/>
        </w:rPr>
        <w:t xml:space="preserve">the </w:t>
      </w:r>
      <w:r w:rsidR="00DA37E3" w:rsidRPr="00FC20A9">
        <w:rPr>
          <w:iCs/>
        </w:rPr>
        <w:t xml:space="preserve">instruction </w:t>
      </w:r>
      <w:r w:rsidR="00922D54" w:rsidRPr="00FC20A9">
        <w:rPr>
          <w:iCs/>
        </w:rPr>
        <w:t>reflects a better</w:t>
      </w:r>
      <w:r w:rsidRPr="00FC20A9">
        <w:rPr>
          <w:iCs/>
        </w:rPr>
        <w:t xml:space="preserve"> appreciation for the local language and culture</w:t>
      </w:r>
      <w:r w:rsidR="0059506F" w:rsidRPr="00FC20A9">
        <w:rPr>
          <w:iCs/>
        </w:rPr>
        <w:t>.  A</w:t>
      </w:r>
      <w:r w:rsidR="00922D54" w:rsidRPr="00FC20A9">
        <w:rPr>
          <w:iCs/>
        </w:rPr>
        <w:t>s previously stated, a</w:t>
      </w:r>
      <w:r w:rsidR="0059506F" w:rsidRPr="00FC20A9">
        <w:rPr>
          <w:iCs/>
        </w:rPr>
        <w:t xml:space="preserve">ctivities related to land tenure and </w:t>
      </w:r>
      <w:proofErr w:type="gramStart"/>
      <w:r w:rsidR="0059506F" w:rsidRPr="00FC20A9">
        <w:rPr>
          <w:iCs/>
        </w:rPr>
        <w:t>reforestation</w:t>
      </w:r>
      <w:r w:rsidR="00FC20A9">
        <w:rPr>
          <w:iCs/>
        </w:rPr>
        <w:t xml:space="preserve"> </w:t>
      </w:r>
      <w:r w:rsidR="0059506F" w:rsidRPr="00FC20A9">
        <w:rPr>
          <w:iCs/>
        </w:rPr>
        <w:t>were</w:t>
      </w:r>
      <w:proofErr w:type="gramEnd"/>
      <w:r w:rsidR="0059506F" w:rsidRPr="00FC20A9">
        <w:rPr>
          <w:iCs/>
        </w:rPr>
        <w:t xml:space="preserve"> postponed, but new steps have been taken</w:t>
      </w:r>
      <w:r w:rsidR="00922D54" w:rsidRPr="00FC20A9">
        <w:rPr>
          <w:iCs/>
        </w:rPr>
        <w:t>.</w:t>
      </w:r>
    </w:p>
    <w:p w:rsidR="00DA37E3" w:rsidRPr="00ED230C" w:rsidRDefault="00DA37E3" w:rsidP="005A58ED">
      <w:pPr>
        <w:pStyle w:val="Default"/>
        <w:shd w:val="clear" w:color="auto" w:fill="FFFFFF"/>
        <w:rPr>
          <w:iCs/>
        </w:rPr>
      </w:pPr>
    </w:p>
    <w:p w:rsidR="00466536" w:rsidRPr="00ED230C" w:rsidRDefault="0011430D" w:rsidP="008B0F72">
      <w:pPr>
        <w:pStyle w:val="Default"/>
        <w:shd w:val="clear" w:color="auto" w:fill="FFFFFF"/>
        <w:jc w:val="center"/>
        <w:rPr>
          <w:iCs/>
        </w:rPr>
      </w:pPr>
      <w:r>
        <w:rPr>
          <w:b/>
          <w:iCs/>
        </w:rPr>
        <w:br w:type="page"/>
      </w:r>
      <w:proofErr w:type="gramStart"/>
      <w:r w:rsidR="00DA37E3" w:rsidRPr="00ED230C">
        <w:rPr>
          <w:b/>
          <w:iCs/>
        </w:rPr>
        <w:t>Figure 5.</w:t>
      </w:r>
      <w:proofErr w:type="gramEnd"/>
      <w:r w:rsidR="00922D54" w:rsidRPr="00ED230C">
        <w:rPr>
          <w:b/>
          <w:iCs/>
        </w:rPr>
        <w:t xml:space="preserve">  </w:t>
      </w:r>
      <w:r w:rsidR="00DA37E3" w:rsidRPr="00ED230C">
        <w:rPr>
          <w:b/>
          <w:iCs/>
        </w:rPr>
        <w:t>Bending Bamboo’s Responsiveness to the Situational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8"/>
        <w:gridCol w:w="2420"/>
        <w:gridCol w:w="3418"/>
      </w:tblGrid>
      <w:tr w:rsidR="00466536" w:rsidRPr="008504B4" w:rsidTr="00C71213">
        <w:tc>
          <w:tcPr>
            <w:tcW w:w="3738" w:type="dxa"/>
          </w:tcPr>
          <w:p w:rsidR="00466536" w:rsidRPr="008504B4" w:rsidRDefault="00466536" w:rsidP="00C71213">
            <w:pPr>
              <w:pStyle w:val="Default"/>
              <w:jc w:val="center"/>
              <w:rPr>
                <w:rFonts w:eastAsia="Times" w:cstheme="minorBidi"/>
                <w:b/>
                <w:iCs/>
              </w:rPr>
            </w:pPr>
            <w:r w:rsidRPr="008504B4">
              <w:rPr>
                <w:rFonts w:eastAsia="Times" w:cstheme="minorBidi"/>
                <w:b/>
                <w:iCs/>
              </w:rPr>
              <w:t xml:space="preserve">Desired Outcome (from </w:t>
            </w:r>
            <w:r w:rsidR="00922D54" w:rsidRPr="008504B4">
              <w:rPr>
                <w:rFonts w:eastAsia="Times" w:cstheme="minorBidi"/>
                <w:b/>
                <w:iCs/>
              </w:rPr>
              <w:t>S</w:t>
            </w:r>
            <w:r w:rsidRPr="008504B4">
              <w:rPr>
                <w:rFonts w:eastAsia="Times" w:cstheme="minorBidi"/>
                <w:b/>
                <w:iCs/>
              </w:rPr>
              <w:t xml:space="preserve">ituational </w:t>
            </w:r>
            <w:r w:rsidR="00922D54" w:rsidRPr="008504B4">
              <w:rPr>
                <w:rFonts w:eastAsia="Times" w:cstheme="minorBidi"/>
                <w:b/>
                <w:iCs/>
              </w:rPr>
              <w:t>A</w:t>
            </w:r>
            <w:r w:rsidRPr="008504B4">
              <w:rPr>
                <w:rFonts w:eastAsia="Times" w:cstheme="minorBidi"/>
                <w:b/>
                <w:iCs/>
              </w:rPr>
              <w:t>nalysis)</w:t>
            </w:r>
          </w:p>
        </w:tc>
        <w:tc>
          <w:tcPr>
            <w:tcW w:w="2420" w:type="dxa"/>
          </w:tcPr>
          <w:p w:rsidR="00466536" w:rsidRPr="008504B4" w:rsidRDefault="00DA37E3" w:rsidP="00C71213">
            <w:pPr>
              <w:pStyle w:val="Default"/>
              <w:jc w:val="center"/>
              <w:rPr>
                <w:rFonts w:eastAsia="Times" w:cstheme="minorBidi"/>
                <w:b/>
                <w:iCs/>
              </w:rPr>
            </w:pPr>
            <w:r w:rsidRPr="008504B4">
              <w:rPr>
                <w:rFonts w:eastAsia="Times" w:cstheme="minorBidi"/>
                <w:b/>
                <w:iCs/>
              </w:rPr>
              <w:t xml:space="preserve">Is </w:t>
            </w:r>
            <w:r w:rsidR="00466536" w:rsidRPr="008504B4">
              <w:rPr>
                <w:rFonts w:eastAsia="Times" w:cstheme="minorBidi"/>
                <w:b/>
                <w:iCs/>
              </w:rPr>
              <w:t>Bending Bamboo</w:t>
            </w:r>
            <w:r w:rsidRPr="008504B4">
              <w:rPr>
                <w:rFonts w:eastAsia="Times" w:cstheme="minorBidi"/>
                <w:b/>
                <w:iCs/>
              </w:rPr>
              <w:t xml:space="preserve"> Responsive?</w:t>
            </w:r>
          </w:p>
        </w:tc>
        <w:tc>
          <w:tcPr>
            <w:tcW w:w="3418" w:type="dxa"/>
          </w:tcPr>
          <w:p w:rsidR="00466536" w:rsidRPr="008504B4" w:rsidRDefault="00466536" w:rsidP="00C71213">
            <w:pPr>
              <w:pStyle w:val="Default"/>
              <w:jc w:val="center"/>
              <w:rPr>
                <w:rFonts w:eastAsia="Times" w:cstheme="minorBidi"/>
                <w:b/>
                <w:iCs/>
              </w:rPr>
            </w:pPr>
            <w:r w:rsidRPr="008504B4">
              <w:rPr>
                <w:rFonts w:eastAsia="Times" w:cstheme="minorBidi"/>
                <w:b/>
                <w:iCs/>
              </w:rPr>
              <w:t>Evidence</w:t>
            </w:r>
          </w:p>
        </w:tc>
      </w:tr>
      <w:tr w:rsidR="00466536" w:rsidRPr="008504B4" w:rsidTr="008B0F72">
        <w:trPr>
          <w:trHeight w:val="1718"/>
        </w:trPr>
        <w:tc>
          <w:tcPr>
            <w:tcW w:w="3738" w:type="dxa"/>
          </w:tcPr>
          <w:p w:rsidR="00466536" w:rsidRPr="008504B4" w:rsidRDefault="00466536" w:rsidP="005A58ED">
            <w:pPr>
              <w:pStyle w:val="Default"/>
              <w:rPr>
                <w:rFonts w:eastAsia="Times" w:cstheme="minorBidi"/>
                <w:iCs/>
                <w:highlight w:val="yellow"/>
              </w:rPr>
            </w:pPr>
            <w:r w:rsidRPr="008504B4">
              <w:rPr>
                <w:rFonts w:eastAsia="Times" w:cstheme="minorBidi"/>
                <w:iCs/>
              </w:rPr>
              <w:t>Lowered domestic work</w:t>
            </w:r>
            <w:r w:rsidR="00A76758" w:rsidRPr="008504B4">
              <w:rPr>
                <w:rFonts w:eastAsia="Times" w:cstheme="minorBidi"/>
                <w:iCs/>
              </w:rPr>
              <w:t xml:space="preserve"> </w:t>
            </w:r>
            <w:r w:rsidRPr="008504B4">
              <w:rPr>
                <w:rFonts w:eastAsia="Times" w:cstheme="minorBidi"/>
                <w:iCs/>
              </w:rPr>
              <w:t>load burdens</w:t>
            </w:r>
          </w:p>
        </w:tc>
        <w:tc>
          <w:tcPr>
            <w:tcW w:w="2420" w:type="dxa"/>
          </w:tcPr>
          <w:p w:rsidR="00466536" w:rsidRPr="008504B4" w:rsidRDefault="0059506F" w:rsidP="00C71213">
            <w:pPr>
              <w:pStyle w:val="Default"/>
              <w:jc w:val="center"/>
              <w:rPr>
                <w:rFonts w:eastAsia="Times" w:cstheme="minorBidi"/>
                <w:iCs/>
                <w:highlight w:val="yellow"/>
              </w:rPr>
            </w:pPr>
            <w:r w:rsidRPr="008504B4">
              <w:rPr>
                <w:rFonts w:eastAsia="Times" w:cstheme="minorBidi"/>
                <w:iCs/>
              </w:rPr>
              <w:t>In process</w:t>
            </w:r>
          </w:p>
        </w:tc>
        <w:tc>
          <w:tcPr>
            <w:tcW w:w="3418" w:type="dxa"/>
          </w:tcPr>
          <w:p w:rsidR="00466536" w:rsidRPr="008504B4" w:rsidRDefault="0059506F" w:rsidP="005A58ED">
            <w:pPr>
              <w:pStyle w:val="Default"/>
              <w:rPr>
                <w:rFonts w:eastAsia="Times" w:cstheme="minorBidi"/>
                <w:iCs/>
              </w:rPr>
            </w:pPr>
            <w:r w:rsidRPr="008504B4">
              <w:rPr>
                <w:rFonts w:eastAsia="Times" w:cstheme="minorBidi"/>
                <w:iCs/>
              </w:rPr>
              <w:t>Activities have been/are being implemented to raise community awareness and measure change in girls’ workload burdens</w:t>
            </w:r>
          </w:p>
        </w:tc>
      </w:tr>
      <w:tr w:rsidR="00466536" w:rsidRPr="008504B4" w:rsidTr="00C71213">
        <w:tc>
          <w:tcPr>
            <w:tcW w:w="3738" w:type="dxa"/>
          </w:tcPr>
          <w:p w:rsidR="00466536" w:rsidRPr="008504B4" w:rsidRDefault="00DA37E3" w:rsidP="005A58ED">
            <w:pPr>
              <w:pStyle w:val="Default"/>
              <w:rPr>
                <w:rFonts w:eastAsia="Times" w:cstheme="minorBidi"/>
                <w:iCs/>
              </w:rPr>
            </w:pPr>
            <w:r w:rsidRPr="008504B4">
              <w:rPr>
                <w:rFonts w:eastAsia="Times" w:cstheme="minorBidi"/>
                <w:iCs/>
              </w:rPr>
              <w:t>I</w:t>
            </w:r>
            <w:r w:rsidR="00466536" w:rsidRPr="008504B4">
              <w:rPr>
                <w:rFonts w:eastAsia="Times" w:cstheme="minorBidi"/>
                <w:iCs/>
              </w:rPr>
              <w:t>ncreased government support for indigenous trained teachers</w:t>
            </w:r>
          </w:p>
        </w:tc>
        <w:tc>
          <w:tcPr>
            <w:tcW w:w="2420" w:type="dxa"/>
          </w:tcPr>
          <w:p w:rsidR="00466536" w:rsidRPr="008504B4" w:rsidRDefault="00DA37E3" w:rsidP="00C71213">
            <w:pPr>
              <w:pStyle w:val="Default"/>
              <w:jc w:val="center"/>
              <w:rPr>
                <w:rFonts w:eastAsia="Times" w:cstheme="minorBidi"/>
                <w:iCs/>
              </w:rPr>
            </w:pPr>
            <w:r w:rsidRPr="008504B4">
              <w:rPr>
                <w:rFonts w:eastAsia="Times" w:cstheme="minorBidi"/>
                <w:iCs/>
              </w:rPr>
              <w:t>Yes</w:t>
            </w:r>
          </w:p>
        </w:tc>
        <w:tc>
          <w:tcPr>
            <w:tcW w:w="3418" w:type="dxa"/>
          </w:tcPr>
          <w:p w:rsidR="00466536" w:rsidRPr="008504B4" w:rsidRDefault="00DA37E3" w:rsidP="005A58ED">
            <w:pPr>
              <w:pStyle w:val="Default"/>
              <w:rPr>
                <w:rFonts w:eastAsia="Times" w:cstheme="minorBidi"/>
                <w:iCs/>
              </w:rPr>
            </w:pPr>
            <w:r w:rsidRPr="008504B4">
              <w:rPr>
                <w:rFonts w:eastAsia="Times" w:cstheme="minorBidi"/>
                <w:iCs/>
              </w:rPr>
              <w:t>Government-accepted Bending Bamboo Schools</w:t>
            </w:r>
          </w:p>
          <w:p w:rsidR="00DA37E3" w:rsidRPr="008504B4" w:rsidRDefault="00DA37E3" w:rsidP="008B0F72">
            <w:pPr>
              <w:pStyle w:val="Default"/>
              <w:rPr>
                <w:rFonts w:eastAsia="Times" w:cstheme="minorBidi"/>
                <w:iCs/>
              </w:rPr>
            </w:pPr>
            <w:r w:rsidRPr="008504B4">
              <w:rPr>
                <w:rFonts w:eastAsia="Times" w:cstheme="minorBidi"/>
                <w:iCs/>
              </w:rPr>
              <w:t>Government payment of teachers</w:t>
            </w:r>
          </w:p>
        </w:tc>
      </w:tr>
      <w:tr w:rsidR="00466536" w:rsidRPr="008504B4" w:rsidTr="00C71213">
        <w:tc>
          <w:tcPr>
            <w:tcW w:w="3738" w:type="dxa"/>
          </w:tcPr>
          <w:p w:rsidR="00466536" w:rsidRPr="008504B4" w:rsidRDefault="00466536" w:rsidP="005A58ED">
            <w:pPr>
              <w:pStyle w:val="Default"/>
              <w:rPr>
                <w:rFonts w:eastAsia="Times" w:cstheme="minorBidi"/>
                <w:iCs/>
              </w:rPr>
            </w:pPr>
            <w:r w:rsidRPr="008504B4">
              <w:rPr>
                <w:rFonts w:eastAsia="Times" w:cstheme="minorBidi"/>
                <w:iCs/>
              </w:rPr>
              <w:t>More indigenous teachers</w:t>
            </w:r>
          </w:p>
        </w:tc>
        <w:tc>
          <w:tcPr>
            <w:tcW w:w="2420" w:type="dxa"/>
          </w:tcPr>
          <w:p w:rsidR="00466536" w:rsidRPr="008504B4" w:rsidRDefault="00DA37E3" w:rsidP="00C71213">
            <w:pPr>
              <w:pStyle w:val="Default"/>
              <w:jc w:val="center"/>
              <w:rPr>
                <w:rFonts w:eastAsia="Times" w:cstheme="minorBidi"/>
                <w:iCs/>
              </w:rPr>
            </w:pPr>
            <w:r w:rsidRPr="008504B4">
              <w:rPr>
                <w:rFonts w:eastAsia="Times" w:cstheme="minorBidi"/>
                <w:iCs/>
              </w:rPr>
              <w:t>Yes</w:t>
            </w:r>
          </w:p>
        </w:tc>
        <w:tc>
          <w:tcPr>
            <w:tcW w:w="3418" w:type="dxa"/>
          </w:tcPr>
          <w:p w:rsidR="00466536" w:rsidRPr="008504B4" w:rsidRDefault="00DA37E3" w:rsidP="005A58ED">
            <w:pPr>
              <w:pStyle w:val="Default"/>
              <w:rPr>
                <w:rFonts w:eastAsia="Times" w:cstheme="minorBidi"/>
                <w:iCs/>
              </w:rPr>
            </w:pPr>
            <w:r w:rsidRPr="008504B4">
              <w:rPr>
                <w:rFonts w:eastAsia="Times" w:cstheme="minorBidi"/>
                <w:iCs/>
              </w:rPr>
              <w:t>Indigenous teachers teaching in Bending Bamboo schools, grades 1-3</w:t>
            </w:r>
          </w:p>
          <w:p w:rsidR="00DA37E3" w:rsidRPr="008504B4" w:rsidRDefault="00DA37E3" w:rsidP="005A58ED">
            <w:pPr>
              <w:pStyle w:val="Default"/>
              <w:rPr>
                <w:rFonts w:eastAsia="Times" w:cstheme="minorBidi"/>
                <w:iCs/>
              </w:rPr>
            </w:pPr>
            <w:r w:rsidRPr="008504B4">
              <w:rPr>
                <w:rFonts w:eastAsia="Times" w:cstheme="minorBidi"/>
                <w:iCs/>
              </w:rPr>
              <w:t>Indigenous teachers teaching in ECDs</w:t>
            </w:r>
          </w:p>
        </w:tc>
      </w:tr>
      <w:tr w:rsidR="00466536" w:rsidRPr="008504B4" w:rsidTr="00C71213">
        <w:tc>
          <w:tcPr>
            <w:tcW w:w="3738" w:type="dxa"/>
          </w:tcPr>
          <w:p w:rsidR="00466536" w:rsidRPr="008504B4" w:rsidRDefault="00466536" w:rsidP="005A58ED">
            <w:pPr>
              <w:pStyle w:val="Default"/>
              <w:rPr>
                <w:rFonts w:eastAsia="Times" w:cstheme="minorBidi"/>
                <w:iCs/>
              </w:rPr>
            </w:pPr>
            <w:r w:rsidRPr="008504B4">
              <w:rPr>
                <w:rFonts w:eastAsia="Times" w:cstheme="minorBidi"/>
                <w:iCs/>
              </w:rPr>
              <w:t>Better resourced schools</w:t>
            </w:r>
          </w:p>
        </w:tc>
        <w:tc>
          <w:tcPr>
            <w:tcW w:w="2420" w:type="dxa"/>
          </w:tcPr>
          <w:p w:rsidR="00466536" w:rsidRPr="008504B4" w:rsidRDefault="00DA37E3" w:rsidP="00C71213">
            <w:pPr>
              <w:pStyle w:val="Default"/>
              <w:jc w:val="center"/>
              <w:rPr>
                <w:rFonts w:eastAsia="Times" w:cstheme="minorBidi"/>
                <w:iCs/>
              </w:rPr>
            </w:pPr>
            <w:r w:rsidRPr="008504B4">
              <w:rPr>
                <w:rFonts w:eastAsia="Times" w:cstheme="minorBidi"/>
                <w:iCs/>
              </w:rPr>
              <w:t>Yes</w:t>
            </w:r>
          </w:p>
        </w:tc>
        <w:tc>
          <w:tcPr>
            <w:tcW w:w="3418" w:type="dxa"/>
          </w:tcPr>
          <w:p w:rsidR="00466536" w:rsidRPr="008504B4" w:rsidRDefault="00DA37E3" w:rsidP="005A58ED">
            <w:pPr>
              <w:pStyle w:val="Default"/>
              <w:rPr>
                <w:rFonts w:eastAsia="Times" w:cstheme="minorBidi"/>
                <w:iCs/>
              </w:rPr>
            </w:pPr>
            <w:r w:rsidRPr="008504B4">
              <w:rPr>
                <w:rFonts w:eastAsia="Times" w:cstheme="minorBidi"/>
                <w:iCs/>
              </w:rPr>
              <w:t>Learning materials provided</w:t>
            </w:r>
          </w:p>
        </w:tc>
      </w:tr>
      <w:tr w:rsidR="00466536" w:rsidRPr="008504B4" w:rsidTr="00C71213">
        <w:tc>
          <w:tcPr>
            <w:tcW w:w="3738" w:type="dxa"/>
          </w:tcPr>
          <w:p w:rsidR="00466536" w:rsidRPr="008504B4" w:rsidRDefault="00466536" w:rsidP="005A58ED">
            <w:pPr>
              <w:pStyle w:val="Default"/>
              <w:rPr>
                <w:rFonts w:eastAsia="Times" w:cstheme="minorBidi"/>
                <w:iCs/>
              </w:rPr>
            </w:pPr>
            <w:r w:rsidRPr="008504B4">
              <w:rPr>
                <w:rFonts w:eastAsia="Times" w:cstheme="minorBidi"/>
                <w:iCs/>
              </w:rPr>
              <w:t>Local language instruction</w:t>
            </w:r>
          </w:p>
        </w:tc>
        <w:tc>
          <w:tcPr>
            <w:tcW w:w="2420" w:type="dxa"/>
          </w:tcPr>
          <w:p w:rsidR="00466536" w:rsidRPr="008504B4" w:rsidRDefault="00DA37E3" w:rsidP="00C71213">
            <w:pPr>
              <w:pStyle w:val="Default"/>
              <w:jc w:val="center"/>
              <w:rPr>
                <w:rFonts w:eastAsia="Times" w:cstheme="minorBidi"/>
                <w:iCs/>
              </w:rPr>
            </w:pPr>
            <w:r w:rsidRPr="008504B4">
              <w:rPr>
                <w:rFonts w:eastAsia="Times" w:cstheme="minorBidi"/>
                <w:iCs/>
              </w:rPr>
              <w:t>Yes</w:t>
            </w:r>
          </w:p>
        </w:tc>
        <w:tc>
          <w:tcPr>
            <w:tcW w:w="3418" w:type="dxa"/>
          </w:tcPr>
          <w:p w:rsidR="00466536" w:rsidRPr="008504B4" w:rsidRDefault="00DA37E3" w:rsidP="005A58ED">
            <w:pPr>
              <w:pStyle w:val="Default"/>
              <w:rPr>
                <w:rFonts w:eastAsia="Times" w:cstheme="minorBidi"/>
                <w:iCs/>
              </w:rPr>
            </w:pPr>
            <w:r w:rsidRPr="008504B4">
              <w:rPr>
                <w:rFonts w:eastAsia="Times" w:cstheme="minorBidi"/>
                <w:iCs/>
              </w:rPr>
              <w:t>Bilingual instruction in grades 1-3</w:t>
            </w:r>
          </w:p>
        </w:tc>
      </w:tr>
      <w:tr w:rsidR="00466536" w:rsidRPr="008504B4" w:rsidTr="00C71213">
        <w:tc>
          <w:tcPr>
            <w:tcW w:w="3738" w:type="dxa"/>
          </w:tcPr>
          <w:p w:rsidR="00466536" w:rsidRPr="008504B4" w:rsidRDefault="00DA37E3" w:rsidP="005A58ED">
            <w:pPr>
              <w:pStyle w:val="Default"/>
              <w:rPr>
                <w:rFonts w:eastAsia="Times" w:cstheme="minorBidi"/>
                <w:iCs/>
              </w:rPr>
            </w:pPr>
            <w:r w:rsidRPr="008504B4">
              <w:rPr>
                <w:rFonts w:eastAsia="Times" w:cstheme="minorBidi"/>
                <w:iCs/>
              </w:rPr>
              <w:t>Relevant learning m</w:t>
            </w:r>
            <w:r w:rsidR="00466536" w:rsidRPr="008504B4">
              <w:rPr>
                <w:rFonts w:eastAsia="Times" w:cstheme="minorBidi"/>
                <w:iCs/>
              </w:rPr>
              <w:t>aterials</w:t>
            </w:r>
          </w:p>
        </w:tc>
        <w:tc>
          <w:tcPr>
            <w:tcW w:w="2420" w:type="dxa"/>
          </w:tcPr>
          <w:p w:rsidR="00466536" w:rsidRPr="008504B4" w:rsidRDefault="00DA37E3" w:rsidP="00C71213">
            <w:pPr>
              <w:pStyle w:val="Default"/>
              <w:jc w:val="center"/>
              <w:rPr>
                <w:rFonts w:eastAsia="Times" w:cstheme="minorBidi"/>
                <w:iCs/>
              </w:rPr>
            </w:pPr>
            <w:r w:rsidRPr="008504B4">
              <w:rPr>
                <w:rFonts w:eastAsia="Times" w:cstheme="minorBidi"/>
                <w:iCs/>
              </w:rPr>
              <w:t>Yes</w:t>
            </w:r>
          </w:p>
        </w:tc>
        <w:tc>
          <w:tcPr>
            <w:tcW w:w="3418" w:type="dxa"/>
          </w:tcPr>
          <w:p w:rsidR="00466536" w:rsidRPr="008504B4" w:rsidRDefault="00922D54" w:rsidP="005A58ED">
            <w:pPr>
              <w:pStyle w:val="Default"/>
              <w:rPr>
                <w:rFonts w:eastAsia="Times" w:cstheme="minorBidi"/>
                <w:iCs/>
              </w:rPr>
            </w:pPr>
            <w:r w:rsidRPr="008504B4">
              <w:rPr>
                <w:rFonts w:eastAsia="Times" w:cstheme="minorBidi"/>
                <w:iCs/>
              </w:rPr>
              <w:t>Materials</w:t>
            </w:r>
            <w:r w:rsidR="00DA37E3" w:rsidRPr="008504B4">
              <w:rPr>
                <w:rFonts w:eastAsia="Times" w:cstheme="minorBidi"/>
                <w:iCs/>
              </w:rPr>
              <w:t xml:space="preserve"> translated into five local languages</w:t>
            </w:r>
          </w:p>
        </w:tc>
      </w:tr>
      <w:tr w:rsidR="00466536" w:rsidRPr="008504B4" w:rsidTr="00C71213">
        <w:tc>
          <w:tcPr>
            <w:tcW w:w="3738" w:type="dxa"/>
          </w:tcPr>
          <w:p w:rsidR="00466536" w:rsidRPr="008504B4" w:rsidRDefault="00466536" w:rsidP="005A58ED">
            <w:pPr>
              <w:pStyle w:val="Default"/>
              <w:rPr>
                <w:rFonts w:eastAsia="Times" w:cstheme="minorBidi"/>
                <w:iCs/>
              </w:rPr>
            </w:pPr>
            <w:r w:rsidRPr="008504B4">
              <w:rPr>
                <w:rFonts w:eastAsia="Times" w:cstheme="minorBidi"/>
                <w:iCs/>
              </w:rPr>
              <w:t>Common language shared by teachers and students</w:t>
            </w:r>
          </w:p>
        </w:tc>
        <w:tc>
          <w:tcPr>
            <w:tcW w:w="2420" w:type="dxa"/>
          </w:tcPr>
          <w:p w:rsidR="00466536" w:rsidRPr="008504B4" w:rsidRDefault="00DA37E3" w:rsidP="00C71213">
            <w:pPr>
              <w:pStyle w:val="Default"/>
              <w:jc w:val="center"/>
              <w:rPr>
                <w:rFonts w:eastAsia="Times" w:cstheme="minorBidi"/>
                <w:iCs/>
              </w:rPr>
            </w:pPr>
            <w:r w:rsidRPr="008504B4">
              <w:rPr>
                <w:rFonts w:eastAsia="Times" w:cstheme="minorBidi"/>
                <w:iCs/>
              </w:rPr>
              <w:t>Yes</w:t>
            </w:r>
          </w:p>
        </w:tc>
        <w:tc>
          <w:tcPr>
            <w:tcW w:w="3418" w:type="dxa"/>
          </w:tcPr>
          <w:p w:rsidR="00466536" w:rsidRPr="008504B4" w:rsidRDefault="00DA37E3" w:rsidP="005A58ED">
            <w:pPr>
              <w:pStyle w:val="Default"/>
              <w:rPr>
                <w:rFonts w:eastAsia="Times" w:cstheme="minorBidi"/>
                <w:iCs/>
              </w:rPr>
            </w:pPr>
            <w:r w:rsidRPr="008504B4">
              <w:rPr>
                <w:rFonts w:eastAsia="Times" w:cstheme="minorBidi"/>
                <w:iCs/>
              </w:rPr>
              <w:t>Indigenous teachers speaking local languages to students in grades 1-3</w:t>
            </w:r>
          </w:p>
        </w:tc>
      </w:tr>
      <w:tr w:rsidR="00466536" w:rsidRPr="008504B4" w:rsidTr="00C71213">
        <w:tc>
          <w:tcPr>
            <w:tcW w:w="3738" w:type="dxa"/>
          </w:tcPr>
          <w:p w:rsidR="00466536" w:rsidRPr="008504B4" w:rsidRDefault="00466536" w:rsidP="005A58ED">
            <w:pPr>
              <w:pStyle w:val="Default"/>
              <w:rPr>
                <w:rFonts w:eastAsia="Times" w:cstheme="minorBidi"/>
                <w:iCs/>
              </w:rPr>
            </w:pPr>
            <w:r w:rsidRPr="008504B4">
              <w:rPr>
                <w:rFonts w:eastAsia="Times" w:cstheme="minorBidi"/>
                <w:iCs/>
              </w:rPr>
              <w:t>Schoo</w:t>
            </w:r>
            <w:r w:rsidR="00DA37E3" w:rsidRPr="008504B4">
              <w:rPr>
                <w:rFonts w:eastAsia="Times" w:cstheme="minorBidi"/>
                <w:iCs/>
              </w:rPr>
              <w:t>ls in closer proxim</w:t>
            </w:r>
            <w:r w:rsidRPr="008504B4">
              <w:rPr>
                <w:rFonts w:eastAsia="Times" w:cstheme="minorBidi"/>
                <w:iCs/>
              </w:rPr>
              <w:t>ity to home</w:t>
            </w:r>
          </w:p>
        </w:tc>
        <w:tc>
          <w:tcPr>
            <w:tcW w:w="2420" w:type="dxa"/>
          </w:tcPr>
          <w:p w:rsidR="00466536" w:rsidRPr="008504B4" w:rsidRDefault="00DA37E3" w:rsidP="00C71213">
            <w:pPr>
              <w:pStyle w:val="Default"/>
              <w:jc w:val="center"/>
              <w:rPr>
                <w:rFonts w:eastAsia="Times" w:cstheme="minorBidi"/>
                <w:iCs/>
              </w:rPr>
            </w:pPr>
            <w:r w:rsidRPr="008504B4">
              <w:rPr>
                <w:rFonts w:eastAsia="Times" w:cstheme="minorBidi"/>
                <w:iCs/>
              </w:rPr>
              <w:t>Yes</w:t>
            </w:r>
          </w:p>
        </w:tc>
        <w:tc>
          <w:tcPr>
            <w:tcW w:w="3418" w:type="dxa"/>
          </w:tcPr>
          <w:p w:rsidR="00466536" w:rsidRPr="008504B4" w:rsidRDefault="00DA37E3" w:rsidP="005A58ED">
            <w:pPr>
              <w:pStyle w:val="Default"/>
              <w:rPr>
                <w:rFonts w:eastAsia="Times" w:cstheme="minorBidi"/>
                <w:iCs/>
              </w:rPr>
            </w:pPr>
            <w:r w:rsidRPr="008504B4">
              <w:rPr>
                <w:rFonts w:eastAsia="Times" w:cstheme="minorBidi"/>
                <w:iCs/>
              </w:rPr>
              <w:t>Revitalized government schools in local communities</w:t>
            </w:r>
          </w:p>
        </w:tc>
      </w:tr>
      <w:tr w:rsidR="00466536" w:rsidRPr="008504B4" w:rsidTr="00C71213">
        <w:tc>
          <w:tcPr>
            <w:tcW w:w="3738" w:type="dxa"/>
          </w:tcPr>
          <w:p w:rsidR="00466536" w:rsidRPr="008504B4" w:rsidRDefault="00466536" w:rsidP="005A58ED">
            <w:pPr>
              <w:pStyle w:val="Default"/>
              <w:rPr>
                <w:rFonts w:eastAsia="Times" w:cstheme="minorBidi"/>
                <w:iCs/>
              </w:rPr>
            </w:pPr>
            <w:r w:rsidRPr="008504B4">
              <w:rPr>
                <w:rFonts w:eastAsia="Times" w:cstheme="minorBidi"/>
                <w:iCs/>
              </w:rPr>
              <w:t>Better school infrastructure</w:t>
            </w:r>
          </w:p>
        </w:tc>
        <w:tc>
          <w:tcPr>
            <w:tcW w:w="2420" w:type="dxa"/>
          </w:tcPr>
          <w:p w:rsidR="00466536" w:rsidRPr="008504B4" w:rsidRDefault="00DA37E3" w:rsidP="00C71213">
            <w:pPr>
              <w:pStyle w:val="Default"/>
              <w:jc w:val="center"/>
              <w:rPr>
                <w:rFonts w:eastAsia="Times" w:cstheme="minorBidi"/>
                <w:iCs/>
              </w:rPr>
            </w:pPr>
            <w:r w:rsidRPr="008504B4">
              <w:rPr>
                <w:rFonts w:eastAsia="Times" w:cstheme="minorBidi"/>
                <w:iCs/>
              </w:rPr>
              <w:t>Yes</w:t>
            </w:r>
          </w:p>
        </w:tc>
        <w:tc>
          <w:tcPr>
            <w:tcW w:w="3418" w:type="dxa"/>
          </w:tcPr>
          <w:p w:rsidR="00466536" w:rsidRPr="008504B4" w:rsidRDefault="00DA37E3" w:rsidP="005A58ED">
            <w:pPr>
              <w:pStyle w:val="Default"/>
              <w:rPr>
                <w:rFonts w:eastAsia="Times" w:cstheme="minorBidi"/>
                <w:iCs/>
              </w:rPr>
            </w:pPr>
            <w:r w:rsidRPr="008504B4">
              <w:rPr>
                <w:rFonts w:eastAsia="Times" w:cstheme="minorBidi"/>
                <w:iCs/>
              </w:rPr>
              <w:t>Revitalized government schools in local communities</w:t>
            </w:r>
          </w:p>
        </w:tc>
      </w:tr>
      <w:tr w:rsidR="00466536" w:rsidRPr="008504B4" w:rsidTr="00C71213">
        <w:tc>
          <w:tcPr>
            <w:tcW w:w="3738" w:type="dxa"/>
          </w:tcPr>
          <w:p w:rsidR="00466536" w:rsidRPr="008504B4" w:rsidRDefault="00466536" w:rsidP="005A58ED">
            <w:pPr>
              <w:pStyle w:val="Default"/>
              <w:rPr>
                <w:rFonts w:eastAsia="Times" w:cstheme="minorBidi"/>
                <w:iCs/>
              </w:rPr>
            </w:pPr>
            <w:r w:rsidRPr="008504B4">
              <w:rPr>
                <w:rFonts w:eastAsia="Times" w:cstheme="minorBidi"/>
                <w:iCs/>
              </w:rPr>
              <w:t>Reduced relocation due to deforestation, land tenure, etc.</w:t>
            </w:r>
          </w:p>
        </w:tc>
        <w:tc>
          <w:tcPr>
            <w:tcW w:w="2420" w:type="dxa"/>
          </w:tcPr>
          <w:p w:rsidR="00466536" w:rsidRPr="008504B4" w:rsidRDefault="00DA37E3" w:rsidP="00C71213">
            <w:pPr>
              <w:pStyle w:val="Default"/>
              <w:jc w:val="center"/>
              <w:rPr>
                <w:rFonts w:eastAsia="Times" w:cstheme="minorBidi"/>
                <w:iCs/>
              </w:rPr>
            </w:pPr>
            <w:r w:rsidRPr="008504B4">
              <w:rPr>
                <w:rFonts w:eastAsia="Times" w:cstheme="minorBidi"/>
                <w:iCs/>
              </w:rPr>
              <w:t>Not yet</w:t>
            </w:r>
          </w:p>
        </w:tc>
        <w:tc>
          <w:tcPr>
            <w:tcW w:w="3418" w:type="dxa"/>
          </w:tcPr>
          <w:p w:rsidR="00466536" w:rsidRPr="008504B4" w:rsidRDefault="0059506F" w:rsidP="008B0F72">
            <w:pPr>
              <w:pStyle w:val="NormalWeb"/>
              <w:rPr>
                <w:rFonts w:eastAsia="Times" w:cstheme="minorBidi"/>
                <w:iCs/>
              </w:rPr>
            </w:pPr>
            <w:r w:rsidRPr="008504B4">
              <w:rPr>
                <w:rFonts w:ascii="Calibri" w:eastAsia="Times" w:hAnsi="Calibri" w:cstheme="minorBidi"/>
                <w:iCs/>
              </w:rPr>
              <w:t>Earlier activities p</w:t>
            </w:r>
            <w:r w:rsidR="00DA37E3" w:rsidRPr="008504B4">
              <w:rPr>
                <w:rFonts w:ascii="Calibri" w:eastAsia="Times" w:hAnsi="Calibri" w:cstheme="minorBidi"/>
                <w:iCs/>
              </w:rPr>
              <w:t>ostponed due to community sensitivities.</w:t>
            </w:r>
            <w:r w:rsidRPr="008504B4">
              <w:rPr>
                <w:rFonts w:ascii="Calibri" w:eastAsiaTheme="minorEastAsia" w:hAnsi="Calibri" w:cstheme="minorBidi"/>
              </w:rPr>
              <w:t xml:space="preserve"> CARE Cambodia has now developed a proposal to support indigenous communities working with CARE to register as legal entities.</w:t>
            </w:r>
          </w:p>
        </w:tc>
      </w:tr>
    </w:tbl>
    <w:p w:rsidR="00466536" w:rsidRPr="00ED230C" w:rsidRDefault="00466536" w:rsidP="005A58ED">
      <w:pPr>
        <w:pStyle w:val="Default"/>
        <w:shd w:val="clear" w:color="auto" w:fill="FFFFFF"/>
        <w:rPr>
          <w:iCs/>
        </w:rPr>
      </w:pPr>
    </w:p>
    <w:p w:rsidR="00D26B91" w:rsidRPr="00ED230C" w:rsidRDefault="00D94633" w:rsidP="00D26B91">
      <w:pPr>
        <w:pStyle w:val="Default"/>
        <w:shd w:val="clear" w:color="auto" w:fill="FFFFFF"/>
      </w:pPr>
      <w:r w:rsidRPr="00ED230C">
        <w:rPr>
          <w:rFonts w:eastAsia="Times"/>
          <w:iCs/>
        </w:rPr>
        <w:t xml:space="preserve">In responding to the situational analysis, </w:t>
      </w:r>
      <w:r w:rsidR="00D26B91" w:rsidRPr="00ED230C">
        <w:rPr>
          <w:rFonts w:eastAsia="Times"/>
          <w:iCs/>
        </w:rPr>
        <w:t>Bending Bamboo</w:t>
      </w:r>
      <w:r w:rsidRPr="00ED230C">
        <w:rPr>
          <w:rFonts w:eastAsia="Times"/>
          <w:iCs/>
        </w:rPr>
        <w:t xml:space="preserve"> is also meeting the goals and </w:t>
      </w:r>
      <w:proofErr w:type="spellStart"/>
      <w:r w:rsidR="00B0128F" w:rsidRPr="00ED230C">
        <w:rPr>
          <w:rFonts w:eastAsia="Times"/>
          <w:iCs/>
        </w:rPr>
        <w:t>subgoals</w:t>
      </w:r>
      <w:proofErr w:type="spellEnd"/>
      <w:r w:rsidRPr="00ED230C">
        <w:rPr>
          <w:rFonts w:eastAsia="Times"/>
          <w:iCs/>
        </w:rPr>
        <w:t xml:space="preserve"> of the program.  Bending Bamboo’s </w:t>
      </w:r>
      <w:r w:rsidR="00D26B91" w:rsidRPr="00ED230C">
        <w:rPr>
          <w:rFonts w:eastAsia="Times"/>
          <w:iCs/>
        </w:rPr>
        <w:t xml:space="preserve">bilingual education component and its nonformal school counterpart, the HCEP schools, have increased </w:t>
      </w:r>
      <w:smartTag w:uri="urn:schemas-microsoft-com:office:smarttags" w:element="place">
        <w:smartTag w:uri="urn:schemas-microsoft-com:office:smarttags" w:element="country-region">
          <w:r w:rsidR="00D26B91" w:rsidRPr="00ED230C">
            <w:rPr>
              <w:rFonts w:eastAsia="Times"/>
              <w:iCs/>
            </w:rPr>
            <w:t>Cambodia</w:t>
          </w:r>
        </w:smartTag>
      </w:smartTag>
      <w:r w:rsidR="00D26B91" w:rsidRPr="00ED230C">
        <w:rPr>
          <w:rFonts w:eastAsia="Times"/>
          <w:iCs/>
        </w:rPr>
        <w:t>’s capacity to provide quality education in Bending Bamboo villages.  The number of bilingual schools rose from 6 in 2003 to 30 in 2</w:t>
      </w:r>
      <w:r w:rsidR="00466536" w:rsidRPr="00ED230C">
        <w:rPr>
          <w:rFonts w:eastAsia="Times"/>
          <w:iCs/>
        </w:rPr>
        <w:t>011 (Bi-annual Report, Jan-June 2011</w:t>
      </w:r>
      <w:r w:rsidR="00D26B91" w:rsidRPr="00ED230C">
        <w:rPr>
          <w:rFonts w:eastAsia="Times"/>
          <w:iCs/>
        </w:rPr>
        <w:t xml:space="preserve">).  </w:t>
      </w:r>
      <w:r w:rsidR="00D26B91" w:rsidRPr="00ED230C">
        <w:rPr>
          <w:b/>
          <w:i/>
          <w:iCs/>
        </w:rPr>
        <w:t xml:space="preserve"> </w:t>
      </w:r>
      <w:r w:rsidR="00D26B91" w:rsidRPr="00ED230C">
        <w:rPr>
          <w:rFonts w:eastAsia="Times"/>
          <w:iCs/>
        </w:rPr>
        <w:t xml:space="preserve">The number of ethnic minority children receiving bilingual education increased from 278 in 2003 to 2,307 in 2011, with even higher expectations in 2012.  </w:t>
      </w:r>
      <w:r w:rsidR="00D26B91" w:rsidRPr="00ED230C">
        <w:t xml:space="preserve">Of the 2,307 ethnic minority children enrolled in 2011, 1,054 were girls. With the increased capacity, </w:t>
      </w:r>
      <w:smartTag w:uri="urn:schemas-microsoft-com:office:smarttags" w:element="place">
        <w:smartTag w:uri="urn:schemas-microsoft-com:office:smarttags" w:element="country-region">
          <w:r w:rsidR="00D26B91" w:rsidRPr="00ED230C">
            <w:t>Cambodia</w:t>
          </w:r>
        </w:smartTag>
      </w:smartTag>
      <w:r w:rsidR="00D26B91" w:rsidRPr="00ED230C">
        <w:t xml:space="preserve"> is providing instruction to more indigenous girls.  In formal schools and nonformal education centers, indigenous girls are attending school, learning basic language and math skills while studying the national lang</w:t>
      </w:r>
      <w:r w:rsidRPr="00ED230C">
        <w:t xml:space="preserve">uage and their local language </w:t>
      </w:r>
      <w:r w:rsidR="00D26B91" w:rsidRPr="00ED230C">
        <w:t xml:space="preserve">(Bi-Annual Report Jan-June 2011).  </w:t>
      </w:r>
    </w:p>
    <w:p w:rsidR="00D26B91" w:rsidRPr="00ED230C" w:rsidRDefault="00D26B91" w:rsidP="00D26B91">
      <w:pPr>
        <w:pStyle w:val="Default"/>
        <w:shd w:val="clear" w:color="auto" w:fill="FFFFFF"/>
      </w:pPr>
      <w:r w:rsidRPr="00ED230C">
        <w:rPr>
          <w:rFonts w:eastAsia="Times"/>
          <w:iCs/>
        </w:rPr>
        <w:t xml:space="preserve">Unfortunately, </w:t>
      </w:r>
      <w:r w:rsidR="00466536" w:rsidRPr="00ED230C">
        <w:rPr>
          <w:rFonts w:eastAsia="Times"/>
          <w:iCs/>
        </w:rPr>
        <w:t xml:space="preserve">available figures did not </w:t>
      </w:r>
      <w:r w:rsidRPr="00ED230C">
        <w:rPr>
          <w:rFonts w:eastAsia="Times"/>
          <w:iCs/>
        </w:rPr>
        <w:t xml:space="preserve">show how much of this increase was due solely to Bending Bamboo.  Because Bending Bamboo formal schools were not started until 2009, however, </w:t>
      </w:r>
      <w:r w:rsidR="00922D54" w:rsidRPr="00ED230C">
        <w:rPr>
          <w:rFonts w:eastAsia="Times"/>
          <w:iCs/>
        </w:rPr>
        <w:t xml:space="preserve">AC </w:t>
      </w:r>
      <w:r w:rsidRPr="00ED230C">
        <w:rPr>
          <w:rFonts w:eastAsia="Times"/>
          <w:iCs/>
        </w:rPr>
        <w:t>assume</w:t>
      </w:r>
      <w:r w:rsidR="00922D54" w:rsidRPr="00ED230C">
        <w:rPr>
          <w:rFonts w:eastAsia="Times"/>
          <w:iCs/>
        </w:rPr>
        <w:t>s</w:t>
      </w:r>
      <w:r w:rsidRPr="00ED230C">
        <w:rPr>
          <w:rFonts w:eastAsia="Times"/>
          <w:iCs/>
        </w:rPr>
        <w:t xml:space="preserve"> that </w:t>
      </w:r>
      <w:r w:rsidR="008D79E1" w:rsidRPr="00ED230C">
        <w:rPr>
          <w:rFonts w:eastAsia="Times"/>
          <w:iCs/>
        </w:rPr>
        <w:t xml:space="preserve">some </w:t>
      </w:r>
      <w:r w:rsidRPr="00ED230C">
        <w:rPr>
          <w:rFonts w:eastAsia="Times"/>
          <w:iCs/>
        </w:rPr>
        <w:t xml:space="preserve">of this increase is due to programs in place before Bending Bamboo was adopted.  It is too early to say whether Bending Bamboo is improving the provision of basic education to indigenous girls or whether it is having a greater impact than the standard HCEP bilingual education model. </w:t>
      </w:r>
    </w:p>
    <w:p w:rsidR="00D26B91" w:rsidRPr="00ED230C" w:rsidRDefault="00D26B91" w:rsidP="00D26B91">
      <w:pPr>
        <w:pStyle w:val="Default"/>
        <w:shd w:val="clear" w:color="auto" w:fill="FFFFFF"/>
        <w:rPr>
          <w:iCs/>
        </w:rPr>
      </w:pPr>
      <w:r w:rsidRPr="00ED230C">
        <w:t xml:space="preserve">Nevertheless, Bending Bamboo is increasing the capacity to provide quality education for indigenous girls in another way. By introducing a new phased-in bilingual instructional model in grades </w:t>
      </w:r>
      <w:r w:rsidR="008D79E1" w:rsidRPr="00ED230C">
        <w:t>1</w:t>
      </w:r>
      <w:r w:rsidRPr="00ED230C">
        <w:t xml:space="preserve"> to </w:t>
      </w:r>
      <w:r w:rsidR="008D79E1" w:rsidRPr="00ED230C">
        <w:t>3</w:t>
      </w:r>
      <w:r w:rsidRPr="00ED230C">
        <w:t xml:space="preserve"> and providing classes for grades</w:t>
      </w:r>
      <w:r w:rsidR="008D79E1" w:rsidRPr="00ED230C">
        <w:t xml:space="preserve"> 4</w:t>
      </w:r>
      <w:r w:rsidRPr="00ED230C">
        <w:t xml:space="preserve"> to </w:t>
      </w:r>
      <w:r w:rsidR="008D79E1" w:rsidRPr="00ED230C">
        <w:t>6</w:t>
      </w:r>
      <w:r w:rsidRPr="00ED230C">
        <w:t xml:space="preserve">, which were not being taught at the time, Bending Bamboo is revitalizing many so-called incomplete government schools in the northeastern rural areas, thus improving instruction and increasing access to formal school.  </w:t>
      </w:r>
      <w:r w:rsidRPr="00ED230C">
        <w:rPr>
          <w:iCs/>
        </w:rPr>
        <w:t>As shared by CARE Cambodia staff (</w:t>
      </w:r>
      <w:r w:rsidR="005907B3" w:rsidRPr="00ED230C">
        <w:rPr>
          <w:iCs/>
        </w:rPr>
        <w:t xml:space="preserve">CARE </w:t>
      </w:r>
      <w:r w:rsidR="00DA37E3" w:rsidRPr="00ED230C">
        <w:rPr>
          <w:iCs/>
        </w:rPr>
        <w:t xml:space="preserve">Cambodia Staff </w:t>
      </w:r>
      <w:r w:rsidRPr="00ED230C">
        <w:rPr>
          <w:iCs/>
        </w:rPr>
        <w:t>2011</w:t>
      </w:r>
      <w:r w:rsidR="005907B3" w:rsidRPr="00ED230C">
        <w:rPr>
          <w:iCs/>
        </w:rPr>
        <w:t>c</w:t>
      </w:r>
      <w:r w:rsidRPr="00ED230C">
        <w:rPr>
          <w:iCs/>
        </w:rPr>
        <w:t xml:space="preserve">), the Ministry of Education in </w:t>
      </w:r>
      <w:smartTag w:uri="urn:schemas-microsoft-com:office:smarttags" w:element="place">
        <w:smartTag w:uri="urn:schemas-microsoft-com:office:smarttags" w:element="country-region">
          <w:r w:rsidRPr="00ED230C">
            <w:rPr>
              <w:iCs/>
            </w:rPr>
            <w:t>Cambodia</w:t>
          </w:r>
        </w:smartTag>
      </w:smartTag>
      <w:r w:rsidRPr="00ED230C">
        <w:rPr>
          <w:iCs/>
        </w:rPr>
        <w:t xml:space="preserve"> is pleased with the success of the program and is planning to expand it into other schools.  “For the first time in some remote villages, children can understand what is going on in school.”  It is important to note that the Bending Bamboo bilingual education model provides</w:t>
      </w:r>
      <w:r w:rsidR="005907B3" w:rsidRPr="00ED230C">
        <w:rPr>
          <w:iCs/>
        </w:rPr>
        <w:t xml:space="preserve"> instruction to boys and girls</w:t>
      </w:r>
      <w:r w:rsidRPr="00ED230C">
        <w:rPr>
          <w:iCs/>
        </w:rPr>
        <w:t xml:space="preserve">.  </w:t>
      </w:r>
    </w:p>
    <w:p w:rsidR="005A58ED" w:rsidRDefault="005A58ED" w:rsidP="0076472C">
      <w:pPr>
        <w:pStyle w:val="ListParagraph"/>
        <w:spacing w:after="0"/>
        <w:ind w:left="0"/>
        <w:rPr>
          <w:sz w:val="24"/>
          <w:szCs w:val="24"/>
        </w:rPr>
      </w:pPr>
    </w:p>
    <w:p w:rsidR="008B0F72" w:rsidRPr="00ED230C" w:rsidRDefault="008B0F72" w:rsidP="0076472C">
      <w:pPr>
        <w:pStyle w:val="ListParagraph"/>
        <w:spacing w:after="0"/>
        <w:ind w:left="0"/>
        <w:rPr>
          <w:sz w:val="24"/>
          <w:szCs w:val="24"/>
        </w:rPr>
      </w:pPr>
    </w:p>
    <w:p w:rsidR="00E44057" w:rsidRDefault="00E44057" w:rsidP="00C57E18">
      <w:pPr>
        <w:pStyle w:val="Heading2"/>
        <w:numPr>
          <w:ilvl w:val="0"/>
          <w:numId w:val="11"/>
        </w:numPr>
        <w:shd w:val="clear" w:color="auto" w:fill="FFFFFF"/>
        <w:rPr>
          <w:color w:val="auto"/>
        </w:rPr>
      </w:pPr>
      <w:bookmarkStart w:id="15" w:name="_Toc313303256"/>
      <w:r w:rsidRPr="008B0F72">
        <w:rPr>
          <w:color w:val="auto"/>
        </w:rPr>
        <w:t>Conclusions</w:t>
      </w:r>
      <w:bookmarkEnd w:id="15"/>
      <w:r w:rsidRPr="008B0F72">
        <w:rPr>
          <w:color w:val="auto"/>
        </w:rPr>
        <w:t xml:space="preserve"> </w:t>
      </w:r>
    </w:p>
    <w:p w:rsidR="008B0F72" w:rsidRPr="008B0F72" w:rsidRDefault="008B0F72" w:rsidP="008B0F72">
      <w:pPr>
        <w:spacing w:after="0"/>
      </w:pPr>
    </w:p>
    <w:p w:rsidR="00E44057" w:rsidRPr="00ED230C" w:rsidRDefault="00E44057" w:rsidP="00E44057">
      <w:pPr>
        <w:pStyle w:val="Default"/>
        <w:shd w:val="clear" w:color="auto" w:fill="FFFFFF"/>
        <w:rPr>
          <w:i/>
          <w:iCs/>
        </w:rPr>
      </w:pPr>
      <w:r w:rsidRPr="00ED230C">
        <w:rPr>
          <w:iCs/>
        </w:rPr>
        <w:t>Bending Bamboo is a well thought out program with several components.</w:t>
      </w:r>
    </w:p>
    <w:p w:rsidR="008D79E1" w:rsidRPr="00ED230C" w:rsidRDefault="00C65C07" w:rsidP="00E44057">
      <w:pPr>
        <w:pStyle w:val="Default"/>
        <w:shd w:val="clear" w:color="auto" w:fill="FFFFFF"/>
        <w:rPr>
          <w:iCs/>
        </w:rPr>
      </w:pPr>
      <w:r w:rsidRPr="00ED230C">
        <w:rPr>
          <w:iCs/>
        </w:rPr>
        <w:t xml:space="preserve">Bilingual education is </w:t>
      </w:r>
      <w:r w:rsidR="00E44057" w:rsidRPr="00ED230C">
        <w:rPr>
          <w:iCs/>
        </w:rPr>
        <w:t xml:space="preserve">the centerpiece of this effort.  Although bilingual education is not a new concept to developing education, it is new to isolated, northeast </w:t>
      </w:r>
      <w:smartTag w:uri="urn:schemas-microsoft-com:office:smarttags" w:element="place">
        <w:smartTag w:uri="urn:schemas-microsoft-com:office:smarttags" w:element="country-region">
          <w:r w:rsidR="00E44057" w:rsidRPr="00ED230C">
            <w:rPr>
              <w:iCs/>
            </w:rPr>
            <w:t>Cambodia</w:t>
          </w:r>
        </w:smartTag>
      </w:smartTag>
      <w:r w:rsidR="00E44057" w:rsidRPr="00ED230C">
        <w:rPr>
          <w:iCs/>
        </w:rPr>
        <w:t xml:space="preserve">.  It also is unique in that it is one of the first bilingual education programs to be adopted by the formal school system.   </w:t>
      </w:r>
    </w:p>
    <w:p w:rsidR="00126CC6" w:rsidRPr="00ED230C" w:rsidRDefault="00E44057" w:rsidP="00126CC6">
      <w:pPr>
        <w:pStyle w:val="Default"/>
        <w:shd w:val="clear" w:color="auto" w:fill="FFFFFF"/>
        <w:rPr>
          <w:b/>
          <w:iCs/>
        </w:rPr>
      </w:pPr>
      <w:r w:rsidRPr="00ED230C">
        <w:rPr>
          <w:iCs/>
        </w:rPr>
        <w:t>In the debate concerning whether to use bilingual education or a national standard language to teach indigenous populations, CARE Cambodia’s Bending Bamboo model has been cited as one of the more promising bilingual education models in the region (</w:t>
      </w:r>
      <w:r w:rsidR="00A34AFB" w:rsidRPr="00ED230C">
        <w:rPr>
          <w:iCs/>
        </w:rPr>
        <w:t xml:space="preserve">CARE Cambodia Staff </w:t>
      </w:r>
      <w:r w:rsidRPr="00ED230C">
        <w:rPr>
          <w:iCs/>
        </w:rPr>
        <w:t>2011</w:t>
      </w:r>
      <w:r w:rsidR="00A34AFB" w:rsidRPr="00ED230C">
        <w:rPr>
          <w:iCs/>
        </w:rPr>
        <w:t>(c)</w:t>
      </w:r>
      <w:r w:rsidRPr="00ED230C">
        <w:rPr>
          <w:iCs/>
        </w:rPr>
        <w:t>).  With its phased-in approach to the instruction of Khmer, its transition to the national language after grade 3, and its relevant, locally</w:t>
      </w:r>
      <w:r w:rsidR="008D79E1" w:rsidRPr="00ED230C">
        <w:rPr>
          <w:iCs/>
        </w:rPr>
        <w:t>-</w:t>
      </w:r>
      <w:r w:rsidRPr="00ED230C">
        <w:rPr>
          <w:iCs/>
        </w:rPr>
        <w:t>developed materials, Bending Bamboo appears to be a logical and well-thought out approach to introducing a standard language.  Children and families are interested in the program, and both school-aged and over-aged girls have enrolled</w:t>
      </w:r>
      <w:r w:rsidR="008D79E1" w:rsidRPr="00ED230C">
        <w:rPr>
          <w:iCs/>
        </w:rPr>
        <w:t>.</w:t>
      </w:r>
      <w:r w:rsidRPr="00ED230C">
        <w:rPr>
          <w:iCs/>
        </w:rPr>
        <w:t xml:space="preserve"> In addition, as reported in the biannual report, </w:t>
      </w:r>
      <w:r w:rsidR="008D79E1" w:rsidRPr="00ED230C">
        <w:rPr>
          <w:iCs/>
        </w:rPr>
        <w:t xml:space="preserve">because of </w:t>
      </w:r>
      <w:r w:rsidRPr="00ED230C">
        <w:rPr>
          <w:iCs/>
        </w:rPr>
        <w:t>the work of HCEP over nine years</w:t>
      </w:r>
      <w:r w:rsidR="008D79E1" w:rsidRPr="00ED230C">
        <w:rPr>
          <w:iCs/>
        </w:rPr>
        <w:t>,</w:t>
      </w:r>
      <w:r w:rsidRPr="00ED230C">
        <w:rPr>
          <w:iCs/>
        </w:rPr>
        <w:t xml:space="preserve"> </w:t>
      </w:r>
      <w:r w:rsidR="008D79E1" w:rsidRPr="00ED230C">
        <w:rPr>
          <w:iCs/>
        </w:rPr>
        <w:t>“</w:t>
      </w:r>
      <w:r w:rsidRPr="00ED230C">
        <w:rPr>
          <w:iCs/>
        </w:rPr>
        <w:t xml:space="preserve">the idea of bilingual education has gained increasing acceptance, if not enthusiasm from Ministry officials, particularly at the provincial level but also at the national level”  </w:t>
      </w:r>
      <w:r w:rsidR="00E31024" w:rsidRPr="00ED230C">
        <w:rPr>
          <w:iCs/>
        </w:rPr>
        <w:t>(</w:t>
      </w:r>
      <w:r w:rsidR="00A34AFB" w:rsidRPr="00ED230C">
        <w:rPr>
          <w:iCs/>
        </w:rPr>
        <w:t xml:space="preserve">CARE n.d.(a)). </w:t>
      </w:r>
      <w:r w:rsidRPr="00ED230C">
        <w:rPr>
          <w:iCs/>
        </w:rPr>
        <w:t>Bending Bamboo staff has been invited to speak to other planners.  UNICEF and UNESCO reference it</w:t>
      </w:r>
      <w:r w:rsidR="00E31024" w:rsidRPr="00ED230C">
        <w:rPr>
          <w:iCs/>
        </w:rPr>
        <w:t xml:space="preserve"> </w:t>
      </w:r>
      <w:r w:rsidR="00A34AFB" w:rsidRPr="00ED230C">
        <w:rPr>
          <w:iCs/>
        </w:rPr>
        <w:t>(CARE Cambodia Staff 2011(c)).</w:t>
      </w:r>
      <w:r w:rsidRPr="00ED230C">
        <w:rPr>
          <w:iCs/>
        </w:rPr>
        <w:t xml:space="preserve">  The Cambodian government wants to expand it into five provinces, which would help with sustainability. </w:t>
      </w:r>
    </w:p>
    <w:p w:rsidR="00DD5745" w:rsidRPr="00ED230C" w:rsidRDefault="00DD5745" w:rsidP="00DD5745">
      <w:pPr>
        <w:pStyle w:val="Default"/>
        <w:shd w:val="clear" w:color="auto" w:fill="FFFFFF"/>
        <w:rPr>
          <w:iCs/>
        </w:rPr>
      </w:pPr>
      <w:r w:rsidRPr="00ED230C">
        <w:rPr>
          <w:iCs/>
        </w:rPr>
        <w:t xml:space="preserve">The life skills component </w:t>
      </w:r>
      <w:r w:rsidR="00E242A4" w:rsidRPr="00ED230C">
        <w:rPr>
          <w:iCs/>
        </w:rPr>
        <w:t xml:space="preserve">was originally stalled but is now being taught as part of the formal school curriculum.  While the topics are very specific to the particular community, </w:t>
      </w:r>
      <w:r w:rsidR="00BA0A70" w:rsidRPr="00ED230C">
        <w:rPr>
          <w:iCs/>
        </w:rPr>
        <w:t xml:space="preserve">the life skills </w:t>
      </w:r>
      <w:r w:rsidR="00A924EC" w:rsidRPr="00ED230C">
        <w:rPr>
          <w:iCs/>
        </w:rPr>
        <w:t>component can play</w:t>
      </w:r>
      <w:r w:rsidR="00443E84" w:rsidRPr="00ED230C">
        <w:rPr>
          <w:iCs/>
        </w:rPr>
        <w:t xml:space="preserve"> an important role</w:t>
      </w:r>
      <w:r w:rsidR="00E44057" w:rsidRPr="00ED230C">
        <w:rPr>
          <w:iCs/>
        </w:rPr>
        <w:t xml:space="preserve"> in an education program for older girls.  </w:t>
      </w:r>
      <w:r w:rsidR="00E44057" w:rsidRPr="00A76758">
        <w:rPr>
          <w:iCs/>
        </w:rPr>
        <w:t xml:space="preserve">The topics included are relevant to the girls enrolled.  Expanding the topics to include more general life and leadership skills </w:t>
      </w:r>
      <w:r w:rsidRPr="00A76758">
        <w:rPr>
          <w:iCs/>
        </w:rPr>
        <w:t>like planning</w:t>
      </w:r>
      <w:r w:rsidR="00A34AFB" w:rsidRPr="00A76758">
        <w:rPr>
          <w:iCs/>
        </w:rPr>
        <w:t xml:space="preserve">, organizing, problem solving, and communication </w:t>
      </w:r>
      <w:r w:rsidR="00E44057" w:rsidRPr="00A76758">
        <w:rPr>
          <w:iCs/>
        </w:rPr>
        <w:t>could further enh</w:t>
      </w:r>
      <w:r w:rsidR="00B7336A" w:rsidRPr="00A76758">
        <w:rPr>
          <w:iCs/>
        </w:rPr>
        <w:t>ance relevance and usefulness.</w:t>
      </w:r>
      <w:r w:rsidR="00B7336A" w:rsidRPr="00ED230C">
        <w:rPr>
          <w:iCs/>
        </w:rPr>
        <w:t xml:space="preserve"> </w:t>
      </w:r>
      <w:r w:rsidR="00A924EC" w:rsidRPr="00ED230C">
        <w:rPr>
          <w:iCs/>
        </w:rPr>
        <w:t>Adding a mentoring component</w:t>
      </w:r>
      <w:r w:rsidR="00537456" w:rsidRPr="00ED230C">
        <w:rPr>
          <w:iCs/>
        </w:rPr>
        <w:t xml:space="preserve"> could further encourage participation, achievement, and goal setting. </w:t>
      </w:r>
      <w:r w:rsidR="00BA0A70" w:rsidRPr="00ED230C">
        <w:rPr>
          <w:iCs/>
        </w:rPr>
        <w:t xml:space="preserve"> </w:t>
      </w:r>
      <w:r w:rsidR="00443E84" w:rsidRPr="00ED230C">
        <w:rPr>
          <w:iCs/>
        </w:rPr>
        <w:t>Integrat</w:t>
      </w:r>
      <w:r w:rsidR="00537456" w:rsidRPr="00ED230C">
        <w:rPr>
          <w:iCs/>
        </w:rPr>
        <w:t>ing the life skills</w:t>
      </w:r>
      <w:r w:rsidR="00443E84" w:rsidRPr="00ED230C">
        <w:rPr>
          <w:iCs/>
        </w:rPr>
        <w:t xml:space="preserve"> into the formal school curriculum helps</w:t>
      </w:r>
      <w:r w:rsidR="00B7336A" w:rsidRPr="00ED230C">
        <w:rPr>
          <w:iCs/>
        </w:rPr>
        <w:t xml:space="preserve"> to </w:t>
      </w:r>
      <w:r w:rsidR="00443E84" w:rsidRPr="00ED230C">
        <w:rPr>
          <w:iCs/>
        </w:rPr>
        <w:t xml:space="preserve">ensure that </w:t>
      </w:r>
      <w:r w:rsidR="00A34AFB" w:rsidRPr="00ED230C">
        <w:rPr>
          <w:iCs/>
        </w:rPr>
        <w:t>life skills instruction</w:t>
      </w:r>
      <w:r w:rsidR="00443E84" w:rsidRPr="00ED230C">
        <w:rPr>
          <w:iCs/>
        </w:rPr>
        <w:t xml:space="preserve"> will continue.</w:t>
      </w:r>
      <w:r w:rsidRPr="00ED230C">
        <w:rPr>
          <w:iCs/>
        </w:rPr>
        <w:t xml:space="preserve">  Through Bending Bamboo, life skills education is being provided for girls who missed school during their primary school-age years.</w:t>
      </w:r>
      <w:r w:rsidRPr="00ED230C">
        <w:rPr>
          <w:b/>
          <w:i/>
          <w:iCs/>
        </w:rPr>
        <w:t xml:space="preserve">  </w:t>
      </w:r>
      <w:r w:rsidRPr="00ED230C">
        <w:rPr>
          <w:iCs/>
        </w:rPr>
        <w:t>Both as independent nonformal education centers and now in the state school settings, the life skills content and materials presented in Bending Bamboo reflect activities that girls can use in their communities.   Nevertheless, it is unclear whether these life skills are improving the quality of education for indigenous girls.</w:t>
      </w:r>
    </w:p>
    <w:p w:rsidR="008B34F5" w:rsidRPr="00ED230C" w:rsidRDefault="008B34F5" w:rsidP="008B34F5">
      <w:pPr>
        <w:pStyle w:val="Default"/>
        <w:shd w:val="clear" w:color="auto" w:fill="FFFFFF"/>
        <w:rPr>
          <w:iCs/>
        </w:rPr>
      </w:pPr>
    </w:p>
    <w:p w:rsidR="004A0E69" w:rsidRPr="00ED230C" w:rsidRDefault="008B34F5" w:rsidP="00F95F5A">
      <w:pPr>
        <w:pStyle w:val="Default"/>
        <w:shd w:val="clear" w:color="auto" w:fill="FFFFFF"/>
        <w:rPr>
          <w:iCs/>
        </w:rPr>
      </w:pPr>
      <w:r w:rsidRPr="00ED230C">
        <w:rPr>
          <w:iCs/>
        </w:rPr>
        <w:t xml:space="preserve">Preschools are often used in the developing world context as they are in the Bending Bamboo innovation to prepare children for school and at the same time provide care so that parents and/or other caretakers can work or pursue other activities.  </w:t>
      </w:r>
      <w:r w:rsidR="00007D86" w:rsidRPr="00ED230C">
        <w:rPr>
          <w:iCs/>
        </w:rPr>
        <w:t xml:space="preserve">In the targeted regions, the newly constructed, technologically innovative, dual-purpose community facilities, which were intended first to include ECD and life skills instruction and later ECD and bilingual education, have generated pride and interest, model cost efficiency and energy conservation, and provide meeting space to the surrounding community.  Assigning monitoring of the solar equipment to people who are involved with the program and then training them on how to use and maintain the equipment help to build sustainability.  </w:t>
      </w:r>
      <w:r w:rsidR="00410020" w:rsidRPr="00ED230C">
        <w:rPr>
          <w:iCs/>
        </w:rPr>
        <w:t xml:space="preserve">Although there is </w:t>
      </w:r>
      <w:r w:rsidR="00E858B0" w:rsidRPr="00ED230C">
        <w:rPr>
          <w:iCs/>
        </w:rPr>
        <w:t xml:space="preserve">no data </w:t>
      </w:r>
      <w:r w:rsidRPr="00ED230C">
        <w:rPr>
          <w:iCs/>
        </w:rPr>
        <w:t>to confirm or refu</w:t>
      </w:r>
      <w:r w:rsidR="00007D86" w:rsidRPr="00ED230C">
        <w:rPr>
          <w:iCs/>
        </w:rPr>
        <w:t xml:space="preserve">te whether </w:t>
      </w:r>
      <w:r w:rsidR="004C2473" w:rsidRPr="00ED230C">
        <w:rPr>
          <w:iCs/>
        </w:rPr>
        <w:t xml:space="preserve">the ECD program is a tipping point for reducing girls’ workloads so </w:t>
      </w:r>
      <w:r w:rsidR="00410020" w:rsidRPr="00ED230C">
        <w:rPr>
          <w:iCs/>
        </w:rPr>
        <w:t xml:space="preserve">that they can enroll in school, the program is favorably regarded by the government, and there </w:t>
      </w:r>
      <w:r w:rsidR="008A066B" w:rsidRPr="00ED230C">
        <w:rPr>
          <w:iCs/>
        </w:rPr>
        <w:t xml:space="preserve">is </w:t>
      </w:r>
      <w:r w:rsidR="00E858B0" w:rsidRPr="00ED230C">
        <w:rPr>
          <w:iCs/>
        </w:rPr>
        <w:t>the stron</w:t>
      </w:r>
      <w:r w:rsidR="008A066B" w:rsidRPr="00ED230C">
        <w:rPr>
          <w:iCs/>
        </w:rPr>
        <w:t>g</w:t>
      </w:r>
      <w:r w:rsidR="00E858B0" w:rsidRPr="00ED230C">
        <w:rPr>
          <w:iCs/>
        </w:rPr>
        <w:t xml:space="preserve"> link with the Ministry of Youth Education and Sports.  </w:t>
      </w:r>
      <w:proofErr w:type="spellStart"/>
      <w:r w:rsidR="00443E84" w:rsidRPr="00ED230C">
        <w:rPr>
          <w:iCs/>
        </w:rPr>
        <w:t>MoEYS</w:t>
      </w:r>
      <w:proofErr w:type="spellEnd"/>
      <w:r w:rsidR="00443E84" w:rsidRPr="00ED230C">
        <w:rPr>
          <w:iCs/>
        </w:rPr>
        <w:t xml:space="preserve"> has already expressed interest in a bilingual model for ECD, and </w:t>
      </w:r>
      <w:r w:rsidR="00E858B0" w:rsidRPr="00ED230C">
        <w:rPr>
          <w:iCs/>
        </w:rPr>
        <w:t xml:space="preserve">CARE </w:t>
      </w:r>
      <w:r w:rsidR="008A066B" w:rsidRPr="00ED230C">
        <w:rPr>
          <w:iCs/>
        </w:rPr>
        <w:t xml:space="preserve">is </w:t>
      </w:r>
      <w:r w:rsidR="00E858B0" w:rsidRPr="00ED230C">
        <w:rPr>
          <w:iCs/>
        </w:rPr>
        <w:t>developing a curriculum to teach preschool in the local language and possibly testing this</w:t>
      </w:r>
      <w:r w:rsidR="00ED7FAC" w:rsidRPr="00ED230C">
        <w:rPr>
          <w:iCs/>
        </w:rPr>
        <w:t xml:space="preserve"> model in Bending Bamboo areas.  </w:t>
      </w:r>
      <w:r w:rsidR="00E73106" w:rsidRPr="00ED230C">
        <w:t>MSI sees the increasing engagement with government as positive</w:t>
      </w:r>
      <w:r w:rsidR="00ED7FAC" w:rsidRPr="00ED230C">
        <w:t xml:space="preserve"> and recommends</w:t>
      </w:r>
      <w:r w:rsidR="00E73106" w:rsidRPr="00ED230C">
        <w:t xml:space="preserve"> TA in policy development to support this</w:t>
      </w:r>
      <w:r w:rsidR="00ED7FAC" w:rsidRPr="00ED230C">
        <w:t>.</w:t>
      </w:r>
    </w:p>
    <w:p w:rsidR="00906FDD" w:rsidRPr="00ED230C" w:rsidRDefault="00906FDD" w:rsidP="000F6576">
      <w:pPr>
        <w:pStyle w:val="Default"/>
        <w:shd w:val="clear" w:color="auto" w:fill="FFFFFF"/>
        <w:rPr>
          <w:rFonts w:cs="Arial"/>
          <w:b/>
          <w:i/>
          <w:iCs/>
        </w:rPr>
      </w:pPr>
    </w:p>
    <w:p w:rsidR="00804E08" w:rsidRPr="00ED230C" w:rsidRDefault="00804E08" w:rsidP="00283F8D">
      <w:pPr>
        <w:pStyle w:val="Default"/>
        <w:shd w:val="clear" w:color="auto" w:fill="FFFFFF"/>
        <w:rPr>
          <w:b/>
          <w:i/>
          <w:iCs/>
        </w:rPr>
      </w:pPr>
    </w:p>
    <w:p w:rsidR="00804E08" w:rsidRPr="00ED230C" w:rsidRDefault="00804E08" w:rsidP="00283F8D">
      <w:pPr>
        <w:pStyle w:val="Default"/>
        <w:shd w:val="clear" w:color="auto" w:fill="FFFFFF"/>
        <w:rPr>
          <w:b/>
          <w:i/>
          <w:iCs/>
        </w:rPr>
      </w:pPr>
    </w:p>
    <w:p w:rsidR="00906FDD" w:rsidRPr="00ED230C" w:rsidRDefault="007E4E42" w:rsidP="00283F8D">
      <w:pPr>
        <w:pStyle w:val="Default"/>
        <w:shd w:val="clear" w:color="auto" w:fill="FFFFFF"/>
        <w:rPr>
          <w:iCs/>
        </w:rPr>
      </w:pPr>
      <w:r w:rsidRPr="00ED230C">
        <w:rPr>
          <w:iCs/>
        </w:rPr>
        <w:br w:type="page"/>
      </w:r>
    </w:p>
    <w:p w:rsidR="00EB54D9" w:rsidRDefault="008B0F72" w:rsidP="008B0F72">
      <w:pPr>
        <w:pStyle w:val="Heading1"/>
        <w:rPr>
          <w:color w:val="auto"/>
        </w:rPr>
      </w:pPr>
      <w:bookmarkStart w:id="16" w:name="_Toc313303257"/>
      <w:r w:rsidRPr="008B0F72">
        <w:rPr>
          <w:color w:val="auto"/>
        </w:rPr>
        <w:t>III</w:t>
      </w:r>
      <w:proofErr w:type="gramStart"/>
      <w:r w:rsidRPr="008B0F72">
        <w:rPr>
          <w:color w:val="auto"/>
        </w:rPr>
        <w:t xml:space="preserve">. </w:t>
      </w:r>
      <w:r w:rsidR="00FB3DC6" w:rsidRPr="008B0F72">
        <w:rPr>
          <w:color w:val="auto"/>
        </w:rPr>
        <w:t xml:space="preserve"> </w:t>
      </w:r>
      <w:r w:rsidR="002C39A2" w:rsidRPr="008B0F72">
        <w:rPr>
          <w:color w:val="auto"/>
        </w:rPr>
        <w:t>Impact</w:t>
      </w:r>
      <w:proofErr w:type="gramEnd"/>
      <w:r w:rsidR="002C39A2" w:rsidRPr="008B0F72">
        <w:rPr>
          <w:color w:val="auto"/>
        </w:rPr>
        <w:t xml:space="preserve"> to Date:  Making a Positive and Enduring Influence on the Lives of Marginalized Girls</w:t>
      </w:r>
      <w:bookmarkEnd w:id="16"/>
      <w:r w:rsidR="002C39A2" w:rsidRPr="008B0F72">
        <w:rPr>
          <w:color w:val="auto"/>
        </w:rPr>
        <w:t xml:space="preserve"> </w:t>
      </w:r>
    </w:p>
    <w:p w:rsidR="008B0F72" w:rsidRPr="008B0F72" w:rsidRDefault="008B0F72" w:rsidP="008B0F72">
      <w:pPr>
        <w:spacing w:after="0"/>
      </w:pPr>
    </w:p>
    <w:p w:rsidR="00255826" w:rsidRPr="00ED230C" w:rsidRDefault="00255826" w:rsidP="00283F8D">
      <w:pPr>
        <w:pStyle w:val="Default"/>
        <w:shd w:val="clear" w:color="auto" w:fill="FFFFFF"/>
        <w:rPr>
          <w:b/>
          <w:i/>
        </w:rPr>
      </w:pPr>
      <w:r w:rsidRPr="00ED230C">
        <w:t>This section includes discussions of Bending Bamboo’s contributions to three of CARE</w:t>
      </w:r>
      <w:r w:rsidR="00713472" w:rsidRPr="00ED230C">
        <w:t>’s</w:t>
      </w:r>
      <w:r w:rsidRPr="00ED230C">
        <w:t xml:space="preserve"> guiding frameworks</w:t>
      </w:r>
      <w:r w:rsidR="00713472" w:rsidRPr="00ED230C">
        <w:t xml:space="preserve"> for its BGE Unit</w:t>
      </w:r>
      <w:r w:rsidRPr="00ED230C">
        <w:t>:  the PCTFI co</w:t>
      </w:r>
      <w:r w:rsidR="0009705C" w:rsidRPr="00ED230C">
        <w:t>mmon indicators framework (CIF); the PCTFI’s global objectives;</w:t>
      </w:r>
      <w:r w:rsidRPr="00ED230C">
        <w:t xml:space="preserve"> and the </w:t>
      </w:r>
      <w:r w:rsidR="00972A29" w:rsidRPr="00ED230C">
        <w:t xml:space="preserve">10 </w:t>
      </w:r>
      <w:r w:rsidRPr="00ED230C">
        <w:t xml:space="preserve">pathways </w:t>
      </w:r>
      <w:r w:rsidR="00972A29" w:rsidRPr="00ED230C">
        <w:t xml:space="preserve">of </w:t>
      </w:r>
      <w:r w:rsidRPr="00ED230C">
        <w:t xml:space="preserve">the Power </w:t>
      </w:r>
      <w:proofErr w:type="gramStart"/>
      <w:r w:rsidRPr="00ED230C">
        <w:t>Within</w:t>
      </w:r>
      <w:proofErr w:type="gramEnd"/>
      <w:r w:rsidRPr="00ED230C">
        <w:t xml:space="preserve"> Initiative.</w:t>
      </w:r>
    </w:p>
    <w:p w:rsidR="007E4E42" w:rsidRDefault="003E4E4A" w:rsidP="00C57E18">
      <w:pPr>
        <w:pStyle w:val="Heading2"/>
        <w:numPr>
          <w:ilvl w:val="0"/>
          <w:numId w:val="13"/>
        </w:numPr>
        <w:shd w:val="clear" w:color="auto" w:fill="FFFFFF"/>
        <w:rPr>
          <w:color w:val="auto"/>
        </w:rPr>
      </w:pPr>
      <w:bookmarkStart w:id="17" w:name="_Toc313303258"/>
      <w:r w:rsidRPr="008B0F72">
        <w:rPr>
          <w:color w:val="auto"/>
        </w:rPr>
        <w:t>Bending Bamboo:  Addressing the PCTFI Common Indicators Framework</w:t>
      </w:r>
      <w:bookmarkEnd w:id="17"/>
    </w:p>
    <w:p w:rsidR="008B0F72" w:rsidRPr="008B0F72" w:rsidRDefault="008B0F72" w:rsidP="008B0F72">
      <w:pPr>
        <w:spacing w:after="0"/>
      </w:pPr>
    </w:p>
    <w:p w:rsidR="007E4E42" w:rsidRPr="00ED230C" w:rsidRDefault="00DB1111" w:rsidP="008B0F72">
      <w:pPr>
        <w:pStyle w:val="Default"/>
        <w:shd w:val="clear" w:color="auto" w:fill="FFFFFF"/>
        <w:spacing w:after="0"/>
        <w:rPr>
          <w:iCs/>
        </w:rPr>
      </w:pPr>
      <w:r w:rsidRPr="00ED230C">
        <w:t xml:space="preserve">CARE USA’s </w:t>
      </w:r>
      <w:r w:rsidR="00915C38" w:rsidRPr="00ED230C">
        <w:t>CIF</w:t>
      </w:r>
      <w:r w:rsidR="00DA37E3" w:rsidRPr="00ED230C">
        <w:t xml:space="preserve"> is</w:t>
      </w:r>
      <w:r w:rsidR="00764D3E" w:rsidRPr="00ED230C">
        <w:t xml:space="preserve"> intended to </w:t>
      </w:r>
      <w:r w:rsidR="00915C38" w:rsidRPr="00ED230C">
        <w:t>measur</w:t>
      </w:r>
      <w:r w:rsidR="00DA37E3" w:rsidRPr="00ED230C">
        <w:t>e outcomes of PCTFI in four areas:  attainment, equality, quality, and empowerment.</w:t>
      </w:r>
    </w:p>
    <w:p w:rsidR="00854314" w:rsidRDefault="00854314" w:rsidP="00C57E18">
      <w:pPr>
        <w:pStyle w:val="Heading3"/>
        <w:numPr>
          <w:ilvl w:val="0"/>
          <w:numId w:val="14"/>
        </w:numPr>
        <w:shd w:val="clear" w:color="auto" w:fill="FFFFFF"/>
        <w:rPr>
          <w:color w:val="auto"/>
        </w:rPr>
      </w:pPr>
      <w:bookmarkStart w:id="18" w:name="_Toc313303259"/>
      <w:r w:rsidRPr="008B0F72">
        <w:rPr>
          <w:color w:val="auto"/>
        </w:rPr>
        <w:t>Findings</w:t>
      </w:r>
      <w:bookmarkEnd w:id="18"/>
    </w:p>
    <w:p w:rsidR="008B0F72" w:rsidRPr="008B0F72" w:rsidRDefault="008B0F72" w:rsidP="008B0F72">
      <w:pPr>
        <w:spacing w:after="0"/>
      </w:pPr>
    </w:p>
    <w:p w:rsidR="006A1120" w:rsidRPr="004C0DAD" w:rsidRDefault="0044224D" w:rsidP="00764D3E">
      <w:pPr>
        <w:pStyle w:val="Default"/>
        <w:shd w:val="clear" w:color="auto" w:fill="FFFFFF"/>
        <w:rPr>
          <w:iCs/>
          <w:highlight w:val="yellow"/>
        </w:rPr>
      </w:pPr>
      <w:r w:rsidRPr="00A76758">
        <w:rPr>
          <w:iCs/>
        </w:rPr>
        <w:t xml:space="preserve">Based on a </w:t>
      </w:r>
      <w:r w:rsidR="00383DA4" w:rsidRPr="00A76758">
        <w:rPr>
          <w:iCs/>
        </w:rPr>
        <w:t xml:space="preserve">review of documents, </w:t>
      </w:r>
      <w:r w:rsidR="00352D6E" w:rsidRPr="00A76758">
        <w:rPr>
          <w:iCs/>
        </w:rPr>
        <w:t>telephone interviews</w:t>
      </w:r>
      <w:r w:rsidR="00383DA4" w:rsidRPr="00A76758">
        <w:rPr>
          <w:iCs/>
        </w:rPr>
        <w:t>, and other data collection,</w:t>
      </w:r>
      <w:r w:rsidR="00352D6E" w:rsidRPr="00A76758">
        <w:rPr>
          <w:iCs/>
        </w:rPr>
        <w:t xml:space="preserve"> it appears that </w:t>
      </w:r>
      <w:r w:rsidR="00764D3E" w:rsidRPr="00A76758">
        <w:rPr>
          <w:iCs/>
        </w:rPr>
        <w:t>Bending Bamboo address</w:t>
      </w:r>
      <w:r w:rsidR="00352D6E" w:rsidRPr="00A76758">
        <w:rPr>
          <w:iCs/>
        </w:rPr>
        <w:t xml:space="preserve">es </w:t>
      </w:r>
      <w:r w:rsidR="00383DA4" w:rsidRPr="00A76758">
        <w:rPr>
          <w:iCs/>
        </w:rPr>
        <w:t xml:space="preserve">various </w:t>
      </w:r>
      <w:r w:rsidR="00352D6E" w:rsidRPr="00A76758">
        <w:rPr>
          <w:iCs/>
        </w:rPr>
        <w:t>elements</w:t>
      </w:r>
      <w:r w:rsidR="00383DA4" w:rsidRPr="00A76758">
        <w:rPr>
          <w:iCs/>
        </w:rPr>
        <w:t xml:space="preserve"> of the CIF framework.</w:t>
      </w:r>
      <w:r w:rsidR="00352D6E" w:rsidRPr="00A76758">
        <w:rPr>
          <w:iCs/>
        </w:rPr>
        <w:t xml:space="preserve">  </w:t>
      </w:r>
      <w:r w:rsidRPr="00A76758">
        <w:rPr>
          <w:iCs/>
        </w:rPr>
        <w:t xml:space="preserve">First, bilingual education in </w:t>
      </w:r>
      <w:proofErr w:type="gramStart"/>
      <w:r w:rsidRPr="00A76758">
        <w:rPr>
          <w:iCs/>
        </w:rPr>
        <w:t>general,</w:t>
      </w:r>
      <w:proofErr w:type="gramEnd"/>
      <w:r w:rsidRPr="00A76758">
        <w:rPr>
          <w:iCs/>
        </w:rPr>
        <w:t xml:space="preserve"> and Bending Bamboo in particular</w:t>
      </w:r>
      <w:r w:rsidR="00A76758" w:rsidRPr="00A76758">
        <w:rPr>
          <w:iCs/>
        </w:rPr>
        <w:t>,</w:t>
      </w:r>
      <w:r w:rsidRPr="00A76758">
        <w:rPr>
          <w:iCs/>
        </w:rPr>
        <w:t xml:space="preserve"> has </w:t>
      </w:r>
      <w:r w:rsidR="00DA37E3" w:rsidRPr="00A76758">
        <w:rPr>
          <w:iCs/>
        </w:rPr>
        <w:t xml:space="preserve">an impact on </w:t>
      </w:r>
      <w:r w:rsidR="00767C5B" w:rsidRPr="00A76758">
        <w:rPr>
          <w:iCs/>
        </w:rPr>
        <w:t>participation</w:t>
      </w:r>
      <w:r w:rsidR="00A34AFB" w:rsidRPr="00A76758">
        <w:rPr>
          <w:iCs/>
        </w:rPr>
        <w:t>.</w:t>
      </w:r>
      <w:r w:rsidR="00DA37E3" w:rsidRPr="00A76758">
        <w:rPr>
          <w:iCs/>
        </w:rPr>
        <w:t xml:space="preserve">  </w:t>
      </w:r>
      <w:r w:rsidR="00A34AFB" w:rsidRPr="00A76758">
        <w:rPr>
          <w:iCs/>
        </w:rPr>
        <w:t>The number of bilingual schools increase</w:t>
      </w:r>
      <w:r w:rsidR="00767C5B" w:rsidRPr="00A76758">
        <w:rPr>
          <w:iCs/>
        </w:rPr>
        <w:t>d from 6 in 2003 to 30 in 2011, and the number of ethnic minority children receiving bilingual education increased from 278 in 2003 to 2,307 in 2011.  As shown in Figure 6, in 2011, 337 ethnic minority children received bilingual education via Bending Bamboo schools, and 637 ethnic minority children from Bending Bamboo schools were attending primary schools.  Almost 3,000 ethnic minority children are receiving bilingual education through HCEP, Bending Bamboo, and Ministry replication schools (CARE Cambodia Staff 2011(d).</w:t>
      </w:r>
      <w:r w:rsidR="00A34AFB" w:rsidRPr="00A76758">
        <w:rPr>
          <w:iCs/>
        </w:rPr>
        <w:t xml:space="preserve">  </w:t>
      </w:r>
      <w:r w:rsidR="00D32720" w:rsidRPr="00A76758">
        <w:rPr>
          <w:iCs/>
        </w:rPr>
        <w:t xml:space="preserve">Note that Bending Bamboo did not start until 2005, with the centers accepted as formal schools in 2009.  </w:t>
      </w:r>
    </w:p>
    <w:p w:rsidR="00AE4283" w:rsidRPr="00A76758" w:rsidRDefault="00767C5B" w:rsidP="00E13B53">
      <w:pPr>
        <w:pStyle w:val="Default"/>
        <w:shd w:val="clear" w:color="auto" w:fill="FFFFFF"/>
        <w:spacing w:after="0"/>
        <w:jc w:val="center"/>
        <w:rPr>
          <w:b/>
          <w:iCs/>
        </w:rPr>
      </w:pPr>
      <w:proofErr w:type="gramStart"/>
      <w:r w:rsidRPr="00A76758">
        <w:rPr>
          <w:b/>
          <w:iCs/>
        </w:rPr>
        <w:t>Figure 6</w:t>
      </w:r>
      <w:r w:rsidR="00AE4283" w:rsidRPr="00A76758">
        <w:rPr>
          <w:b/>
          <w:iCs/>
        </w:rPr>
        <w:t>.</w:t>
      </w:r>
      <w:proofErr w:type="gramEnd"/>
      <w:r w:rsidR="00AE4283" w:rsidRPr="00A76758">
        <w:rPr>
          <w:b/>
          <w:iCs/>
        </w:rPr>
        <w:t xml:space="preserve">  Overview of Bilingual Education in </w:t>
      </w:r>
      <w:smartTag w:uri="urn:schemas-microsoft-com:office:smarttags" w:element="place">
        <w:r w:rsidR="00AE4283" w:rsidRPr="00A76758">
          <w:rPr>
            <w:b/>
            <w:iCs/>
          </w:rPr>
          <w:t>Northeast Cambodia</w:t>
        </w:r>
      </w:smartTag>
    </w:p>
    <w:p w:rsidR="00AE4283" w:rsidRPr="00A76758" w:rsidRDefault="00AE4283" w:rsidP="00764D3E">
      <w:pPr>
        <w:pStyle w:val="Default"/>
        <w:shd w:val="clear" w:color="auto" w:fill="FFFFFF"/>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3300"/>
      </w:tblGrid>
      <w:tr w:rsidR="00AE4283" w:rsidRPr="008504B4" w:rsidTr="00F712B3">
        <w:tc>
          <w:tcPr>
            <w:tcW w:w="5388" w:type="dxa"/>
          </w:tcPr>
          <w:p w:rsidR="00AE4283" w:rsidRPr="008504B4" w:rsidRDefault="00AE4283" w:rsidP="00F712B3">
            <w:pPr>
              <w:pStyle w:val="Default"/>
              <w:jc w:val="center"/>
              <w:rPr>
                <w:rFonts w:eastAsia="Times" w:cstheme="minorBidi"/>
                <w:b/>
                <w:iCs/>
              </w:rPr>
            </w:pPr>
            <w:r w:rsidRPr="008504B4">
              <w:rPr>
                <w:rFonts w:eastAsia="Times" w:cstheme="minorBidi"/>
                <w:b/>
                <w:iCs/>
              </w:rPr>
              <w:t>Category</w:t>
            </w:r>
          </w:p>
        </w:tc>
        <w:tc>
          <w:tcPr>
            <w:tcW w:w="3300" w:type="dxa"/>
          </w:tcPr>
          <w:p w:rsidR="00AE4283" w:rsidRPr="008504B4" w:rsidRDefault="00AE4283" w:rsidP="00F712B3">
            <w:pPr>
              <w:pStyle w:val="Default"/>
              <w:jc w:val="center"/>
              <w:rPr>
                <w:rFonts w:eastAsia="Times" w:cstheme="minorBidi"/>
                <w:b/>
                <w:iCs/>
              </w:rPr>
            </w:pPr>
            <w:r w:rsidRPr="008504B4">
              <w:rPr>
                <w:rFonts w:eastAsia="Times" w:cstheme="minorBidi"/>
                <w:b/>
                <w:iCs/>
              </w:rPr>
              <w:t>2011 Figures</w:t>
            </w:r>
          </w:p>
        </w:tc>
      </w:tr>
      <w:tr w:rsidR="00AE4283" w:rsidRPr="008504B4" w:rsidTr="00F712B3">
        <w:tc>
          <w:tcPr>
            <w:tcW w:w="5388" w:type="dxa"/>
          </w:tcPr>
          <w:p w:rsidR="00AE4283" w:rsidRPr="008504B4" w:rsidRDefault="00AE4283" w:rsidP="00764D3E">
            <w:pPr>
              <w:pStyle w:val="Default"/>
              <w:rPr>
                <w:rFonts w:eastAsia="Times" w:cstheme="minorBidi"/>
                <w:iCs/>
              </w:rPr>
            </w:pPr>
            <w:r w:rsidRPr="008504B4">
              <w:rPr>
                <w:rFonts w:eastAsia="Times" w:cstheme="minorBidi"/>
                <w:iCs/>
              </w:rPr>
              <w:t>Number of bilingual schools</w:t>
            </w:r>
          </w:p>
        </w:tc>
        <w:tc>
          <w:tcPr>
            <w:tcW w:w="3300" w:type="dxa"/>
          </w:tcPr>
          <w:p w:rsidR="00AE4283" w:rsidRPr="008504B4" w:rsidRDefault="00AE4283" w:rsidP="00F712B3">
            <w:pPr>
              <w:pStyle w:val="Default"/>
              <w:jc w:val="center"/>
              <w:rPr>
                <w:rFonts w:eastAsia="Times" w:cstheme="minorBidi"/>
                <w:iCs/>
              </w:rPr>
            </w:pPr>
            <w:r w:rsidRPr="008504B4">
              <w:rPr>
                <w:rFonts w:eastAsia="Times" w:cstheme="minorBidi"/>
                <w:iCs/>
              </w:rPr>
              <w:t>30</w:t>
            </w:r>
          </w:p>
        </w:tc>
      </w:tr>
      <w:tr w:rsidR="00AE4283" w:rsidRPr="008504B4" w:rsidTr="00F712B3">
        <w:tc>
          <w:tcPr>
            <w:tcW w:w="5388" w:type="dxa"/>
          </w:tcPr>
          <w:p w:rsidR="00AE4283" w:rsidRPr="008504B4" w:rsidRDefault="00AE4283" w:rsidP="00764D3E">
            <w:pPr>
              <w:pStyle w:val="Default"/>
              <w:rPr>
                <w:rFonts w:eastAsia="Times" w:cstheme="minorBidi"/>
                <w:iCs/>
              </w:rPr>
            </w:pPr>
            <w:r w:rsidRPr="008504B4">
              <w:rPr>
                <w:rFonts w:eastAsia="Times" w:cstheme="minorBidi"/>
              </w:rPr>
              <w:t>Number of ethnic minority children receiving bilingual education via Bending Bamboo schools</w:t>
            </w:r>
          </w:p>
        </w:tc>
        <w:tc>
          <w:tcPr>
            <w:tcW w:w="3300" w:type="dxa"/>
          </w:tcPr>
          <w:p w:rsidR="00AE4283" w:rsidRPr="008504B4" w:rsidRDefault="00AE4283" w:rsidP="00F712B3">
            <w:pPr>
              <w:pStyle w:val="Default"/>
              <w:jc w:val="center"/>
              <w:rPr>
                <w:rFonts w:eastAsia="Times" w:cstheme="minorBidi"/>
                <w:iCs/>
              </w:rPr>
            </w:pPr>
            <w:r w:rsidRPr="008504B4">
              <w:rPr>
                <w:rFonts w:eastAsia="Times" w:cstheme="minorBidi"/>
                <w:iCs/>
              </w:rPr>
              <w:t>337</w:t>
            </w:r>
          </w:p>
        </w:tc>
      </w:tr>
      <w:tr w:rsidR="00AE4283" w:rsidRPr="008504B4" w:rsidTr="00F712B3">
        <w:tc>
          <w:tcPr>
            <w:tcW w:w="5388" w:type="dxa"/>
          </w:tcPr>
          <w:p w:rsidR="00AE4283" w:rsidRPr="008504B4" w:rsidRDefault="00AE4283" w:rsidP="00337FA8">
            <w:pPr>
              <w:pStyle w:val="NormalWeb"/>
              <w:rPr>
                <w:rFonts w:ascii="Calibri" w:eastAsia="Times" w:hAnsi="Calibri" w:cstheme="minorBidi"/>
                <w:color w:val="0000FF"/>
              </w:rPr>
            </w:pPr>
            <w:r w:rsidRPr="008504B4">
              <w:rPr>
                <w:rFonts w:ascii="Calibri" w:eastAsia="Times" w:hAnsi="Calibri" w:cstheme="minorBidi"/>
              </w:rPr>
              <w:t xml:space="preserve">Number of ethnic minority children from </w:t>
            </w:r>
            <w:r w:rsidRPr="008504B4">
              <w:rPr>
                <w:rFonts w:ascii="Calibri" w:eastAsia="Times" w:hAnsi="Calibri" w:cstheme="minorBidi"/>
                <w:i/>
              </w:rPr>
              <w:t xml:space="preserve">Bending Bamboo </w:t>
            </w:r>
            <w:r w:rsidRPr="008504B4">
              <w:rPr>
                <w:rFonts w:ascii="Calibri" w:eastAsia="Times" w:hAnsi="Calibri" w:cstheme="minorBidi"/>
              </w:rPr>
              <w:t xml:space="preserve">schools attending primary schools  </w:t>
            </w:r>
          </w:p>
        </w:tc>
        <w:tc>
          <w:tcPr>
            <w:tcW w:w="3300" w:type="dxa"/>
          </w:tcPr>
          <w:p w:rsidR="00AE4283" w:rsidRPr="008504B4" w:rsidRDefault="00AE4283" w:rsidP="00F712B3">
            <w:pPr>
              <w:pStyle w:val="Default"/>
              <w:jc w:val="center"/>
              <w:rPr>
                <w:rFonts w:eastAsia="Times" w:cstheme="minorBidi"/>
                <w:iCs/>
              </w:rPr>
            </w:pPr>
            <w:r w:rsidRPr="008504B4">
              <w:rPr>
                <w:rFonts w:eastAsia="Times" w:cstheme="minorBidi"/>
                <w:iCs/>
              </w:rPr>
              <w:t>637 (includes 337 in bilingual education classes)</w:t>
            </w:r>
          </w:p>
        </w:tc>
      </w:tr>
      <w:tr w:rsidR="00AE4283" w:rsidRPr="008504B4" w:rsidTr="00F712B3">
        <w:tc>
          <w:tcPr>
            <w:tcW w:w="5388" w:type="dxa"/>
          </w:tcPr>
          <w:p w:rsidR="00AE4283" w:rsidRPr="008504B4" w:rsidRDefault="00AE4283" w:rsidP="00AE4283">
            <w:pPr>
              <w:pStyle w:val="NormalWeb"/>
              <w:rPr>
                <w:rFonts w:ascii="Calibri" w:eastAsia="Times" w:hAnsi="Calibri" w:cstheme="minorBidi"/>
              </w:rPr>
            </w:pPr>
            <w:r w:rsidRPr="008504B4">
              <w:rPr>
                <w:rFonts w:ascii="Calibri" w:eastAsia="Times" w:hAnsi="Calibri" w:cstheme="minorBidi"/>
              </w:rPr>
              <w:t>Total number of ethnic minority children attending bilingual schools in HCEP, Bending Bamboo, and in</w:t>
            </w:r>
            <w:r w:rsidR="00337FA8" w:rsidRPr="008504B4">
              <w:rPr>
                <w:rFonts w:ascii="Calibri" w:eastAsia="Times" w:hAnsi="Calibri" w:cstheme="minorBidi"/>
              </w:rPr>
              <w:t xml:space="preserve"> Ministry replication schools</w:t>
            </w:r>
          </w:p>
        </w:tc>
        <w:tc>
          <w:tcPr>
            <w:tcW w:w="3300" w:type="dxa"/>
          </w:tcPr>
          <w:p w:rsidR="00AE4283" w:rsidRPr="008504B4" w:rsidRDefault="00AE4283" w:rsidP="00F712B3">
            <w:pPr>
              <w:pStyle w:val="Default"/>
              <w:jc w:val="center"/>
              <w:rPr>
                <w:rFonts w:eastAsia="Times" w:cstheme="minorBidi"/>
                <w:iCs/>
              </w:rPr>
            </w:pPr>
            <w:r w:rsidRPr="008504B4">
              <w:rPr>
                <w:rFonts w:eastAsia="Times" w:cstheme="minorBidi"/>
                <w:iCs/>
              </w:rPr>
              <w:t>2,889</w:t>
            </w:r>
          </w:p>
        </w:tc>
      </w:tr>
    </w:tbl>
    <w:p w:rsidR="00571C5F" w:rsidRPr="00ED230C" w:rsidRDefault="00571C5F" w:rsidP="00764D3E">
      <w:pPr>
        <w:pStyle w:val="Default"/>
        <w:shd w:val="clear" w:color="auto" w:fill="FFFFFF"/>
        <w:rPr>
          <w:iCs/>
        </w:rPr>
      </w:pPr>
    </w:p>
    <w:p w:rsidR="00D32720" w:rsidRDefault="00D32720" w:rsidP="00764D3E">
      <w:pPr>
        <w:pStyle w:val="Default"/>
        <w:shd w:val="clear" w:color="auto" w:fill="FFFFFF"/>
        <w:rPr>
          <w:iCs/>
        </w:rPr>
      </w:pPr>
      <w:r w:rsidRPr="00A76758">
        <w:rPr>
          <w:iCs/>
        </w:rPr>
        <w:t>The number of ethnic minority children from Bending Bamboo schools attending primary schools suggests but does not document definitively school retention or persistence.</w:t>
      </w:r>
      <w:r>
        <w:rPr>
          <w:iCs/>
        </w:rPr>
        <w:t xml:space="preserve">  CARE Tanzania reports in its January – June 2011 Biannual Report (CARE n.d.(b)), that they are seeking advice concerning appropriate strategies for tracking completion, persistence, and retention, which are currently not being tracked (p. 32).  </w:t>
      </w:r>
    </w:p>
    <w:p w:rsidR="00D74A0A" w:rsidRPr="00ED230C" w:rsidRDefault="00D74A0A" w:rsidP="00764D3E">
      <w:pPr>
        <w:pStyle w:val="Default"/>
        <w:shd w:val="clear" w:color="auto" w:fill="FFFFFF"/>
        <w:rPr>
          <w:iCs/>
        </w:rPr>
      </w:pPr>
      <w:r w:rsidRPr="00ED230C">
        <w:rPr>
          <w:iCs/>
        </w:rPr>
        <w:t>Bendin</w:t>
      </w:r>
      <w:r w:rsidR="00DA571A" w:rsidRPr="00ED230C">
        <w:rPr>
          <w:iCs/>
        </w:rPr>
        <w:t xml:space="preserve">g Bamboo is impacting </w:t>
      </w:r>
      <w:r w:rsidR="00B0128F" w:rsidRPr="00ED230C">
        <w:rPr>
          <w:iCs/>
        </w:rPr>
        <w:t>equality</w:t>
      </w:r>
      <w:r w:rsidR="00571C5F" w:rsidRPr="00ED230C">
        <w:rPr>
          <w:iCs/>
        </w:rPr>
        <w:t>,</w:t>
      </w:r>
      <w:r w:rsidR="00B0128F" w:rsidRPr="00ED230C">
        <w:rPr>
          <w:iCs/>
        </w:rPr>
        <w:t xml:space="preserve"> that</w:t>
      </w:r>
      <w:r w:rsidRPr="00ED230C">
        <w:rPr>
          <w:iCs/>
        </w:rPr>
        <w:t xml:space="preserve"> is</w:t>
      </w:r>
      <w:r w:rsidR="00571C5F" w:rsidRPr="00ED230C">
        <w:rPr>
          <w:iCs/>
        </w:rPr>
        <w:t>,</w:t>
      </w:r>
      <w:r w:rsidRPr="00ED230C">
        <w:rPr>
          <w:iCs/>
        </w:rPr>
        <w:t xml:space="preserve"> </w:t>
      </w:r>
      <w:r w:rsidR="00571C5F" w:rsidRPr="00ED230C">
        <w:rPr>
          <w:iCs/>
        </w:rPr>
        <w:t xml:space="preserve">it is </w:t>
      </w:r>
      <w:r w:rsidRPr="00ED230C">
        <w:rPr>
          <w:iCs/>
        </w:rPr>
        <w:t xml:space="preserve">creating equal conditions for women and men for realizing their full human rights and for contributing to and benefitting from economic, social, cultural, and political development.  </w:t>
      </w:r>
      <w:r w:rsidR="003751D0" w:rsidRPr="00ED230C">
        <w:rPr>
          <w:iCs/>
        </w:rPr>
        <w:t>The June 2011 Biannual R</w:t>
      </w:r>
      <w:r w:rsidRPr="00ED230C">
        <w:rPr>
          <w:iCs/>
        </w:rPr>
        <w:t>eport provides the following statistics for the bilingual classes being implemented in grade</w:t>
      </w:r>
      <w:r w:rsidR="003751D0" w:rsidRPr="00ED230C">
        <w:rPr>
          <w:iCs/>
        </w:rPr>
        <w:t>s</w:t>
      </w:r>
      <w:r w:rsidRPr="00ED230C">
        <w:rPr>
          <w:iCs/>
        </w:rPr>
        <w:t xml:space="preserve"> 1</w:t>
      </w:r>
      <w:r w:rsidR="003751D0" w:rsidRPr="00ED230C">
        <w:rPr>
          <w:iCs/>
        </w:rPr>
        <w:t>,</w:t>
      </w:r>
      <w:r w:rsidRPr="00ED230C">
        <w:rPr>
          <w:iCs/>
        </w:rPr>
        <w:t xml:space="preserve"> 2</w:t>
      </w:r>
      <w:r w:rsidR="003751D0" w:rsidRPr="00ED230C">
        <w:rPr>
          <w:iCs/>
        </w:rPr>
        <w:t>,</w:t>
      </w:r>
      <w:r w:rsidRPr="00ED230C">
        <w:rPr>
          <w:iCs/>
        </w:rPr>
        <w:t xml:space="preserve"> and 3 in the six schools:</w:t>
      </w:r>
    </w:p>
    <w:p w:rsidR="00D74A0A" w:rsidRPr="00ED230C" w:rsidRDefault="00D74A0A" w:rsidP="00C57E18">
      <w:pPr>
        <w:pStyle w:val="Default"/>
        <w:numPr>
          <w:ilvl w:val="0"/>
          <w:numId w:val="9"/>
        </w:numPr>
        <w:shd w:val="clear" w:color="auto" w:fill="FFFFFF"/>
        <w:rPr>
          <w:iCs/>
        </w:rPr>
      </w:pPr>
      <w:r w:rsidRPr="00ED230C">
        <w:rPr>
          <w:iCs/>
        </w:rPr>
        <w:t>140 students, including 78 girls (55%) receiving bilingual instruction in grade 1</w:t>
      </w:r>
    </w:p>
    <w:p w:rsidR="00D74A0A" w:rsidRPr="00ED230C" w:rsidRDefault="00D74A0A" w:rsidP="00C57E18">
      <w:pPr>
        <w:pStyle w:val="Default"/>
        <w:numPr>
          <w:ilvl w:val="0"/>
          <w:numId w:val="9"/>
        </w:numPr>
        <w:shd w:val="clear" w:color="auto" w:fill="FFFFFF"/>
        <w:rPr>
          <w:iCs/>
        </w:rPr>
      </w:pPr>
      <w:r w:rsidRPr="00ED230C">
        <w:rPr>
          <w:iCs/>
        </w:rPr>
        <w:t>11</w:t>
      </w:r>
      <w:r w:rsidR="003751D0" w:rsidRPr="00ED230C">
        <w:rPr>
          <w:iCs/>
        </w:rPr>
        <w:t xml:space="preserve">8 students, including 69 girls (58%) </w:t>
      </w:r>
      <w:r w:rsidRPr="00ED230C">
        <w:rPr>
          <w:iCs/>
        </w:rPr>
        <w:t>receiving bilingual instruction in grade 2</w:t>
      </w:r>
    </w:p>
    <w:p w:rsidR="00337FA8" w:rsidRPr="00E80F2F" w:rsidRDefault="00D74A0A" w:rsidP="00C57E18">
      <w:pPr>
        <w:pStyle w:val="Default"/>
        <w:numPr>
          <w:ilvl w:val="0"/>
          <w:numId w:val="9"/>
        </w:numPr>
        <w:shd w:val="clear" w:color="auto" w:fill="FFFFFF"/>
        <w:rPr>
          <w:iCs/>
        </w:rPr>
      </w:pPr>
      <w:r w:rsidRPr="00E80F2F">
        <w:rPr>
          <w:iCs/>
        </w:rPr>
        <w:t>1</w:t>
      </w:r>
      <w:r w:rsidR="003751D0" w:rsidRPr="00E80F2F">
        <w:rPr>
          <w:iCs/>
        </w:rPr>
        <w:t xml:space="preserve">17 students, including 57 girls (49%) </w:t>
      </w:r>
      <w:r w:rsidRPr="00E80F2F">
        <w:rPr>
          <w:iCs/>
        </w:rPr>
        <w:t xml:space="preserve"> receiving bilingual instruction in grade 3</w:t>
      </w:r>
    </w:p>
    <w:p w:rsidR="004C0DAD" w:rsidRPr="00ED230C" w:rsidRDefault="003751D0" w:rsidP="00764D3E">
      <w:pPr>
        <w:pStyle w:val="Default"/>
        <w:shd w:val="clear" w:color="auto" w:fill="FFFFFF"/>
        <w:rPr>
          <w:iCs/>
        </w:rPr>
      </w:pPr>
      <w:r w:rsidRPr="00ED230C">
        <w:rPr>
          <w:iCs/>
        </w:rPr>
        <w:t>Bending Bamboo is improving the quality of education b</w:t>
      </w:r>
      <w:r w:rsidR="00383DA4" w:rsidRPr="00ED230C">
        <w:rPr>
          <w:iCs/>
        </w:rPr>
        <w:t>y providing n</w:t>
      </w:r>
      <w:r w:rsidRPr="00ED230C">
        <w:rPr>
          <w:iCs/>
        </w:rPr>
        <w:t xml:space="preserve">ew facilities and materials, </w:t>
      </w:r>
      <w:r w:rsidR="00571C5F" w:rsidRPr="00ED230C">
        <w:rPr>
          <w:iCs/>
        </w:rPr>
        <w:t xml:space="preserve">offering relevant content through its life skills instruction, and </w:t>
      </w:r>
      <w:r w:rsidR="00352D6E" w:rsidRPr="00ED230C">
        <w:rPr>
          <w:iCs/>
        </w:rPr>
        <w:t xml:space="preserve">training </w:t>
      </w:r>
      <w:r w:rsidR="00383DA4" w:rsidRPr="00ED230C">
        <w:rPr>
          <w:iCs/>
        </w:rPr>
        <w:t xml:space="preserve">teachers </w:t>
      </w:r>
      <w:r w:rsidR="00352D6E" w:rsidRPr="00ED230C">
        <w:rPr>
          <w:iCs/>
        </w:rPr>
        <w:t>in child-frien</w:t>
      </w:r>
      <w:r w:rsidR="00383DA4" w:rsidRPr="00ED230C">
        <w:rPr>
          <w:iCs/>
        </w:rPr>
        <w:t>dly practice</w:t>
      </w:r>
      <w:r w:rsidRPr="00ED230C">
        <w:rPr>
          <w:iCs/>
        </w:rPr>
        <w:t>s</w:t>
      </w:r>
      <w:r w:rsidR="00571C5F" w:rsidRPr="00ED230C">
        <w:rPr>
          <w:iCs/>
        </w:rPr>
        <w:t>.</w:t>
      </w:r>
      <w:r w:rsidRPr="00ED230C">
        <w:rPr>
          <w:iCs/>
        </w:rPr>
        <w:t xml:space="preserve"> </w:t>
      </w:r>
    </w:p>
    <w:p w:rsidR="00764D3E" w:rsidRDefault="003751D0" w:rsidP="000D1042">
      <w:pPr>
        <w:pStyle w:val="Default"/>
        <w:shd w:val="clear" w:color="auto" w:fill="FFFFFF"/>
        <w:spacing w:after="0"/>
        <w:rPr>
          <w:iCs/>
        </w:rPr>
      </w:pPr>
      <w:r w:rsidRPr="00ED230C">
        <w:rPr>
          <w:iCs/>
        </w:rPr>
        <w:t>Although empowerment does not appear to be a primary focus, Bending Bamboo is helping to empower girls.  Activities include e</w:t>
      </w:r>
      <w:r w:rsidR="0044224D" w:rsidRPr="00ED230C">
        <w:rPr>
          <w:iCs/>
        </w:rPr>
        <w:t>arly childhood programs that free girls from childcare responsibilities, v</w:t>
      </w:r>
      <w:r w:rsidR="00352D6E" w:rsidRPr="00ED230C">
        <w:rPr>
          <w:iCs/>
        </w:rPr>
        <w:t>illage committees</w:t>
      </w:r>
      <w:r w:rsidRPr="00ED230C">
        <w:rPr>
          <w:iCs/>
        </w:rPr>
        <w:t xml:space="preserve"> that develop materials for girl-supporting programs,</w:t>
      </w:r>
      <w:r w:rsidR="00352D6E" w:rsidRPr="00ED230C">
        <w:rPr>
          <w:iCs/>
        </w:rPr>
        <w:t xml:space="preserve"> and advocacy workshops </w:t>
      </w:r>
      <w:r w:rsidR="008669C0" w:rsidRPr="00ED230C">
        <w:rPr>
          <w:iCs/>
        </w:rPr>
        <w:t xml:space="preserve">that </w:t>
      </w:r>
      <w:r w:rsidR="00352D6E" w:rsidRPr="00ED230C">
        <w:rPr>
          <w:iCs/>
        </w:rPr>
        <w:t>help to build the community perception</w:t>
      </w:r>
      <w:r w:rsidR="0044224D" w:rsidRPr="00ED230C">
        <w:rPr>
          <w:iCs/>
        </w:rPr>
        <w:t xml:space="preserve"> of the importance of education for school-age girls.</w:t>
      </w:r>
      <w:r w:rsidR="00352D6E" w:rsidRPr="00ED230C">
        <w:rPr>
          <w:iCs/>
        </w:rPr>
        <w:t xml:space="preserve">  </w:t>
      </w:r>
    </w:p>
    <w:p w:rsidR="000D1042" w:rsidRPr="00ED230C" w:rsidRDefault="000D1042" w:rsidP="000D1042">
      <w:pPr>
        <w:pStyle w:val="Default"/>
        <w:shd w:val="clear" w:color="auto" w:fill="FFFFFF"/>
        <w:spacing w:after="0"/>
        <w:rPr>
          <w:iCs/>
        </w:rPr>
      </w:pPr>
    </w:p>
    <w:p w:rsidR="00764D3E" w:rsidRPr="00ED230C" w:rsidRDefault="00105FB3" w:rsidP="004C0DAD">
      <w:pPr>
        <w:pStyle w:val="Default"/>
        <w:shd w:val="clear" w:color="auto" w:fill="FFFFFF"/>
        <w:jc w:val="center"/>
      </w:pPr>
      <w:proofErr w:type="gramStart"/>
      <w:r w:rsidRPr="00ED230C">
        <w:rPr>
          <w:b/>
        </w:rPr>
        <w:t>Figure</w:t>
      </w:r>
      <w:r w:rsidR="00A136BD" w:rsidRPr="00ED230C">
        <w:rPr>
          <w:b/>
        </w:rPr>
        <w:t xml:space="preserve"> 7</w:t>
      </w:r>
      <w:r w:rsidR="00764D3E" w:rsidRPr="00ED230C">
        <w:rPr>
          <w:b/>
        </w:rPr>
        <w:t>.</w:t>
      </w:r>
      <w:proofErr w:type="gramEnd"/>
      <w:r w:rsidR="00764D3E" w:rsidRPr="00ED230C">
        <w:rPr>
          <w:b/>
        </w:rPr>
        <w:t xml:space="preserve">  Bending Bamboo </w:t>
      </w:r>
      <w:r w:rsidR="00AB24BC" w:rsidRPr="00ED230C">
        <w:rPr>
          <w:b/>
        </w:rPr>
        <w:t>Activities That Address</w:t>
      </w:r>
      <w:r w:rsidR="00764D3E" w:rsidRPr="00ED230C">
        <w:rPr>
          <w:b/>
        </w:rPr>
        <w:t xml:space="preserve"> the PCTFI Common Indicators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8"/>
        <w:gridCol w:w="2310"/>
        <w:gridCol w:w="2750"/>
        <w:gridCol w:w="2530"/>
      </w:tblGrid>
      <w:tr w:rsidR="00764D3E" w:rsidRPr="008504B4" w:rsidTr="00764D3E">
        <w:tc>
          <w:tcPr>
            <w:tcW w:w="1758" w:type="dxa"/>
            <w:shd w:val="clear" w:color="auto" w:fill="auto"/>
          </w:tcPr>
          <w:p w:rsidR="00764D3E" w:rsidRPr="008504B4" w:rsidRDefault="00764D3E" w:rsidP="008B4B8F">
            <w:pPr>
              <w:pStyle w:val="Paragraphedeliste"/>
              <w:spacing w:after="0"/>
              <w:ind w:left="0"/>
              <w:jc w:val="center"/>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CIF Elements</w:t>
            </w:r>
          </w:p>
        </w:tc>
        <w:tc>
          <w:tcPr>
            <w:tcW w:w="7590" w:type="dxa"/>
            <w:gridSpan w:val="3"/>
            <w:shd w:val="clear" w:color="auto" w:fill="auto"/>
          </w:tcPr>
          <w:p w:rsidR="00764D3E" w:rsidRPr="008504B4" w:rsidRDefault="00764D3E" w:rsidP="008B4B8F">
            <w:pPr>
              <w:pStyle w:val="Paragraphedeliste"/>
              <w:spacing w:after="0"/>
              <w:ind w:left="0"/>
              <w:jc w:val="center"/>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Sub-categories</w:t>
            </w:r>
          </w:p>
        </w:tc>
      </w:tr>
      <w:tr w:rsidR="00764D3E" w:rsidRPr="008504B4" w:rsidTr="00764D3E">
        <w:tc>
          <w:tcPr>
            <w:tcW w:w="1758" w:type="dxa"/>
            <w:shd w:val="clear" w:color="auto" w:fill="auto"/>
          </w:tcPr>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Attainment</w:t>
            </w:r>
          </w:p>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p>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p>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p>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p>
        </w:tc>
        <w:tc>
          <w:tcPr>
            <w:tcW w:w="2310" w:type="dxa"/>
            <w:shd w:val="clear" w:color="auto" w:fill="auto"/>
          </w:tcPr>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Completion</w:t>
            </w:r>
          </w:p>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p>
          <w:p w:rsidR="00764D3E" w:rsidRPr="008504B4" w:rsidRDefault="006A1120" w:rsidP="006A1120">
            <w:pPr>
              <w:pStyle w:val="Paragraphedeliste"/>
              <w:spacing w:after="0"/>
              <w:ind w:left="0"/>
              <w:rPr>
                <w:rFonts w:asciiTheme="minorHAnsi" w:eastAsiaTheme="minorEastAsia" w:hAnsiTheme="minorHAnsi" w:cstheme="minorBidi"/>
                <w:b/>
                <w:i/>
                <w:iCs/>
                <w:sz w:val="24"/>
                <w:szCs w:val="24"/>
              </w:rPr>
            </w:pPr>
            <w:r w:rsidRPr="008504B4">
              <w:rPr>
                <w:rFonts w:asciiTheme="minorHAnsi" w:eastAsiaTheme="minorEastAsia" w:hAnsiTheme="minorHAnsi" w:cstheme="minorBidi"/>
                <w:i/>
                <w:iCs/>
                <w:sz w:val="24"/>
                <w:szCs w:val="24"/>
              </w:rPr>
              <w:t>Instruction in local language and Kh</w:t>
            </w:r>
            <w:r w:rsidR="004C0DAD" w:rsidRPr="008504B4">
              <w:rPr>
                <w:rFonts w:asciiTheme="minorHAnsi" w:eastAsiaTheme="minorEastAsia" w:hAnsiTheme="minorHAnsi" w:cstheme="minorBidi"/>
                <w:i/>
                <w:iCs/>
                <w:sz w:val="24"/>
                <w:szCs w:val="24"/>
              </w:rPr>
              <w:t>m</w:t>
            </w:r>
            <w:r w:rsidRPr="008504B4">
              <w:rPr>
                <w:rFonts w:asciiTheme="minorHAnsi" w:eastAsiaTheme="minorEastAsia" w:hAnsiTheme="minorHAnsi" w:cstheme="minorBidi"/>
                <w:i/>
                <w:iCs/>
                <w:sz w:val="24"/>
                <w:szCs w:val="24"/>
              </w:rPr>
              <w:t>er</w:t>
            </w:r>
          </w:p>
        </w:tc>
        <w:tc>
          <w:tcPr>
            <w:tcW w:w="2750" w:type="dxa"/>
            <w:shd w:val="clear" w:color="auto" w:fill="auto"/>
          </w:tcPr>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Persistence/Retention</w:t>
            </w:r>
          </w:p>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p>
          <w:p w:rsidR="00764D3E" w:rsidRPr="008504B4" w:rsidRDefault="006A1120" w:rsidP="006A1120">
            <w:pPr>
              <w:pStyle w:val="Paragraphedeliste"/>
              <w:spacing w:after="0"/>
              <w:ind w:left="0"/>
              <w:rPr>
                <w:rFonts w:asciiTheme="minorHAnsi" w:eastAsiaTheme="minorEastAsia" w:hAnsiTheme="minorHAnsi" w:cstheme="minorBidi"/>
                <w:i/>
                <w:iCs/>
                <w:sz w:val="24"/>
                <w:szCs w:val="24"/>
              </w:rPr>
            </w:pPr>
            <w:r w:rsidRPr="008504B4">
              <w:rPr>
                <w:rFonts w:asciiTheme="minorHAnsi" w:eastAsiaTheme="minorEastAsia" w:hAnsiTheme="minorHAnsi" w:cstheme="minorBidi"/>
                <w:i/>
                <w:iCs/>
                <w:sz w:val="24"/>
                <w:szCs w:val="24"/>
              </w:rPr>
              <w:t>Instruction in local language and Kh</w:t>
            </w:r>
            <w:r w:rsidR="004C0DAD" w:rsidRPr="008504B4">
              <w:rPr>
                <w:rFonts w:asciiTheme="minorHAnsi" w:eastAsiaTheme="minorEastAsia" w:hAnsiTheme="minorHAnsi" w:cstheme="minorBidi"/>
                <w:i/>
                <w:iCs/>
                <w:sz w:val="24"/>
                <w:szCs w:val="24"/>
              </w:rPr>
              <w:t>m</w:t>
            </w:r>
            <w:r w:rsidRPr="008504B4">
              <w:rPr>
                <w:rFonts w:asciiTheme="minorHAnsi" w:eastAsiaTheme="minorEastAsia" w:hAnsiTheme="minorHAnsi" w:cstheme="minorBidi"/>
                <w:i/>
                <w:iCs/>
                <w:sz w:val="24"/>
                <w:szCs w:val="24"/>
              </w:rPr>
              <w:t>er</w:t>
            </w:r>
          </w:p>
        </w:tc>
        <w:tc>
          <w:tcPr>
            <w:tcW w:w="2530" w:type="dxa"/>
            <w:shd w:val="clear" w:color="auto" w:fill="auto"/>
          </w:tcPr>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Achievement</w:t>
            </w:r>
          </w:p>
          <w:p w:rsidR="00764D3E" w:rsidRPr="008504B4" w:rsidRDefault="00764D3E" w:rsidP="008B4B8F">
            <w:pPr>
              <w:pStyle w:val="Paragraphedeliste"/>
              <w:spacing w:after="0"/>
              <w:ind w:left="0"/>
              <w:rPr>
                <w:rFonts w:asciiTheme="minorHAnsi" w:eastAsiaTheme="minorEastAsia" w:hAnsiTheme="minorHAnsi" w:cstheme="minorBidi"/>
                <w:i/>
                <w:iCs/>
                <w:sz w:val="24"/>
                <w:szCs w:val="24"/>
              </w:rPr>
            </w:pPr>
          </w:p>
          <w:p w:rsidR="00764D3E" w:rsidRPr="008504B4" w:rsidRDefault="006A1120" w:rsidP="008B4B8F">
            <w:pPr>
              <w:pStyle w:val="Paragraphedeliste"/>
              <w:spacing w:after="0"/>
              <w:ind w:left="0"/>
              <w:rPr>
                <w:rFonts w:asciiTheme="minorHAnsi" w:eastAsiaTheme="minorEastAsia" w:hAnsiTheme="minorHAnsi" w:cstheme="minorBidi"/>
                <w:i/>
                <w:iCs/>
                <w:sz w:val="24"/>
                <w:szCs w:val="24"/>
              </w:rPr>
            </w:pPr>
            <w:r w:rsidRPr="008504B4">
              <w:rPr>
                <w:rFonts w:asciiTheme="minorHAnsi" w:eastAsiaTheme="minorEastAsia" w:hAnsiTheme="minorHAnsi" w:cstheme="minorBidi"/>
                <w:i/>
                <w:iCs/>
                <w:sz w:val="24"/>
                <w:szCs w:val="24"/>
              </w:rPr>
              <w:t>Instruction in local language and Kh</w:t>
            </w:r>
            <w:r w:rsidR="004C0DAD" w:rsidRPr="008504B4">
              <w:rPr>
                <w:rFonts w:asciiTheme="minorHAnsi" w:eastAsiaTheme="minorEastAsia" w:hAnsiTheme="minorHAnsi" w:cstheme="minorBidi"/>
                <w:i/>
                <w:iCs/>
                <w:sz w:val="24"/>
                <w:szCs w:val="24"/>
              </w:rPr>
              <w:t>m</w:t>
            </w:r>
            <w:r w:rsidRPr="008504B4">
              <w:rPr>
                <w:rFonts w:asciiTheme="minorHAnsi" w:eastAsiaTheme="minorEastAsia" w:hAnsiTheme="minorHAnsi" w:cstheme="minorBidi"/>
                <w:i/>
                <w:iCs/>
                <w:sz w:val="24"/>
                <w:szCs w:val="24"/>
              </w:rPr>
              <w:t>er</w:t>
            </w:r>
          </w:p>
        </w:tc>
      </w:tr>
      <w:tr w:rsidR="00764D3E" w:rsidRPr="008504B4" w:rsidTr="00764D3E">
        <w:tc>
          <w:tcPr>
            <w:tcW w:w="1758" w:type="dxa"/>
            <w:shd w:val="clear" w:color="auto" w:fill="auto"/>
          </w:tcPr>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Equality</w:t>
            </w:r>
          </w:p>
        </w:tc>
        <w:tc>
          <w:tcPr>
            <w:tcW w:w="2310" w:type="dxa"/>
            <w:shd w:val="clear" w:color="auto" w:fill="auto"/>
          </w:tcPr>
          <w:p w:rsidR="006A1120"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Community Education Perception</w:t>
            </w:r>
          </w:p>
          <w:p w:rsidR="00764D3E" w:rsidRPr="008504B4" w:rsidRDefault="00764D3E" w:rsidP="008B4B8F">
            <w:pPr>
              <w:pStyle w:val="Paragraphedeliste"/>
              <w:spacing w:after="0"/>
              <w:ind w:left="0"/>
              <w:rPr>
                <w:rFonts w:asciiTheme="minorHAnsi" w:eastAsiaTheme="minorEastAsia" w:hAnsiTheme="minorHAnsi" w:cstheme="minorBidi"/>
                <w:i/>
                <w:iCs/>
                <w:sz w:val="24"/>
                <w:szCs w:val="24"/>
              </w:rPr>
            </w:pPr>
            <w:r w:rsidRPr="008504B4">
              <w:rPr>
                <w:rFonts w:asciiTheme="minorHAnsi" w:eastAsiaTheme="minorEastAsia" w:hAnsiTheme="minorHAnsi" w:cstheme="minorBidi"/>
                <w:i/>
                <w:iCs/>
                <w:sz w:val="24"/>
                <w:szCs w:val="24"/>
              </w:rPr>
              <w:t>Involvement of girls in school</w:t>
            </w:r>
          </w:p>
          <w:p w:rsidR="00764D3E" w:rsidRPr="008504B4" w:rsidRDefault="00352D6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i/>
                <w:iCs/>
                <w:sz w:val="24"/>
                <w:szCs w:val="24"/>
              </w:rPr>
              <w:t xml:space="preserve">Advocacy </w:t>
            </w:r>
            <w:r w:rsidR="00571C5F" w:rsidRPr="008504B4">
              <w:rPr>
                <w:rFonts w:asciiTheme="minorHAnsi" w:eastAsiaTheme="minorEastAsia" w:hAnsiTheme="minorHAnsi" w:cstheme="minorBidi"/>
                <w:i/>
                <w:iCs/>
                <w:sz w:val="24"/>
                <w:szCs w:val="24"/>
              </w:rPr>
              <w:t>w</w:t>
            </w:r>
            <w:r w:rsidRPr="008504B4">
              <w:rPr>
                <w:rFonts w:asciiTheme="minorHAnsi" w:eastAsiaTheme="minorEastAsia" w:hAnsiTheme="minorHAnsi" w:cstheme="minorBidi"/>
                <w:i/>
                <w:iCs/>
                <w:sz w:val="24"/>
                <w:szCs w:val="24"/>
              </w:rPr>
              <w:t xml:space="preserve">orkshops </w:t>
            </w:r>
          </w:p>
        </w:tc>
        <w:tc>
          <w:tcPr>
            <w:tcW w:w="2750" w:type="dxa"/>
            <w:shd w:val="clear" w:color="auto" w:fill="auto"/>
          </w:tcPr>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Teacher  Gender</w:t>
            </w:r>
          </w:p>
          <w:p w:rsidR="006A1120" w:rsidRPr="008504B4" w:rsidRDefault="006A1120" w:rsidP="008B4B8F">
            <w:pPr>
              <w:pStyle w:val="Paragraphedeliste"/>
              <w:spacing w:after="0"/>
              <w:ind w:left="0"/>
              <w:rPr>
                <w:rFonts w:asciiTheme="minorHAnsi" w:eastAsiaTheme="minorEastAsia" w:hAnsiTheme="minorHAnsi" w:cstheme="minorBidi"/>
                <w:i/>
                <w:iCs/>
                <w:sz w:val="24"/>
                <w:szCs w:val="24"/>
              </w:rPr>
            </w:pPr>
          </w:p>
          <w:p w:rsidR="0044224D" w:rsidRPr="008504B4" w:rsidRDefault="0044224D" w:rsidP="008B4B8F">
            <w:pPr>
              <w:pStyle w:val="Paragraphedeliste"/>
              <w:spacing w:after="0"/>
              <w:ind w:left="0"/>
              <w:rPr>
                <w:rFonts w:asciiTheme="minorHAnsi" w:eastAsiaTheme="minorEastAsia" w:hAnsiTheme="minorHAnsi" w:cstheme="minorBidi"/>
                <w:i/>
                <w:iCs/>
                <w:sz w:val="24"/>
                <w:szCs w:val="24"/>
              </w:rPr>
            </w:pPr>
          </w:p>
          <w:p w:rsidR="0044224D" w:rsidRPr="008504B4" w:rsidRDefault="0044224D" w:rsidP="008B4B8F">
            <w:pPr>
              <w:pStyle w:val="Paragraphedeliste"/>
              <w:spacing w:after="0"/>
              <w:ind w:left="0"/>
              <w:rPr>
                <w:rFonts w:asciiTheme="minorHAnsi" w:eastAsiaTheme="minorEastAsia" w:hAnsiTheme="minorHAnsi" w:cstheme="minorBidi"/>
                <w:i/>
                <w:iCs/>
                <w:sz w:val="24"/>
                <w:szCs w:val="24"/>
              </w:rPr>
            </w:pPr>
            <w:r w:rsidRPr="008504B4">
              <w:rPr>
                <w:rFonts w:asciiTheme="minorHAnsi" w:eastAsiaTheme="minorEastAsia" w:hAnsiTheme="minorHAnsi" w:cstheme="minorBidi"/>
                <w:i/>
                <w:iCs/>
                <w:sz w:val="24"/>
                <w:szCs w:val="24"/>
              </w:rPr>
              <w:t>Female teachers</w:t>
            </w:r>
          </w:p>
        </w:tc>
        <w:tc>
          <w:tcPr>
            <w:tcW w:w="2530" w:type="dxa"/>
            <w:shd w:val="clear" w:color="auto" w:fill="auto"/>
          </w:tcPr>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Children’s Reception of Educational Equality and Equity</w:t>
            </w:r>
          </w:p>
          <w:p w:rsidR="00764D3E" w:rsidRPr="008504B4" w:rsidRDefault="0044224D" w:rsidP="008B4B8F">
            <w:pPr>
              <w:pStyle w:val="Paragraphedeliste"/>
              <w:spacing w:after="0"/>
              <w:ind w:left="0"/>
              <w:rPr>
                <w:rFonts w:asciiTheme="minorHAnsi" w:eastAsiaTheme="minorEastAsia" w:hAnsiTheme="minorHAnsi" w:cstheme="minorBidi"/>
                <w:i/>
                <w:iCs/>
                <w:sz w:val="24"/>
                <w:szCs w:val="24"/>
              </w:rPr>
            </w:pPr>
            <w:r w:rsidRPr="008504B4">
              <w:rPr>
                <w:rFonts w:asciiTheme="minorHAnsi" w:eastAsiaTheme="minorEastAsia" w:hAnsiTheme="minorHAnsi" w:cstheme="minorBidi"/>
                <w:i/>
                <w:iCs/>
                <w:sz w:val="24"/>
                <w:szCs w:val="24"/>
              </w:rPr>
              <w:t>ECD</w:t>
            </w:r>
          </w:p>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p>
        </w:tc>
      </w:tr>
      <w:tr w:rsidR="00764D3E" w:rsidRPr="008504B4" w:rsidTr="00764D3E">
        <w:tc>
          <w:tcPr>
            <w:tcW w:w="1758" w:type="dxa"/>
            <w:shd w:val="clear" w:color="auto" w:fill="auto"/>
          </w:tcPr>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Quality</w:t>
            </w:r>
          </w:p>
        </w:tc>
        <w:tc>
          <w:tcPr>
            <w:tcW w:w="2310" w:type="dxa"/>
            <w:shd w:val="clear" w:color="auto" w:fill="auto"/>
          </w:tcPr>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Suitable Educational</w:t>
            </w:r>
          </w:p>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Environment</w:t>
            </w:r>
          </w:p>
          <w:p w:rsidR="00764D3E" w:rsidRPr="008504B4" w:rsidRDefault="006A1120" w:rsidP="000D1042">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i/>
                <w:iCs/>
                <w:sz w:val="24"/>
                <w:szCs w:val="24"/>
              </w:rPr>
              <w:t xml:space="preserve">Construction of </w:t>
            </w:r>
            <w:r w:rsidR="00764D3E" w:rsidRPr="008504B4">
              <w:rPr>
                <w:rFonts w:asciiTheme="minorHAnsi" w:eastAsiaTheme="minorEastAsia" w:hAnsiTheme="minorHAnsi" w:cstheme="minorBidi"/>
                <w:i/>
                <w:iCs/>
                <w:sz w:val="24"/>
                <w:szCs w:val="24"/>
              </w:rPr>
              <w:t>ECD</w:t>
            </w:r>
            <w:r w:rsidRPr="008504B4">
              <w:rPr>
                <w:rFonts w:asciiTheme="minorHAnsi" w:eastAsiaTheme="minorEastAsia" w:hAnsiTheme="minorHAnsi" w:cstheme="minorBidi"/>
                <w:i/>
                <w:iCs/>
                <w:sz w:val="24"/>
                <w:szCs w:val="24"/>
              </w:rPr>
              <w:t>/Life skill</w:t>
            </w:r>
            <w:r w:rsidR="00383DA4" w:rsidRPr="008504B4">
              <w:rPr>
                <w:rFonts w:asciiTheme="minorHAnsi" w:eastAsiaTheme="minorEastAsia" w:hAnsiTheme="minorHAnsi" w:cstheme="minorBidi"/>
                <w:i/>
                <w:iCs/>
                <w:sz w:val="24"/>
                <w:szCs w:val="24"/>
              </w:rPr>
              <w:t xml:space="preserve"> Centers</w:t>
            </w:r>
          </w:p>
        </w:tc>
        <w:tc>
          <w:tcPr>
            <w:tcW w:w="2750" w:type="dxa"/>
            <w:shd w:val="clear" w:color="auto" w:fill="auto"/>
          </w:tcPr>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Relevant Content</w:t>
            </w:r>
          </w:p>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p>
          <w:p w:rsidR="00764D3E" w:rsidRPr="008504B4" w:rsidRDefault="00764D3E" w:rsidP="008B4B8F">
            <w:pPr>
              <w:pStyle w:val="Paragraphedeliste"/>
              <w:spacing w:after="0"/>
              <w:ind w:left="0"/>
              <w:rPr>
                <w:rFonts w:asciiTheme="minorHAnsi" w:eastAsiaTheme="minorEastAsia" w:hAnsiTheme="minorHAnsi" w:cstheme="minorBidi"/>
                <w:i/>
                <w:iCs/>
                <w:sz w:val="24"/>
                <w:szCs w:val="24"/>
              </w:rPr>
            </w:pPr>
            <w:r w:rsidRPr="008504B4">
              <w:rPr>
                <w:rFonts w:asciiTheme="minorHAnsi" w:eastAsiaTheme="minorEastAsia" w:hAnsiTheme="minorHAnsi" w:cstheme="minorBidi"/>
                <w:i/>
                <w:iCs/>
                <w:sz w:val="24"/>
                <w:szCs w:val="24"/>
              </w:rPr>
              <w:t>Life skills</w:t>
            </w:r>
          </w:p>
        </w:tc>
        <w:tc>
          <w:tcPr>
            <w:tcW w:w="2530" w:type="dxa"/>
            <w:shd w:val="clear" w:color="auto" w:fill="auto"/>
          </w:tcPr>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Child-Centered Processes</w:t>
            </w:r>
          </w:p>
          <w:p w:rsidR="00764D3E" w:rsidRPr="008504B4" w:rsidRDefault="00383DA4" w:rsidP="008B4B8F">
            <w:pPr>
              <w:pStyle w:val="Paragraphedeliste"/>
              <w:spacing w:after="0"/>
              <w:ind w:left="0"/>
              <w:rPr>
                <w:rFonts w:asciiTheme="minorHAnsi" w:eastAsiaTheme="minorEastAsia" w:hAnsiTheme="minorHAnsi" w:cstheme="minorBidi"/>
                <w:i/>
                <w:iCs/>
                <w:sz w:val="24"/>
                <w:szCs w:val="24"/>
              </w:rPr>
            </w:pPr>
            <w:r w:rsidRPr="008504B4">
              <w:rPr>
                <w:rFonts w:asciiTheme="minorHAnsi" w:eastAsiaTheme="minorEastAsia" w:hAnsiTheme="minorHAnsi" w:cstheme="minorBidi"/>
                <w:i/>
                <w:iCs/>
                <w:sz w:val="24"/>
                <w:szCs w:val="24"/>
              </w:rPr>
              <w:t>Teacher training in child-friendly practices</w:t>
            </w:r>
          </w:p>
        </w:tc>
      </w:tr>
      <w:tr w:rsidR="00764D3E" w:rsidRPr="008504B4" w:rsidTr="00764D3E">
        <w:tc>
          <w:tcPr>
            <w:tcW w:w="1758" w:type="dxa"/>
            <w:shd w:val="clear" w:color="auto" w:fill="auto"/>
          </w:tcPr>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Empowerment</w:t>
            </w:r>
          </w:p>
        </w:tc>
        <w:tc>
          <w:tcPr>
            <w:tcW w:w="2310" w:type="dxa"/>
            <w:shd w:val="clear" w:color="auto" w:fill="auto"/>
          </w:tcPr>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Support Strategic Relations</w:t>
            </w:r>
          </w:p>
          <w:p w:rsidR="00764D3E" w:rsidRPr="008504B4" w:rsidRDefault="00764D3E" w:rsidP="008B4B8F">
            <w:pPr>
              <w:pStyle w:val="Paragraphedeliste"/>
              <w:spacing w:after="0"/>
              <w:ind w:left="0"/>
              <w:rPr>
                <w:rFonts w:asciiTheme="minorHAnsi" w:eastAsiaTheme="minorEastAsia" w:hAnsiTheme="minorHAnsi" w:cstheme="minorBidi"/>
                <w:i/>
                <w:iCs/>
                <w:sz w:val="24"/>
                <w:szCs w:val="24"/>
              </w:rPr>
            </w:pPr>
            <w:r w:rsidRPr="008504B4">
              <w:rPr>
                <w:rFonts w:asciiTheme="minorHAnsi" w:eastAsiaTheme="minorEastAsia" w:hAnsiTheme="minorHAnsi" w:cstheme="minorBidi"/>
                <w:i/>
                <w:iCs/>
                <w:sz w:val="24"/>
                <w:szCs w:val="24"/>
              </w:rPr>
              <w:t>Advocacy</w:t>
            </w:r>
            <w:r w:rsidR="004C0DAD" w:rsidRPr="008504B4">
              <w:rPr>
                <w:rFonts w:asciiTheme="minorHAnsi" w:eastAsiaTheme="minorEastAsia" w:hAnsiTheme="minorHAnsi" w:cstheme="minorBidi"/>
                <w:i/>
                <w:iCs/>
                <w:sz w:val="24"/>
                <w:szCs w:val="24"/>
              </w:rPr>
              <w:t xml:space="preserve"> </w:t>
            </w:r>
            <w:r w:rsidR="00571C5F" w:rsidRPr="008504B4">
              <w:rPr>
                <w:rFonts w:asciiTheme="minorHAnsi" w:eastAsiaTheme="minorEastAsia" w:hAnsiTheme="minorHAnsi" w:cstheme="minorBidi"/>
                <w:i/>
                <w:iCs/>
                <w:sz w:val="24"/>
                <w:szCs w:val="24"/>
              </w:rPr>
              <w:t>workshops</w:t>
            </w:r>
          </w:p>
        </w:tc>
        <w:tc>
          <w:tcPr>
            <w:tcW w:w="2750" w:type="dxa"/>
            <w:shd w:val="clear" w:color="auto" w:fill="auto"/>
          </w:tcPr>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Girls’ Agency</w:t>
            </w:r>
          </w:p>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p>
          <w:p w:rsidR="00764D3E" w:rsidRPr="008504B4" w:rsidRDefault="0044224D" w:rsidP="008B4B8F">
            <w:pPr>
              <w:pStyle w:val="Paragraphedeliste"/>
              <w:spacing w:after="0"/>
              <w:ind w:left="0"/>
              <w:rPr>
                <w:rFonts w:asciiTheme="minorHAnsi" w:eastAsiaTheme="minorEastAsia" w:hAnsiTheme="minorHAnsi" w:cstheme="minorBidi"/>
                <w:i/>
                <w:iCs/>
                <w:sz w:val="24"/>
                <w:szCs w:val="24"/>
              </w:rPr>
            </w:pPr>
            <w:r w:rsidRPr="008504B4">
              <w:rPr>
                <w:rFonts w:asciiTheme="minorHAnsi" w:eastAsiaTheme="minorEastAsia" w:hAnsiTheme="minorHAnsi" w:cstheme="minorBidi"/>
                <w:i/>
                <w:iCs/>
                <w:sz w:val="24"/>
                <w:szCs w:val="24"/>
              </w:rPr>
              <w:t>Life skills</w:t>
            </w:r>
          </w:p>
          <w:p w:rsidR="00764D3E" w:rsidRPr="008504B4" w:rsidRDefault="00764D3E" w:rsidP="008B4B8F">
            <w:pPr>
              <w:pStyle w:val="Paragraphedeliste"/>
              <w:spacing w:after="0"/>
              <w:ind w:left="0"/>
              <w:rPr>
                <w:rFonts w:asciiTheme="minorHAnsi" w:eastAsiaTheme="minorEastAsia" w:hAnsiTheme="minorHAnsi" w:cstheme="minorBidi"/>
                <w:i/>
                <w:iCs/>
                <w:sz w:val="24"/>
                <w:szCs w:val="24"/>
              </w:rPr>
            </w:pPr>
            <w:r w:rsidRPr="008504B4">
              <w:rPr>
                <w:rFonts w:asciiTheme="minorHAnsi" w:eastAsiaTheme="minorEastAsia" w:hAnsiTheme="minorHAnsi" w:cstheme="minorBidi"/>
                <w:i/>
                <w:iCs/>
                <w:sz w:val="24"/>
                <w:szCs w:val="24"/>
              </w:rPr>
              <w:t>Research</w:t>
            </w:r>
          </w:p>
        </w:tc>
        <w:tc>
          <w:tcPr>
            <w:tcW w:w="2530" w:type="dxa"/>
            <w:shd w:val="clear" w:color="auto" w:fill="auto"/>
          </w:tcPr>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r w:rsidRPr="008504B4">
              <w:rPr>
                <w:rFonts w:asciiTheme="minorHAnsi" w:eastAsiaTheme="minorEastAsia" w:hAnsiTheme="minorHAnsi" w:cstheme="minorBidi"/>
                <w:b/>
                <w:iCs/>
                <w:sz w:val="24"/>
                <w:szCs w:val="24"/>
              </w:rPr>
              <w:t>Structural Environment for Girls</w:t>
            </w:r>
          </w:p>
          <w:p w:rsidR="00764D3E" w:rsidRPr="008504B4" w:rsidRDefault="0044224D" w:rsidP="008B4B8F">
            <w:pPr>
              <w:pStyle w:val="Paragraphedeliste"/>
              <w:spacing w:after="0"/>
              <w:ind w:left="0"/>
              <w:rPr>
                <w:rFonts w:asciiTheme="minorHAnsi" w:eastAsiaTheme="minorEastAsia" w:hAnsiTheme="minorHAnsi" w:cstheme="minorBidi"/>
                <w:i/>
                <w:iCs/>
                <w:sz w:val="24"/>
                <w:szCs w:val="24"/>
              </w:rPr>
            </w:pPr>
            <w:r w:rsidRPr="008504B4">
              <w:rPr>
                <w:rFonts w:asciiTheme="minorHAnsi" w:eastAsiaTheme="minorEastAsia" w:hAnsiTheme="minorHAnsi" w:cstheme="minorBidi"/>
                <w:i/>
                <w:iCs/>
                <w:sz w:val="24"/>
                <w:szCs w:val="24"/>
              </w:rPr>
              <w:t>Advocacy</w:t>
            </w:r>
          </w:p>
          <w:p w:rsidR="00764D3E" w:rsidRPr="008504B4" w:rsidRDefault="00764D3E" w:rsidP="008B4B8F">
            <w:pPr>
              <w:pStyle w:val="Paragraphedeliste"/>
              <w:spacing w:after="0"/>
              <w:ind w:left="0"/>
              <w:rPr>
                <w:rFonts w:asciiTheme="minorHAnsi" w:eastAsiaTheme="minorEastAsia" w:hAnsiTheme="minorHAnsi" w:cstheme="minorBidi"/>
                <w:b/>
                <w:iCs/>
                <w:sz w:val="24"/>
                <w:szCs w:val="24"/>
              </w:rPr>
            </w:pPr>
          </w:p>
        </w:tc>
      </w:tr>
    </w:tbl>
    <w:p w:rsidR="000D1042" w:rsidRDefault="000D1042" w:rsidP="00C103E2">
      <w:pPr>
        <w:pStyle w:val="Default"/>
        <w:shd w:val="clear" w:color="auto" w:fill="FFFFFF"/>
        <w:rPr>
          <w:b/>
          <w:i/>
          <w:iCs/>
        </w:rPr>
      </w:pPr>
    </w:p>
    <w:p w:rsidR="00C103E2" w:rsidRDefault="00C103E2" w:rsidP="00C57E18">
      <w:pPr>
        <w:pStyle w:val="Heading3"/>
        <w:numPr>
          <w:ilvl w:val="0"/>
          <w:numId w:val="14"/>
        </w:numPr>
        <w:shd w:val="clear" w:color="auto" w:fill="FFFFFF"/>
        <w:rPr>
          <w:color w:val="auto"/>
        </w:rPr>
      </w:pPr>
      <w:bookmarkStart w:id="19" w:name="_Toc313303260"/>
      <w:r w:rsidRPr="000D1042">
        <w:rPr>
          <w:color w:val="auto"/>
        </w:rPr>
        <w:t>Fact Checking</w:t>
      </w:r>
      <w:bookmarkEnd w:id="19"/>
    </w:p>
    <w:p w:rsidR="000D1042" w:rsidRPr="000D1042" w:rsidRDefault="000D1042" w:rsidP="000D1042">
      <w:pPr>
        <w:spacing w:after="0"/>
      </w:pPr>
    </w:p>
    <w:p w:rsidR="004C0DAD" w:rsidRDefault="00C103E2" w:rsidP="000D1042">
      <w:pPr>
        <w:pStyle w:val="Default"/>
        <w:shd w:val="clear" w:color="auto" w:fill="FFFFFF"/>
        <w:rPr>
          <w:iCs/>
        </w:rPr>
      </w:pPr>
      <w:r w:rsidRPr="00ED230C">
        <w:rPr>
          <w:iCs/>
        </w:rPr>
        <w:t xml:space="preserve">MSI identified a number of findings concerning </w:t>
      </w:r>
      <w:r w:rsidR="008669C0" w:rsidRPr="00ED230C">
        <w:rPr>
          <w:iCs/>
        </w:rPr>
        <w:t xml:space="preserve">the </w:t>
      </w:r>
      <w:r w:rsidR="00F66526" w:rsidRPr="00ED230C">
        <w:rPr>
          <w:iCs/>
        </w:rPr>
        <w:t xml:space="preserve">implementation </w:t>
      </w:r>
      <w:r w:rsidR="008669C0" w:rsidRPr="00ED230C">
        <w:rPr>
          <w:iCs/>
        </w:rPr>
        <w:t xml:space="preserve">of Bending Bamboo </w:t>
      </w:r>
      <w:r w:rsidR="00F66526" w:rsidRPr="00ED230C">
        <w:rPr>
          <w:iCs/>
        </w:rPr>
        <w:t>and the CIF.</w:t>
      </w:r>
      <w:r w:rsidRPr="00ED230C">
        <w:rPr>
          <w:iCs/>
        </w:rPr>
        <w:t xml:space="preserve">  </w:t>
      </w:r>
      <w:r w:rsidR="00F66526" w:rsidRPr="00ED230C">
        <w:rPr>
          <w:iCs/>
        </w:rPr>
        <w:t xml:space="preserve">A list of the MSI findings and </w:t>
      </w:r>
      <w:r w:rsidRPr="00ED230C">
        <w:rPr>
          <w:iCs/>
        </w:rPr>
        <w:t>AC</w:t>
      </w:r>
      <w:r w:rsidR="00571C5F" w:rsidRPr="00ED230C">
        <w:rPr>
          <w:iCs/>
        </w:rPr>
        <w:t>’s</w:t>
      </w:r>
      <w:r w:rsidRPr="00ED230C">
        <w:rPr>
          <w:iCs/>
        </w:rPr>
        <w:t xml:space="preserve"> verification of those findings is </w:t>
      </w:r>
      <w:r w:rsidR="00F66526" w:rsidRPr="00ED230C">
        <w:rPr>
          <w:iCs/>
        </w:rPr>
        <w:t xml:space="preserve">provided </w:t>
      </w:r>
      <w:r w:rsidR="002A3ABD" w:rsidRPr="00ED230C">
        <w:rPr>
          <w:iCs/>
        </w:rPr>
        <w:t>in Figure 8</w:t>
      </w:r>
      <w:r w:rsidRPr="00ED230C">
        <w:rPr>
          <w:iCs/>
        </w:rPr>
        <w:t>.</w:t>
      </w:r>
    </w:p>
    <w:p w:rsidR="00C103E2" w:rsidRPr="00ED230C" w:rsidRDefault="00A136BD" w:rsidP="000D1042">
      <w:pPr>
        <w:pStyle w:val="Default"/>
        <w:shd w:val="clear" w:color="auto" w:fill="FFFFFF"/>
        <w:spacing w:after="0"/>
        <w:jc w:val="center"/>
        <w:rPr>
          <w:iCs/>
        </w:rPr>
      </w:pPr>
      <w:proofErr w:type="gramStart"/>
      <w:r w:rsidRPr="00ED230C">
        <w:rPr>
          <w:b/>
          <w:iCs/>
        </w:rPr>
        <w:t>Figure 8</w:t>
      </w:r>
      <w:r w:rsidR="008669C0" w:rsidRPr="00ED230C">
        <w:rPr>
          <w:b/>
          <w:iCs/>
        </w:rPr>
        <w:t>.</w:t>
      </w:r>
      <w:proofErr w:type="gramEnd"/>
      <w:r w:rsidR="00571C5F" w:rsidRPr="00ED230C">
        <w:rPr>
          <w:b/>
          <w:iCs/>
        </w:rPr>
        <w:t xml:space="preserve">  </w:t>
      </w:r>
      <w:r w:rsidR="008669C0" w:rsidRPr="00ED230C">
        <w:rPr>
          <w:b/>
          <w:iCs/>
        </w:rPr>
        <w:t>Selected MSI Findings and AC Verification of Bending Bamboo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C103E2" w:rsidRPr="008504B4" w:rsidTr="00C71213">
        <w:tc>
          <w:tcPr>
            <w:tcW w:w="4788" w:type="dxa"/>
            <w:shd w:val="clear" w:color="auto" w:fill="D9D9D9"/>
          </w:tcPr>
          <w:p w:rsidR="00C103E2" w:rsidRPr="008504B4" w:rsidRDefault="00C103E2" w:rsidP="00C71213">
            <w:pPr>
              <w:pStyle w:val="Default"/>
              <w:jc w:val="center"/>
              <w:rPr>
                <w:rFonts w:eastAsia="Times" w:cstheme="minorBidi"/>
                <w:b/>
                <w:iCs/>
              </w:rPr>
            </w:pPr>
            <w:r w:rsidRPr="008504B4">
              <w:rPr>
                <w:rFonts w:eastAsia="Times" w:cstheme="minorBidi"/>
                <w:b/>
                <w:iCs/>
              </w:rPr>
              <w:t>MSI Finding</w:t>
            </w:r>
            <w:r w:rsidR="00C65C07" w:rsidRPr="008504B4">
              <w:rPr>
                <w:rFonts w:eastAsia="Times" w:cstheme="minorBidi"/>
                <w:b/>
                <w:iCs/>
              </w:rPr>
              <w:t>s</w:t>
            </w:r>
          </w:p>
        </w:tc>
        <w:tc>
          <w:tcPr>
            <w:tcW w:w="4788" w:type="dxa"/>
            <w:shd w:val="clear" w:color="auto" w:fill="D9D9D9"/>
          </w:tcPr>
          <w:p w:rsidR="00C103E2" w:rsidRPr="008504B4" w:rsidRDefault="00C103E2" w:rsidP="00C71213">
            <w:pPr>
              <w:pStyle w:val="Default"/>
              <w:jc w:val="center"/>
              <w:rPr>
                <w:rFonts w:eastAsia="Times" w:cstheme="minorBidi"/>
                <w:b/>
                <w:iCs/>
              </w:rPr>
            </w:pPr>
            <w:r w:rsidRPr="008504B4">
              <w:rPr>
                <w:rFonts w:eastAsia="Times" w:cstheme="minorBidi"/>
                <w:b/>
                <w:iCs/>
              </w:rPr>
              <w:t>AC Verification</w:t>
            </w:r>
          </w:p>
        </w:tc>
      </w:tr>
      <w:tr w:rsidR="00C103E2" w:rsidRPr="008504B4" w:rsidTr="000D1042">
        <w:trPr>
          <w:trHeight w:val="530"/>
        </w:trPr>
        <w:tc>
          <w:tcPr>
            <w:tcW w:w="4788" w:type="dxa"/>
          </w:tcPr>
          <w:p w:rsidR="00C103E2" w:rsidRPr="008504B4" w:rsidRDefault="00C103E2" w:rsidP="000D1042">
            <w:pPr>
              <w:pStyle w:val="Default"/>
              <w:shd w:val="clear" w:color="auto" w:fill="FFFFFF"/>
              <w:rPr>
                <w:rFonts w:eastAsia="Times" w:cstheme="minorBidi"/>
                <w:iCs/>
              </w:rPr>
            </w:pPr>
            <w:r w:rsidRPr="008504B4">
              <w:rPr>
                <w:rFonts w:eastAsia="Times" w:cstheme="minorBidi"/>
                <w:iCs/>
              </w:rPr>
              <w:t>Noticeable effect on access and participation</w:t>
            </w:r>
          </w:p>
        </w:tc>
        <w:tc>
          <w:tcPr>
            <w:tcW w:w="4788" w:type="dxa"/>
          </w:tcPr>
          <w:p w:rsidR="00C103E2" w:rsidRPr="008504B4" w:rsidRDefault="00C103E2" w:rsidP="006805E7">
            <w:pPr>
              <w:pStyle w:val="Default"/>
              <w:rPr>
                <w:rFonts w:eastAsia="Times" w:cstheme="minorBidi"/>
                <w:iCs/>
              </w:rPr>
            </w:pPr>
            <w:r w:rsidRPr="008504B4">
              <w:rPr>
                <w:rFonts w:eastAsia="Times" w:cstheme="minorBidi"/>
                <w:iCs/>
              </w:rPr>
              <w:t>Agree</w:t>
            </w:r>
          </w:p>
        </w:tc>
      </w:tr>
      <w:tr w:rsidR="00C103E2" w:rsidRPr="008504B4" w:rsidTr="00C71213">
        <w:tc>
          <w:tcPr>
            <w:tcW w:w="4788" w:type="dxa"/>
          </w:tcPr>
          <w:p w:rsidR="00C103E2" w:rsidRPr="008504B4" w:rsidRDefault="00C103E2" w:rsidP="00C71213">
            <w:pPr>
              <w:pStyle w:val="Default"/>
              <w:shd w:val="clear" w:color="auto" w:fill="FFFFFF"/>
              <w:rPr>
                <w:rFonts w:eastAsia="Times" w:cstheme="minorBidi"/>
                <w:iCs/>
              </w:rPr>
            </w:pPr>
            <w:r w:rsidRPr="008504B4">
              <w:rPr>
                <w:rFonts w:eastAsia="Times" w:cstheme="minorBidi"/>
                <w:iCs/>
              </w:rPr>
              <w:t>Lack of female teachers</w:t>
            </w:r>
          </w:p>
          <w:p w:rsidR="00C103E2" w:rsidRPr="008504B4" w:rsidRDefault="00C103E2" w:rsidP="006805E7">
            <w:pPr>
              <w:pStyle w:val="Default"/>
              <w:rPr>
                <w:rFonts w:eastAsia="Times" w:cstheme="minorBidi"/>
                <w:iCs/>
              </w:rPr>
            </w:pPr>
          </w:p>
        </w:tc>
        <w:tc>
          <w:tcPr>
            <w:tcW w:w="4788" w:type="dxa"/>
          </w:tcPr>
          <w:p w:rsidR="00C103E2" w:rsidRPr="008504B4" w:rsidRDefault="00C103E2" w:rsidP="006805E7">
            <w:pPr>
              <w:pStyle w:val="Default"/>
              <w:rPr>
                <w:rFonts w:eastAsia="Times" w:cstheme="minorBidi"/>
                <w:iCs/>
              </w:rPr>
            </w:pPr>
            <w:r w:rsidRPr="008504B4">
              <w:rPr>
                <w:rFonts w:eastAsia="Times" w:cstheme="minorBidi"/>
                <w:iCs/>
              </w:rPr>
              <w:t>Program reports 20% female teachers throughout primary school program and 100% female teachers in ECD.  CO acknowledges difficulty in recruiting women from indigenous communities to teach</w:t>
            </w:r>
            <w:r w:rsidR="00571C5F" w:rsidRPr="008504B4">
              <w:rPr>
                <w:rFonts w:eastAsia="Times" w:cstheme="minorBidi"/>
                <w:iCs/>
              </w:rPr>
              <w:t>.</w:t>
            </w:r>
          </w:p>
        </w:tc>
      </w:tr>
      <w:tr w:rsidR="00C103E2" w:rsidRPr="008504B4" w:rsidTr="00C71213">
        <w:tc>
          <w:tcPr>
            <w:tcW w:w="4788" w:type="dxa"/>
          </w:tcPr>
          <w:p w:rsidR="00C103E2" w:rsidRPr="008504B4" w:rsidRDefault="00C103E2" w:rsidP="00C71213">
            <w:pPr>
              <w:pStyle w:val="Default"/>
              <w:shd w:val="clear" w:color="auto" w:fill="FFFFFF"/>
              <w:rPr>
                <w:rFonts w:eastAsia="Times" w:cstheme="minorBidi"/>
                <w:iCs/>
              </w:rPr>
            </w:pPr>
            <w:r w:rsidRPr="008504B4">
              <w:rPr>
                <w:rFonts w:eastAsia="Times" w:cstheme="minorBidi"/>
                <w:iCs/>
              </w:rPr>
              <w:t>Separated seating</w:t>
            </w:r>
          </w:p>
          <w:p w:rsidR="00C103E2" w:rsidRPr="008504B4" w:rsidRDefault="00C103E2" w:rsidP="006805E7">
            <w:pPr>
              <w:pStyle w:val="Default"/>
              <w:rPr>
                <w:rFonts w:eastAsia="Times" w:cstheme="minorBidi"/>
                <w:iCs/>
              </w:rPr>
            </w:pPr>
          </w:p>
        </w:tc>
        <w:tc>
          <w:tcPr>
            <w:tcW w:w="4788" w:type="dxa"/>
          </w:tcPr>
          <w:p w:rsidR="00C103E2" w:rsidRPr="008504B4" w:rsidRDefault="00C103E2" w:rsidP="006805E7">
            <w:pPr>
              <w:pStyle w:val="Default"/>
              <w:rPr>
                <w:rFonts w:eastAsia="Times" w:cstheme="minorBidi"/>
                <w:iCs/>
              </w:rPr>
            </w:pPr>
            <w:r w:rsidRPr="008504B4">
              <w:rPr>
                <w:rFonts w:eastAsia="Times" w:cstheme="minorBidi"/>
                <w:iCs/>
              </w:rPr>
              <w:t>CO acknowledges separate seating, which is attributed to girls’ preference, not teacher assignment</w:t>
            </w:r>
            <w:r w:rsidR="00571C5F" w:rsidRPr="008504B4">
              <w:rPr>
                <w:rFonts w:eastAsia="Times" w:cstheme="minorBidi"/>
                <w:iCs/>
              </w:rPr>
              <w:t>.</w:t>
            </w:r>
          </w:p>
        </w:tc>
      </w:tr>
      <w:tr w:rsidR="00C103E2" w:rsidRPr="008504B4" w:rsidTr="00C71213">
        <w:tc>
          <w:tcPr>
            <w:tcW w:w="4788" w:type="dxa"/>
          </w:tcPr>
          <w:p w:rsidR="00C103E2" w:rsidRPr="008504B4" w:rsidRDefault="00C103E2" w:rsidP="00C71213">
            <w:pPr>
              <w:pStyle w:val="Default"/>
              <w:shd w:val="clear" w:color="auto" w:fill="FFFFFF"/>
              <w:rPr>
                <w:rFonts w:eastAsia="Times" w:cstheme="minorBidi"/>
                <w:iCs/>
              </w:rPr>
            </w:pPr>
            <w:r w:rsidRPr="008504B4">
              <w:rPr>
                <w:rFonts w:eastAsia="Times" w:cstheme="minorBidi"/>
                <w:iCs/>
              </w:rPr>
              <w:t>Teacher-directed methodologies</w:t>
            </w:r>
          </w:p>
        </w:tc>
        <w:tc>
          <w:tcPr>
            <w:tcW w:w="4788" w:type="dxa"/>
          </w:tcPr>
          <w:p w:rsidR="00C103E2" w:rsidRPr="008504B4" w:rsidRDefault="00C103E2" w:rsidP="006805E7">
            <w:pPr>
              <w:pStyle w:val="Default"/>
              <w:rPr>
                <w:rFonts w:eastAsia="Times" w:cstheme="minorBidi"/>
                <w:iCs/>
              </w:rPr>
            </w:pPr>
            <w:r w:rsidRPr="008504B4">
              <w:rPr>
                <w:rFonts w:eastAsia="Times" w:cstheme="minorBidi"/>
                <w:iCs/>
              </w:rPr>
              <w:t xml:space="preserve">Teachers are being trained, but may not use student-centered methodologies 100% of the time.  </w:t>
            </w:r>
            <w:r w:rsidR="00571C5F" w:rsidRPr="008504B4">
              <w:rPr>
                <w:rFonts w:eastAsia="Times" w:cstheme="minorBidi"/>
                <w:iCs/>
              </w:rPr>
              <w:t>Training is ongoing.</w:t>
            </w:r>
          </w:p>
        </w:tc>
      </w:tr>
      <w:tr w:rsidR="00C103E2" w:rsidRPr="008504B4" w:rsidTr="00C71213">
        <w:tc>
          <w:tcPr>
            <w:tcW w:w="4788" w:type="dxa"/>
          </w:tcPr>
          <w:p w:rsidR="00C103E2" w:rsidRPr="008504B4" w:rsidRDefault="00C103E2" w:rsidP="00C71213">
            <w:pPr>
              <w:pStyle w:val="Default"/>
              <w:shd w:val="clear" w:color="auto" w:fill="FFFFFF"/>
              <w:rPr>
                <w:rFonts w:eastAsia="Times" w:cstheme="minorBidi"/>
                <w:iCs/>
              </w:rPr>
            </w:pPr>
            <w:r w:rsidRPr="008504B4">
              <w:rPr>
                <w:rFonts w:eastAsia="Times" w:cstheme="minorBidi"/>
                <w:iCs/>
              </w:rPr>
              <w:t>Seconding of government personnel to Bending Bamboo positive</w:t>
            </w:r>
          </w:p>
        </w:tc>
        <w:tc>
          <w:tcPr>
            <w:tcW w:w="4788" w:type="dxa"/>
          </w:tcPr>
          <w:p w:rsidR="00C103E2" w:rsidRPr="008504B4" w:rsidRDefault="00C103E2" w:rsidP="006805E7">
            <w:pPr>
              <w:pStyle w:val="Default"/>
              <w:rPr>
                <w:rFonts w:eastAsia="Times" w:cstheme="minorBidi"/>
                <w:iCs/>
              </w:rPr>
            </w:pPr>
            <w:r w:rsidRPr="008504B4">
              <w:rPr>
                <w:rFonts w:eastAsia="Times" w:cstheme="minorBidi"/>
                <w:iCs/>
              </w:rPr>
              <w:t>Agree</w:t>
            </w:r>
          </w:p>
        </w:tc>
      </w:tr>
      <w:tr w:rsidR="00C103E2" w:rsidRPr="008504B4" w:rsidTr="00C71213">
        <w:tc>
          <w:tcPr>
            <w:tcW w:w="4788" w:type="dxa"/>
          </w:tcPr>
          <w:p w:rsidR="00C103E2" w:rsidRPr="008504B4" w:rsidRDefault="00C103E2" w:rsidP="00C71213">
            <w:pPr>
              <w:pStyle w:val="Default"/>
              <w:shd w:val="clear" w:color="auto" w:fill="FFFFFF"/>
              <w:rPr>
                <w:rFonts w:eastAsia="Times" w:cstheme="minorBidi"/>
                <w:iCs/>
              </w:rPr>
            </w:pPr>
            <w:r w:rsidRPr="008504B4">
              <w:rPr>
                <w:rFonts w:eastAsia="Times" w:cstheme="minorBidi"/>
                <w:iCs/>
              </w:rPr>
              <w:t>Strength and results of partnerships/coalition with other development organizations questioned</w:t>
            </w:r>
          </w:p>
        </w:tc>
        <w:tc>
          <w:tcPr>
            <w:tcW w:w="4788" w:type="dxa"/>
          </w:tcPr>
          <w:p w:rsidR="00C103E2" w:rsidRPr="008504B4" w:rsidRDefault="00C103E2" w:rsidP="006805E7">
            <w:pPr>
              <w:pStyle w:val="Default"/>
              <w:rPr>
                <w:rFonts w:eastAsia="Times" w:cstheme="minorBidi"/>
                <w:iCs/>
              </w:rPr>
            </w:pPr>
            <w:r w:rsidRPr="008504B4">
              <w:rPr>
                <w:rFonts w:eastAsia="Times" w:cstheme="minorBidi"/>
                <w:iCs/>
              </w:rPr>
              <w:t>CARE Cambodia has had long-standing partnerships with UNICEF and UNESCO</w:t>
            </w:r>
            <w:r w:rsidR="00571C5F" w:rsidRPr="008504B4">
              <w:rPr>
                <w:rFonts w:eastAsia="Times" w:cstheme="minorBidi"/>
                <w:iCs/>
              </w:rPr>
              <w:t>.</w:t>
            </w:r>
          </w:p>
        </w:tc>
      </w:tr>
      <w:tr w:rsidR="00C103E2" w:rsidRPr="008504B4" w:rsidTr="000D1042">
        <w:trPr>
          <w:trHeight w:val="1223"/>
        </w:trPr>
        <w:tc>
          <w:tcPr>
            <w:tcW w:w="4788" w:type="dxa"/>
          </w:tcPr>
          <w:p w:rsidR="00C103E2" w:rsidRPr="008504B4" w:rsidRDefault="00C103E2" w:rsidP="00C71213">
            <w:pPr>
              <w:pStyle w:val="Default"/>
              <w:shd w:val="clear" w:color="auto" w:fill="FFFFFF"/>
              <w:rPr>
                <w:rFonts w:eastAsia="Times" w:cstheme="minorBidi"/>
                <w:iCs/>
              </w:rPr>
            </w:pPr>
            <w:r w:rsidRPr="008504B4">
              <w:rPr>
                <w:rFonts w:eastAsia="Times" w:cstheme="minorBidi"/>
                <w:iCs/>
              </w:rPr>
              <w:t>Staff wants more support and training and understanding of project</w:t>
            </w:r>
          </w:p>
          <w:p w:rsidR="00C103E2" w:rsidRPr="008504B4" w:rsidRDefault="00C103E2" w:rsidP="006805E7">
            <w:pPr>
              <w:pStyle w:val="Default"/>
              <w:rPr>
                <w:rFonts w:eastAsia="Times" w:cstheme="minorBidi"/>
                <w:iCs/>
              </w:rPr>
            </w:pPr>
          </w:p>
        </w:tc>
        <w:tc>
          <w:tcPr>
            <w:tcW w:w="4788" w:type="dxa"/>
          </w:tcPr>
          <w:p w:rsidR="00C103E2" w:rsidRPr="008504B4" w:rsidRDefault="00C103E2" w:rsidP="006805E7">
            <w:pPr>
              <w:pStyle w:val="Default"/>
              <w:rPr>
                <w:rFonts w:eastAsia="Times" w:cstheme="minorBidi"/>
                <w:iCs/>
              </w:rPr>
            </w:pPr>
            <w:r w:rsidRPr="008504B4">
              <w:rPr>
                <w:rFonts w:eastAsia="Times" w:cstheme="minorBidi"/>
                <w:iCs/>
              </w:rPr>
              <w:t>Need w</w:t>
            </w:r>
            <w:r w:rsidR="00F66526" w:rsidRPr="008504B4">
              <w:rPr>
                <w:rFonts w:eastAsia="Times" w:cstheme="minorBidi"/>
                <w:iCs/>
              </w:rPr>
              <w:t>as confirmed</w:t>
            </w:r>
            <w:r w:rsidR="00571C5F" w:rsidRPr="008504B4">
              <w:rPr>
                <w:rFonts w:eastAsia="Times" w:cstheme="minorBidi"/>
                <w:iCs/>
              </w:rPr>
              <w:t>.</w:t>
            </w:r>
            <w:r w:rsidR="00F66526" w:rsidRPr="008504B4">
              <w:rPr>
                <w:rFonts w:eastAsia="Times" w:cstheme="minorBidi"/>
                <w:iCs/>
              </w:rPr>
              <w:t xml:space="preserve"> CARE Cambodia</w:t>
            </w:r>
            <w:r w:rsidRPr="008504B4">
              <w:rPr>
                <w:rFonts w:eastAsia="Times" w:cstheme="minorBidi"/>
                <w:iCs/>
              </w:rPr>
              <w:t xml:space="preserve"> </w:t>
            </w:r>
            <w:r w:rsidR="00F66526" w:rsidRPr="008504B4">
              <w:rPr>
                <w:rFonts w:eastAsia="Times" w:cstheme="minorBidi"/>
                <w:iCs/>
              </w:rPr>
              <w:t>noted the “long road of capacity building for marginalized ethnic minority staff</w:t>
            </w:r>
            <w:r w:rsidR="00571C5F" w:rsidRPr="008504B4">
              <w:rPr>
                <w:rFonts w:eastAsia="Times" w:cstheme="minorBidi"/>
                <w:iCs/>
              </w:rPr>
              <w:t>.</w:t>
            </w:r>
            <w:r w:rsidR="00F66526" w:rsidRPr="008504B4">
              <w:rPr>
                <w:rFonts w:eastAsia="Times" w:cstheme="minorBidi"/>
                <w:iCs/>
              </w:rPr>
              <w:t>”</w:t>
            </w:r>
          </w:p>
        </w:tc>
      </w:tr>
      <w:tr w:rsidR="00C103E2" w:rsidRPr="008504B4" w:rsidTr="000D1042">
        <w:trPr>
          <w:trHeight w:val="602"/>
        </w:trPr>
        <w:tc>
          <w:tcPr>
            <w:tcW w:w="4788" w:type="dxa"/>
          </w:tcPr>
          <w:p w:rsidR="00C103E2" w:rsidRPr="008504B4" w:rsidRDefault="00571C5F" w:rsidP="000D1042">
            <w:pPr>
              <w:pStyle w:val="Default"/>
              <w:shd w:val="clear" w:color="auto" w:fill="FFFFFF"/>
              <w:rPr>
                <w:rFonts w:eastAsia="Times" w:cstheme="minorBidi"/>
                <w:iCs/>
              </w:rPr>
            </w:pPr>
            <w:r w:rsidRPr="008504B4">
              <w:rPr>
                <w:rFonts w:eastAsia="Times" w:cstheme="minorBidi"/>
                <w:iCs/>
              </w:rPr>
              <w:t>E</w:t>
            </w:r>
            <w:r w:rsidR="00C103E2" w:rsidRPr="008504B4">
              <w:rPr>
                <w:rFonts w:eastAsia="Times" w:cstheme="minorBidi"/>
                <w:iCs/>
              </w:rPr>
              <w:t>xcessive amount of personnel</w:t>
            </w:r>
          </w:p>
        </w:tc>
        <w:tc>
          <w:tcPr>
            <w:tcW w:w="4788" w:type="dxa"/>
          </w:tcPr>
          <w:p w:rsidR="00C103E2" w:rsidRPr="008504B4" w:rsidRDefault="00C103E2" w:rsidP="006805E7">
            <w:pPr>
              <w:pStyle w:val="Default"/>
              <w:rPr>
                <w:rFonts w:eastAsia="Times" w:cstheme="minorBidi"/>
                <w:iCs/>
              </w:rPr>
            </w:pPr>
            <w:r w:rsidRPr="008504B4">
              <w:rPr>
                <w:rFonts w:eastAsia="Times" w:cstheme="minorBidi"/>
                <w:iCs/>
              </w:rPr>
              <w:t>Cannot judge</w:t>
            </w:r>
          </w:p>
        </w:tc>
      </w:tr>
      <w:tr w:rsidR="00C103E2" w:rsidRPr="008504B4" w:rsidTr="00C71213">
        <w:tc>
          <w:tcPr>
            <w:tcW w:w="4788" w:type="dxa"/>
          </w:tcPr>
          <w:p w:rsidR="00C103E2" w:rsidRPr="008504B4" w:rsidRDefault="00C103E2" w:rsidP="00C71213">
            <w:pPr>
              <w:pStyle w:val="Default"/>
              <w:shd w:val="clear" w:color="auto" w:fill="FFFFFF"/>
              <w:rPr>
                <w:rFonts w:eastAsia="Times" w:cstheme="minorBidi"/>
                <w:iCs/>
              </w:rPr>
            </w:pPr>
            <w:r w:rsidRPr="008504B4">
              <w:rPr>
                <w:rFonts w:eastAsia="Times" w:cstheme="minorBidi"/>
                <w:iCs/>
              </w:rPr>
              <w:t>Life skills program problematic</w:t>
            </w:r>
            <w:r w:rsidR="00571C5F" w:rsidRPr="008504B4">
              <w:rPr>
                <w:rFonts w:eastAsia="Times" w:cstheme="minorBidi"/>
                <w:iCs/>
              </w:rPr>
              <w:t>; should be replaced with mentoring component</w:t>
            </w:r>
          </w:p>
        </w:tc>
        <w:tc>
          <w:tcPr>
            <w:tcW w:w="4788" w:type="dxa"/>
          </w:tcPr>
          <w:p w:rsidR="00C103E2" w:rsidRPr="008504B4" w:rsidRDefault="00C103E2" w:rsidP="006805E7">
            <w:pPr>
              <w:pStyle w:val="Default"/>
              <w:rPr>
                <w:rFonts w:eastAsia="Times" w:cstheme="minorBidi"/>
                <w:iCs/>
              </w:rPr>
            </w:pPr>
            <w:r w:rsidRPr="008504B4">
              <w:rPr>
                <w:rFonts w:eastAsia="Times" w:cstheme="minorBidi"/>
                <w:iCs/>
              </w:rPr>
              <w:t>Integration into formal school curriculum minimizes problem</w:t>
            </w:r>
            <w:r w:rsidR="00571C5F" w:rsidRPr="008504B4">
              <w:rPr>
                <w:rFonts w:eastAsia="Times" w:cstheme="minorBidi"/>
                <w:iCs/>
              </w:rPr>
              <w:t>.  P</w:t>
            </w:r>
            <w:r w:rsidRPr="008504B4">
              <w:rPr>
                <w:rFonts w:eastAsia="Times" w:cstheme="minorBidi"/>
                <w:iCs/>
              </w:rPr>
              <w:t>rogram can be enhanced with more generic life skills, leadership training, and mentoring</w:t>
            </w:r>
            <w:r w:rsidR="00571C5F" w:rsidRPr="008504B4">
              <w:rPr>
                <w:rFonts w:eastAsia="Times" w:cstheme="minorBidi"/>
                <w:iCs/>
              </w:rPr>
              <w:t>.</w:t>
            </w:r>
          </w:p>
        </w:tc>
      </w:tr>
      <w:tr w:rsidR="00C103E2" w:rsidRPr="008504B4" w:rsidTr="00C71213">
        <w:tc>
          <w:tcPr>
            <w:tcW w:w="4788" w:type="dxa"/>
          </w:tcPr>
          <w:p w:rsidR="00C103E2" w:rsidRPr="008504B4" w:rsidRDefault="00C103E2" w:rsidP="00C71213">
            <w:pPr>
              <w:pStyle w:val="Default"/>
              <w:shd w:val="clear" w:color="auto" w:fill="FFFFFF"/>
              <w:rPr>
                <w:rFonts w:eastAsia="Times" w:cstheme="minorBidi"/>
                <w:iCs/>
              </w:rPr>
            </w:pPr>
            <w:r w:rsidRPr="008504B4">
              <w:rPr>
                <w:rFonts w:eastAsia="Times" w:cstheme="minorBidi"/>
                <w:iCs/>
              </w:rPr>
              <w:t>Ongoing issues with sourcing TA</w:t>
            </w:r>
          </w:p>
          <w:p w:rsidR="00C103E2" w:rsidRPr="008504B4" w:rsidRDefault="00C103E2" w:rsidP="006805E7">
            <w:pPr>
              <w:pStyle w:val="Default"/>
              <w:rPr>
                <w:rFonts w:eastAsia="Times" w:cstheme="minorBidi"/>
                <w:iCs/>
              </w:rPr>
            </w:pPr>
          </w:p>
        </w:tc>
        <w:tc>
          <w:tcPr>
            <w:tcW w:w="4788" w:type="dxa"/>
          </w:tcPr>
          <w:p w:rsidR="00C103E2" w:rsidRPr="008504B4" w:rsidRDefault="00F66526" w:rsidP="006805E7">
            <w:pPr>
              <w:pStyle w:val="Default"/>
              <w:rPr>
                <w:rFonts w:eastAsia="Times" w:cstheme="minorBidi"/>
                <w:iCs/>
              </w:rPr>
            </w:pPr>
            <w:r w:rsidRPr="008504B4">
              <w:rPr>
                <w:rFonts w:eastAsia="Times" w:cstheme="minorBidi"/>
                <w:iCs/>
              </w:rPr>
              <w:t xml:space="preserve">Acknowledged, noting that recruiting consultants to remote </w:t>
            </w:r>
            <w:smartTag w:uri="urn:schemas-microsoft-com:office:smarttags" w:element="place">
              <w:smartTag w:uri="urn:schemas-microsoft-com:office:smarttags" w:element="country-region">
                <w:r w:rsidRPr="008504B4">
                  <w:rPr>
                    <w:rFonts w:eastAsia="Times" w:cstheme="minorBidi"/>
                    <w:iCs/>
                  </w:rPr>
                  <w:t>Cambodia</w:t>
                </w:r>
              </w:smartTag>
            </w:smartTag>
            <w:r w:rsidRPr="008504B4">
              <w:rPr>
                <w:rFonts w:eastAsia="Times" w:cstheme="minorBidi"/>
                <w:iCs/>
              </w:rPr>
              <w:t xml:space="preserve"> is difficult</w:t>
            </w:r>
            <w:r w:rsidR="00571C5F" w:rsidRPr="008504B4">
              <w:rPr>
                <w:rFonts w:eastAsia="Times" w:cstheme="minorBidi"/>
                <w:iCs/>
              </w:rPr>
              <w:t>.</w:t>
            </w:r>
          </w:p>
        </w:tc>
      </w:tr>
      <w:tr w:rsidR="00C103E2" w:rsidRPr="008504B4" w:rsidTr="00C71213">
        <w:tc>
          <w:tcPr>
            <w:tcW w:w="4788" w:type="dxa"/>
          </w:tcPr>
          <w:p w:rsidR="00C103E2" w:rsidRPr="008504B4" w:rsidRDefault="00C103E2" w:rsidP="00C71213">
            <w:pPr>
              <w:pStyle w:val="Default"/>
              <w:shd w:val="clear" w:color="auto" w:fill="FFFFFF"/>
              <w:rPr>
                <w:rFonts w:eastAsia="Times" w:cstheme="minorBidi"/>
                <w:iCs/>
              </w:rPr>
            </w:pPr>
            <w:r w:rsidRPr="008504B4">
              <w:rPr>
                <w:rFonts w:eastAsia="Times" w:cstheme="minorBidi"/>
                <w:iCs/>
              </w:rPr>
              <w:t>Good working relationships with other organizations</w:t>
            </w:r>
          </w:p>
        </w:tc>
        <w:tc>
          <w:tcPr>
            <w:tcW w:w="4788" w:type="dxa"/>
          </w:tcPr>
          <w:p w:rsidR="00C103E2" w:rsidRPr="008504B4" w:rsidRDefault="00571C5F" w:rsidP="006805E7">
            <w:pPr>
              <w:pStyle w:val="Default"/>
              <w:rPr>
                <w:rFonts w:eastAsia="Times" w:cstheme="minorBidi"/>
                <w:iCs/>
              </w:rPr>
            </w:pPr>
            <w:r w:rsidRPr="008504B4">
              <w:rPr>
                <w:rFonts w:eastAsia="Times" w:cstheme="minorBidi"/>
                <w:iCs/>
              </w:rPr>
              <w:t>CARE Cambodia has had long-standing partnerships with UNICEF and UNESCO.</w:t>
            </w:r>
          </w:p>
        </w:tc>
      </w:tr>
    </w:tbl>
    <w:p w:rsidR="00C103E2" w:rsidRPr="00ED230C" w:rsidRDefault="00C103E2" w:rsidP="00C103E2">
      <w:pPr>
        <w:pStyle w:val="Default"/>
        <w:shd w:val="clear" w:color="auto" w:fill="FFFFFF"/>
        <w:rPr>
          <w:iCs/>
        </w:rPr>
      </w:pPr>
    </w:p>
    <w:p w:rsidR="00AB24BC" w:rsidRPr="00055BF0" w:rsidRDefault="00AB24BC" w:rsidP="00C57E18">
      <w:pPr>
        <w:pStyle w:val="Heading3"/>
        <w:numPr>
          <w:ilvl w:val="0"/>
          <w:numId w:val="14"/>
        </w:numPr>
        <w:rPr>
          <w:iCs/>
          <w:color w:val="auto"/>
        </w:rPr>
      </w:pPr>
      <w:bookmarkStart w:id="20" w:name="_Toc313303261"/>
      <w:r w:rsidRPr="00055BF0">
        <w:rPr>
          <w:color w:val="auto"/>
        </w:rPr>
        <w:t>Conclusions</w:t>
      </w:r>
      <w:bookmarkEnd w:id="20"/>
    </w:p>
    <w:p w:rsidR="00FF4459" w:rsidRPr="00ED230C" w:rsidRDefault="00AB24BC" w:rsidP="003E4E4A">
      <w:pPr>
        <w:pStyle w:val="Default"/>
        <w:shd w:val="clear" w:color="auto" w:fill="FFFFFF"/>
        <w:rPr>
          <w:iCs/>
        </w:rPr>
      </w:pPr>
      <w:r w:rsidRPr="00ED230C">
        <w:rPr>
          <w:iCs/>
        </w:rPr>
        <w:t xml:space="preserve">The </w:t>
      </w:r>
      <w:r w:rsidR="00764D3E" w:rsidRPr="00ED230C">
        <w:rPr>
          <w:iCs/>
        </w:rPr>
        <w:t xml:space="preserve">evaluators’ overall impression is that many of Bending Bamboo’s program elements address the PCTFI </w:t>
      </w:r>
      <w:r w:rsidR="00571C5F" w:rsidRPr="00ED230C">
        <w:rPr>
          <w:iCs/>
        </w:rPr>
        <w:t xml:space="preserve">CIF.  </w:t>
      </w:r>
      <w:r w:rsidR="00764D3E" w:rsidRPr="00ED230C">
        <w:rPr>
          <w:iCs/>
        </w:rPr>
        <w:t>In the abstract, Bending Bamboo’s graduated, integrated bilingual education model appears to be a strong</w:t>
      </w:r>
      <w:r w:rsidR="00F66526" w:rsidRPr="00ED230C">
        <w:rPr>
          <w:iCs/>
        </w:rPr>
        <w:t xml:space="preserve"> support for girls’ attainment and equality, </w:t>
      </w:r>
      <w:r w:rsidR="00764D3E" w:rsidRPr="00ED230C">
        <w:rPr>
          <w:iCs/>
        </w:rPr>
        <w:t>inspiring girls to enroll, persi</w:t>
      </w:r>
      <w:r w:rsidR="00854314" w:rsidRPr="00ED230C">
        <w:rPr>
          <w:iCs/>
        </w:rPr>
        <w:t>st, and complete primary school and continue to the next level.</w:t>
      </w:r>
      <w:r w:rsidR="00764D3E" w:rsidRPr="00ED230C">
        <w:rPr>
          <w:iCs/>
        </w:rPr>
        <w:t xml:space="preserve">  </w:t>
      </w:r>
      <w:r w:rsidR="00F66526" w:rsidRPr="00ED230C">
        <w:rPr>
          <w:iCs/>
        </w:rPr>
        <w:t xml:space="preserve">Because it frees boys and girls to attend school, the ECD component also supports girls’ attainment as well as girls’ equality in primary schools.   </w:t>
      </w:r>
      <w:r w:rsidR="00764D3E" w:rsidRPr="00ED230C">
        <w:rPr>
          <w:iCs/>
        </w:rPr>
        <w:t xml:space="preserve">The enrollment figures bear this out.  </w:t>
      </w:r>
      <w:r w:rsidR="00F66526" w:rsidRPr="00ED230C">
        <w:rPr>
          <w:iCs/>
        </w:rPr>
        <w:t xml:space="preserve">The facilities, materials, </w:t>
      </w:r>
      <w:r w:rsidR="008D0780" w:rsidRPr="00ED230C">
        <w:rPr>
          <w:iCs/>
        </w:rPr>
        <w:t xml:space="preserve">life skills instruction, </w:t>
      </w:r>
      <w:r w:rsidR="00F66526" w:rsidRPr="00ED230C">
        <w:rPr>
          <w:iCs/>
        </w:rPr>
        <w:t xml:space="preserve">and training for teachers </w:t>
      </w:r>
      <w:r w:rsidR="008D0780" w:rsidRPr="00ED230C">
        <w:rPr>
          <w:iCs/>
        </w:rPr>
        <w:t>improve the environment for learning, the instructional processes, and the relevance of the information, thereby improving</w:t>
      </w:r>
      <w:r w:rsidR="00F66526" w:rsidRPr="00ED230C">
        <w:rPr>
          <w:iCs/>
        </w:rPr>
        <w:t xml:space="preserve"> quality.</w:t>
      </w:r>
      <w:r w:rsidR="008D0780" w:rsidRPr="00ED230C">
        <w:rPr>
          <w:iCs/>
        </w:rPr>
        <w:t xml:space="preserve">  Performance data would show how much students are learning. </w:t>
      </w:r>
      <w:r w:rsidR="005C3FC1" w:rsidRPr="00ED230C">
        <w:rPr>
          <w:iCs/>
        </w:rPr>
        <w:t>The research activity is designed to document any changes in achievement.  Ad</w:t>
      </w:r>
      <w:r w:rsidR="00F66526" w:rsidRPr="00ED230C">
        <w:rPr>
          <w:iCs/>
        </w:rPr>
        <w:t>vocacy efforts push for and support girls’ inclusion.</w:t>
      </w:r>
    </w:p>
    <w:p w:rsidR="00854314" w:rsidRPr="00ED230C" w:rsidRDefault="00854314" w:rsidP="003E4E4A">
      <w:pPr>
        <w:pStyle w:val="Default"/>
        <w:shd w:val="clear" w:color="auto" w:fill="FFFFFF"/>
        <w:rPr>
          <w:b/>
          <w:i/>
          <w:iCs/>
        </w:rPr>
      </w:pPr>
    </w:p>
    <w:p w:rsidR="003E4E4A" w:rsidRPr="00577323" w:rsidRDefault="00577323" w:rsidP="00577323">
      <w:pPr>
        <w:pStyle w:val="Heading2"/>
        <w:rPr>
          <w:color w:val="auto"/>
        </w:rPr>
      </w:pPr>
      <w:bookmarkStart w:id="21" w:name="_Toc313303262"/>
      <w:r w:rsidRPr="00577323">
        <w:rPr>
          <w:color w:val="auto"/>
        </w:rPr>
        <w:t>B</w:t>
      </w:r>
      <w:r w:rsidR="000D1042" w:rsidRPr="00577323">
        <w:rPr>
          <w:color w:val="auto"/>
        </w:rPr>
        <w:t xml:space="preserve">. </w:t>
      </w:r>
      <w:r w:rsidR="0009705C" w:rsidRPr="00577323">
        <w:rPr>
          <w:color w:val="auto"/>
        </w:rPr>
        <w:t xml:space="preserve">Global Impact to Date:  Addressing PCTFI’s </w:t>
      </w:r>
      <w:r w:rsidR="003E4E4A" w:rsidRPr="00577323">
        <w:rPr>
          <w:color w:val="auto"/>
        </w:rPr>
        <w:t>Global Objectives</w:t>
      </w:r>
      <w:bookmarkEnd w:id="21"/>
    </w:p>
    <w:p w:rsidR="00854314" w:rsidRPr="00ED230C" w:rsidRDefault="00854314" w:rsidP="00747E25">
      <w:pPr>
        <w:pStyle w:val="ListParagraph"/>
        <w:spacing w:after="0"/>
        <w:ind w:left="0"/>
        <w:rPr>
          <w:sz w:val="24"/>
          <w:szCs w:val="24"/>
        </w:rPr>
      </w:pPr>
    </w:p>
    <w:p w:rsidR="00747E25" w:rsidRPr="00ED230C" w:rsidRDefault="008669C0" w:rsidP="000D1042">
      <w:pPr>
        <w:pStyle w:val="ListParagraph"/>
        <w:spacing w:after="0"/>
        <w:ind w:left="0"/>
      </w:pPr>
      <w:proofErr w:type="gramStart"/>
      <w:r w:rsidRPr="00ED230C">
        <w:rPr>
          <w:sz w:val="24"/>
          <w:szCs w:val="24"/>
        </w:rPr>
        <w:t xml:space="preserve">Progress towards PTCFI’s </w:t>
      </w:r>
      <w:r w:rsidR="00747E25" w:rsidRPr="00ED230C">
        <w:rPr>
          <w:sz w:val="24"/>
          <w:szCs w:val="24"/>
        </w:rPr>
        <w:t>five global objectives</w:t>
      </w:r>
      <w:r w:rsidRPr="00ED230C">
        <w:rPr>
          <w:sz w:val="24"/>
          <w:szCs w:val="24"/>
        </w:rPr>
        <w:t xml:space="preserve"> – innovation programming, knowledge generation, cross-sectoral innovation, learning innovation, and global positioning – show</w:t>
      </w:r>
      <w:proofErr w:type="gramEnd"/>
      <w:r w:rsidRPr="00ED230C">
        <w:rPr>
          <w:sz w:val="24"/>
          <w:szCs w:val="24"/>
        </w:rPr>
        <w:t xml:space="preserve"> the global impact of PTCFI to date.</w:t>
      </w:r>
    </w:p>
    <w:p w:rsidR="00854314" w:rsidRPr="00577323" w:rsidRDefault="00854314" w:rsidP="00C57E18">
      <w:pPr>
        <w:pStyle w:val="Heading3"/>
        <w:numPr>
          <w:ilvl w:val="0"/>
          <w:numId w:val="15"/>
        </w:numPr>
        <w:rPr>
          <w:color w:val="auto"/>
        </w:rPr>
      </w:pPr>
      <w:bookmarkStart w:id="22" w:name="_Toc313303263"/>
      <w:r w:rsidRPr="00577323">
        <w:rPr>
          <w:color w:val="auto"/>
        </w:rPr>
        <w:t>Findings</w:t>
      </w:r>
      <w:bookmarkEnd w:id="22"/>
    </w:p>
    <w:p w:rsidR="000D1042" w:rsidRPr="000D1042" w:rsidRDefault="000D1042" w:rsidP="000D1042">
      <w:pPr>
        <w:spacing w:after="0"/>
      </w:pPr>
    </w:p>
    <w:p w:rsidR="00567EE3" w:rsidRPr="00ED230C" w:rsidRDefault="00567EE3" w:rsidP="007029F0">
      <w:pPr>
        <w:pStyle w:val="Default"/>
        <w:shd w:val="clear" w:color="auto" w:fill="FFFFFF"/>
        <w:rPr>
          <w:iCs/>
        </w:rPr>
      </w:pPr>
      <w:r w:rsidRPr="00ED230C">
        <w:rPr>
          <w:iCs/>
        </w:rPr>
        <w:t>For innovation programming, Bending Bamboo offers a full-range of activities, including locally</w:t>
      </w:r>
      <w:r w:rsidR="00571C5F" w:rsidRPr="00ED230C">
        <w:rPr>
          <w:iCs/>
        </w:rPr>
        <w:t>-</w:t>
      </w:r>
      <w:r w:rsidRPr="00ED230C">
        <w:rPr>
          <w:iCs/>
        </w:rPr>
        <w:t>developed instructional programs in early childhood, bilingual education, and life skills</w:t>
      </w:r>
      <w:r w:rsidR="00571C5F" w:rsidRPr="00ED230C">
        <w:rPr>
          <w:iCs/>
        </w:rPr>
        <w:t>;</w:t>
      </w:r>
      <w:r w:rsidRPr="00ED230C">
        <w:rPr>
          <w:iCs/>
        </w:rPr>
        <w:t xml:space="preserve"> child-friendly teacher training for state school teachers to teach upper primary curriculum</w:t>
      </w:r>
      <w:r w:rsidR="00571C5F" w:rsidRPr="00ED230C">
        <w:rPr>
          <w:iCs/>
        </w:rPr>
        <w:t>;</w:t>
      </w:r>
      <w:r w:rsidRPr="00ED230C">
        <w:rPr>
          <w:iCs/>
        </w:rPr>
        <w:t xml:space="preserve"> and </w:t>
      </w:r>
      <w:r w:rsidR="00571C5F" w:rsidRPr="00ED230C">
        <w:rPr>
          <w:iCs/>
        </w:rPr>
        <w:t xml:space="preserve">awareness </w:t>
      </w:r>
      <w:proofErr w:type="gramStart"/>
      <w:r w:rsidR="00571C5F" w:rsidRPr="00ED230C">
        <w:rPr>
          <w:iCs/>
        </w:rPr>
        <w:t>raising</w:t>
      </w:r>
      <w:proofErr w:type="gramEnd"/>
      <w:r w:rsidR="00571C5F" w:rsidRPr="00ED230C">
        <w:rPr>
          <w:iCs/>
        </w:rPr>
        <w:t xml:space="preserve"> to inspire </w:t>
      </w:r>
      <w:r w:rsidRPr="00ED230C">
        <w:rPr>
          <w:iCs/>
        </w:rPr>
        <w:t>a more equitabl</w:t>
      </w:r>
      <w:r w:rsidR="008669C0" w:rsidRPr="00ED230C">
        <w:rPr>
          <w:iCs/>
        </w:rPr>
        <w:t>e share of the division of labo</w:t>
      </w:r>
      <w:r w:rsidRPr="00ED230C">
        <w:rPr>
          <w:iCs/>
        </w:rPr>
        <w:t>r at home between boys and girls.    Products being developed under the program include an early childhood development curriculum and a program outline for the identified life skills.  Bilingual materials, developed through other funds, are available for use.</w:t>
      </w:r>
    </w:p>
    <w:p w:rsidR="00854314" w:rsidRPr="00ED230C" w:rsidRDefault="00567EE3" w:rsidP="007029F0">
      <w:pPr>
        <w:pStyle w:val="Default"/>
        <w:shd w:val="clear" w:color="auto" w:fill="FFFFFF"/>
        <w:rPr>
          <w:iCs/>
        </w:rPr>
      </w:pPr>
      <w:r w:rsidRPr="00ED230C">
        <w:rPr>
          <w:iCs/>
        </w:rPr>
        <w:t xml:space="preserve">For knowledge generation, </w:t>
      </w:r>
      <w:r w:rsidR="008D0780" w:rsidRPr="00ED230C">
        <w:rPr>
          <w:iCs/>
        </w:rPr>
        <w:t>CARE Cambodia sites comparative research on the academic achievem</w:t>
      </w:r>
      <w:r w:rsidR="008669C0" w:rsidRPr="00ED230C">
        <w:rPr>
          <w:iCs/>
        </w:rPr>
        <w:t>ents of indigenous students in o</w:t>
      </w:r>
      <w:r w:rsidR="008D0780" w:rsidRPr="00ED230C">
        <w:rPr>
          <w:iCs/>
        </w:rPr>
        <w:t xml:space="preserve">ral Khmer, written Khmer, and </w:t>
      </w:r>
      <w:r w:rsidR="00B0128F" w:rsidRPr="00ED230C">
        <w:rPr>
          <w:iCs/>
        </w:rPr>
        <w:t>math</w:t>
      </w:r>
      <w:r w:rsidR="008D0780" w:rsidRPr="00ED230C">
        <w:rPr>
          <w:iCs/>
        </w:rPr>
        <w:t xml:space="preserve">.  The comparison group consists of schools with indigenous students in Khmer state schools in similar circumstances (classroom observations, using PCTFI common instruments, PLA on the workload of girls).  </w:t>
      </w:r>
      <w:r w:rsidRPr="00ED230C">
        <w:rPr>
          <w:iCs/>
        </w:rPr>
        <w:t xml:space="preserve">For learning innovations, they list visits to other countries, manuals, teacher guides of the bilingual education model, </w:t>
      </w:r>
      <w:r w:rsidR="008669C0" w:rsidRPr="00ED230C">
        <w:rPr>
          <w:iCs/>
        </w:rPr>
        <w:t xml:space="preserve">and </w:t>
      </w:r>
      <w:r w:rsidRPr="00ED230C">
        <w:rPr>
          <w:iCs/>
        </w:rPr>
        <w:t xml:space="preserve">modules for ECD training.  Global positioning activities listed include conferences in Chicago and Senegal, three international conferences on </w:t>
      </w:r>
      <w:r w:rsidR="00571C5F" w:rsidRPr="00ED230C">
        <w:rPr>
          <w:iCs/>
        </w:rPr>
        <w:t>m</w:t>
      </w:r>
      <w:r w:rsidRPr="00ED230C">
        <w:rPr>
          <w:iCs/>
        </w:rPr>
        <w:t>ulti-lingu</w:t>
      </w:r>
      <w:r w:rsidR="008669C0" w:rsidRPr="00ED230C">
        <w:rPr>
          <w:iCs/>
        </w:rPr>
        <w:t>al education, membership of Asia</w:t>
      </w:r>
      <w:r w:rsidRPr="00ED230C">
        <w:rPr>
          <w:iCs/>
        </w:rPr>
        <w:t xml:space="preserve"> MLE Work Group to promote mother tongue education, and presentations at various international education </w:t>
      </w:r>
      <w:r w:rsidR="00D05D59" w:rsidRPr="00ED230C">
        <w:rPr>
          <w:iCs/>
        </w:rPr>
        <w:t>events.</w:t>
      </w:r>
    </w:p>
    <w:p w:rsidR="00854314" w:rsidRPr="00577323" w:rsidRDefault="00854314" w:rsidP="00C57E18">
      <w:pPr>
        <w:pStyle w:val="Heading3"/>
        <w:numPr>
          <w:ilvl w:val="0"/>
          <w:numId w:val="15"/>
        </w:numPr>
        <w:rPr>
          <w:color w:val="auto"/>
        </w:rPr>
      </w:pPr>
      <w:bookmarkStart w:id="23" w:name="_Toc313303264"/>
      <w:r w:rsidRPr="00577323">
        <w:rPr>
          <w:color w:val="auto"/>
        </w:rPr>
        <w:t>Conclusions</w:t>
      </w:r>
      <w:bookmarkEnd w:id="23"/>
    </w:p>
    <w:p w:rsidR="000D1042" w:rsidRPr="000D1042" w:rsidRDefault="000D1042" w:rsidP="000D1042">
      <w:pPr>
        <w:spacing w:after="0"/>
      </w:pPr>
    </w:p>
    <w:p w:rsidR="00FE31C6" w:rsidRDefault="00854314" w:rsidP="000D1042">
      <w:pPr>
        <w:pStyle w:val="Default"/>
        <w:shd w:val="clear" w:color="auto" w:fill="FFFFFF"/>
        <w:spacing w:after="0"/>
        <w:rPr>
          <w:iCs/>
        </w:rPr>
      </w:pPr>
      <w:r w:rsidRPr="00ED230C">
        <w:rPr>
          <w:iCs/>
        </w:rPr>
        <w:t xml:space="preserve">Bending Bamboo addresses most, but not all of the PCTFI global objectives.  </w:t>
      </w:r>
      <w:r w:rsidR="00FE31C6" w:rsidRPr="00ED230C">
        <w:rPr>
          <w:iCs/>
        </w:rPr>
        <w:t xml:space="preserve">Although the program interventions may not be new ideas, they do represent innovative programming for the isolated areas of </w:t>
      </w:r>
      <w:smartTag w:uri="urn:schemas-microsoft-com:office:smarttags" w:element="place">
        <w:smartTag w:uri="urn:schemas-microsoft-com:office:smarttags" w:element="country-region">
          <w:r w:rsidR="00FE31C6" w:rsidRPr="00ED230C">
            <w:rPr>
              <w:iCs/>
            </w:rPr>
            <w:t>Cambodia</w:t>
          </w:r>
        </w:smartTag>
      </w:smartTag>
      <w:r w:rsidR="00D05D59" w:rsidRPr="00ED230C">
        <w:rPr>
          <w:iCs/>
        </w:rPr>
        <w:t xml:space="preserve">.  New knowledge is being generated through the research on </w:t>
      </w:r>
      <w:r w:rsidR="00FF4459" w:rsidRPr="00ED230C">
        <w:rPr>
          <w:iCs/>
        </w:rPr>
        <w:t xml:space="preserve">the relationship of instruction in Khmer and mathematics proficiency.  </w:t>
      </w:r>
      <w:r w:rsidR="00FE31C6" w:rsidRPr="00ED230C">
        <w:rPr>
          <w:iCs/>
        </w:rPr>
        <w:t xml:space="preserve">The integrated life skills component provides some cross-sectoral exchange with standard school subjects.  </w:t>
      </w:r>
      <w:r w:rsidR="00DB1111" w:rsidRPr="00ED230C">
        <w:rPr>
          <w:iCs/>
        </w:rPr>
        <w:t xml:space="preserve">With </w:t>
      </w:r>
      <w:r w:rsidR="00D05D59" w:rsidRPr="00ED230C">
        <w:rPr>
          <w:iCs/>
        </w:rPr>
        <w:t xml:space="preserve">printed documents, a multitude of presentations, and </w:t>
      </w:r>
      <w:r w:rsidR="00DB1111" w:rsidRPr="00ED230C">
        <w:rPr>
          <w:iCs/>
        </w:rPr>
        <w:t>t</w:t>
      </w:r>
      <w:r w:rsidR="00FE31C6" w:rsidRPr="00ED230C">
        <w:rPr>
          <w:iCs/>
        </w:rPr>
        <w:t xml:space="preserve">he bilingual education program </w:t>
      </w:r>
      <w:r w:rsidR="00DB1111" w:rsidRPr="00ED230C">
        <w:rPr>
          <w:iCs/>
        </w:rPr>
        <w:t xml:space="preserve">being adopted by the Ministry for use in some formal schools, Bending Bamboo may be positioning CARE </w:t>
      </w:r>
      <w:r w:rsidR="00FE31C6" w:rsidRPr="00ED230C">
        <w:rPr>
          <w:iCs/>
        </w:rPr>
        <w:t xml:space="preserve">as an innovator in </w:t>
      </w:r>
      <w:r w:rsidR="00DB1111" w:rsidRPr="00ED230C">
        <w:rPr>
          <w:iCs/>
        </w:rPr>
        <w:t>bilingual education.</w:t>
      </w:r>
    </w:p>
    <w:p w:rsidR="000D1042" w:rsidRDefault="000D1042" w:rsidP="000D1042">
      <w:pPr>
        <w:pStyle w:val="Default"/>
        <w:shd w:val="clear" w:color="auto" w:fill="FFFFFF"/>
        <w:spacing w:after="0"/>
        <w:rPr>
          <w:iCs/>
        </w:rPr>
      </w:pPr>
    </w:p>
    <w:p w:rsidR="000D1042" w:rsidRDefault="000D1042" w:rsidP="000D1042">
      <w:pPr>
        <w:pStyle w:val="Default"/>
        <w:shd w:val="clear" w:color="auto" w:fill="FFFFFF"/>
        <w:spacing w:after="0"/>
        <w:rPr>
          <w:iCs/>
        </w:rPr>
      </w:pPr>
    </w:p>
    <w:p w:rsidR="000D1042" w:rsidRDefault="000D1042" w:rsidP="000D1042">
      <w:pPr>
        <w:pStyle w:val="Default"/>
        <w:shd w:val="clear" w:color="auto" w:fill="FFFFFF"/>
        <w:spacing w:after="0"/>
        <w:rPr>
          <w:iCs/>
        </w:rPr>
      </w:pPr>
    </w:p>
    <w:p w:rsidR="000D1042" w:rsidRPr="00ED230C" w:rsidRDefault="000D1042" w:rsidP="000D1042">
      <w:pPr>
        <w:pStyle w:val="Default"/>
        <w:shd w:val="clear" w:color="auto" w:fill="FFFFFF"/>
        <w:spacing w:after="0"/>
        <w:rPr>
          <w:iCs/>
        </w:rPr>
      </w:pPr>
    </w:p>
    <w:p w:rsidR="007029F0" w:rsidRPr="00ED230C" w:rsidRDefault="007E4E42" w:rsidP="000D1042">
      <w:pPr>
        <w:pStyle w:val="Default"/>
        <w:shd w:val="clear" w:color="auto" w:fill="FFFFFF"/>
        <w:spacing w:after="0"/>
        <w:jc w:val="center"/>
        <w:rPr>
          <w:b/>
          <w:iCs/>
        </w:rPr>
      </w:pPr>
      <w:proofErr w:type="gramStart"/>
      <w:r w:rsidRPr="00ED230C">
        <w:rPr>
          <w:b/>
          <w:iCs/>
        </w:rPr>
        <w:t>Figure</w:t>
      </w:r>
      <w:r w:rsidR="00A136BD" w:rsidRPr="00ED230C">
        <w:rPr>
          <w:b/>
          <w:iCs/>
        </w:rPr>
        <w:t xml:space="preserve"> 9</w:t>
      </w:r>
      <w:r w:rsidR="009A4956" w:rsidRPr="00ED230C">
        <w:rPr>
          <w:b/>
          <w:iCs/>
        </w:rPr>
        <w:t>.</w:t>
      </w:r>
      <w:proofErr w:type="gramEnd"/>
      <w:r w:rsidR="009A4956" w:rsidRPr="00ED230C">
        <w:rPr>
          <w:b/>
          <w:iCs/>
        </w:rPr>
        <w:t xml:space="preserve">  </w:t>
      </w:r>
      <w:r w:rsidR="00747E25" w:rsidRPr="00ED230C">
        <w:rPr>
          <w:b/>
          <w:iCs/>
        </w:rPr>
        <w:t>Bending Bamboo:  Achieving PCTFI’s Five Global Objectives</w:t>
      </w:r>
    </w:p>
    <w:p w:rsidR="009A4956" w:rsidRPr="00ED230C" w:rsidRDefault="009A4956" w:rsidP="007029F0">
      <w:pPr>
        <w:pStyle w:val="Default"/>
        <w:shd w:val="clear" w:color="auto" w:fill="FFFFFF"/>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2160"/>
        <w:gridCol w:w="2394"/>
        <w:gridCol w:w="2394"/>
      </w:tblGrid>
      <w:tr w:rsidR="00747E25" w:rsidRPr="008504B4" w:rsidTr="00505FD9">
        <w:trPr>
          <w:trHeight w:val="638"/>
        </w:trPr>
        <w:tc>
          <w:tcPr>
            <w:tcW w:w="2628" w:type="dxa"/>
            <w:shd w:val="clear" w:color="auto" w:fill="auto"/>
          </w:tcPr>
          <w:p w:rsidR="00747E25" w:rsidRPr="008504B4" w:rsidRDefault="00747E25" w:rsidP="005F6BA7">
            <w:pPr>
              <w:pStyle w:val="Default"/>
              <w:jc w:val="center"/>
              <w:rPr>
                <w:rFonts w:eastAsia="Times" w:cstheme="minorBidi"/>
                <w:b/>
                <w:iCs/>
              </w:rPr>
            </w:pPr>
            <w:r w:rsidRPr="008504B4">
              <w:rPr>
                <w:rFonts w:eastAsia="Times" w:cstheme="minorBidi"/>
                <w:b/>
                <w:iCs/>
              </w:rPr>
              <w:t>PCTFI Global Objectives</w:t>
            </w:r>
          </w:p>
        </w:tc>
        <w:tc>
          <w:tcPr>
            <w:tcW w:w="2160" w:type="dxa"/>
            <w:shd w:val="clear" w:color="auto" w:fill="auto"/>
          </w:tcPr>
          <w:p w:rsidR="00747E25" w:rsidRPr="008504B4" w:rsidRDefault="00747E25" w:rsidP="005F6BA7">
            <w:pPr>
              <w:pStyle w:val="Default"/>
              <w:jc w:val="center"/>
              <w:rPr>
                <w:rFonts w:eastAsia="Times" w:cstheme="minorBidi"/>
                <w:b/>
                <w:iCs/>
              </w:rPr>
            </w:pPr>
            <w:r w:rsidRPr="008504B4">
              <w:rPr>
                <w:rFonts w:eastAsia="Times" w:cstheme="minorBidi"/>
                <w:b/>
                <w:iCs/>
              </w:rPr>
              <w:t>Early Childhood Development</w:t>
            </w:r>
          </w:p>
        </w:tc>
        <w:tc>
          <w:tcPr>
            <w:tcW w:w="2394" w:type="dxa"/>
            <w:shd w:val="clear" w:color="auto" w:fill="auto"/>
          </w:tcPr>
          <w:p w:rsidR="00747E25" w:rsidRPr="008504B4" w:rsidRDefault="00747E25" w:rsidP="005F6BA7">
            <w:pPr>
              <w:pStyle w:val="Default"/>
              <w:jc w:val="center"/>
              <w:rPr>
                <w:rFonts w:eastAsia="Times" w:cstheme="minorBidi"/>
                <w:b/>
                <w:iCs/>
              </w:rPr>
            </w:pPr>
            <w:r w:rsidRPr="008504B4">
              <w:rPr>
                <w:rFonts w:eastAsia="Times" w:cstheme="minorBidi"/>
                <w:b/>
                <w:iCs/>
              </w:rPr>
              <w:t>Bilingual Education</w:t>
            </w:r>
          </w:p>
        </w:tc>
        <w:tc>
          <w:tcPr>
            <w:tcW w:w="2394" w:type="dxa"/>
            <w:shd w:val="clear" w:color="auto" w:fill="auto"/>
          </w:tcPr>
          <w:p w:rsidR="00747E25" w:rsidRPr="008504B4" w:rsidRDefault="00747E25" w:rsidP="005F6BA7">
            <w:pPr>
              <w:pStyle w:val="Default"/>
              <w:jc w:val="center"/>
              <w:rPr>
                <w:rFonts w:eastAsia="Times" w:cstheme="minorBidi"/>
                <w:b/>
                <w:iCs/>
              </w:rPr>
            </w:pPr>
            <w:r w:rsidRPr="008504B4">
              <w:rPr>
                <w:rFonts w:eastAsia="Times" w:cstheme="minorBidi"/>
                <w:b/>
                <w:iCs/>
              </w:rPr>
              <w:t>Life Skills</w:t>
            </w:r>
          </w:p>
        </w:tc>
      </w:tr>
      <w:tr w:rsidR="00747E25" w:rsidRPr="008504B4" w:rsidTr="005F6BA7">
        <w:tc>
          <w:tcPr>
            <w:tcW w:w="2628" w:type="dxa"/>
            <w:shd w:val="clear" w:color="auto" w:fill="auto"/>
          </w:tcPr>
          <w:p w:rsidR="00747E25" w:rsidRPr="008504B4" w:rsidRDefault="00747E25" w:rsidP="00505FD9">
            <w:pPr>
              <w:pStyle w:val="Default"/>
              <w:rPr>
                <w:rFonts w:eastAsia="Times" w:cstheme="minorBidi"/>
                <w:iCs/>
              </w:rPr>
            </w:pPr>
            <w:r w:rsidRPr="008504B4">
              <w:rPr>
                <w:rFonts w:eastAsia="Times" w:cstheme="minorBidi"/>
                <w:iCs/>
              </w:rPr>
              <w:t>Innovative Programming</w:t>
            </w:r>
          </w:p>
        </w:tc>
        <w:tc>
          <w:tcPr>
            <w:tcW w:w="2160" w:type="dxa"/>
            <w:shd w:val="clear" w:color="auto" w:fill="auto"/>
          </w:tcPr>
          <w:p w:rsidR="00747E25" w:rsidRPr="008504B4" w:rsidRDefault="00571C5F" w:rsidP="005F6BA7">
            <w:pPr>
              <w:pStyle w:val="Default"/>
              <w:jc w:val="center"/>
              <w:rPr>
                <w:rFonts w:eastAsia="Times" w:cstheme="minorBidi"/>
                <w:iCs/>
              </w:rPr>
            </w:pPr>
            <w:r w:rsidRPr="008504B4">
              <w:rPr>
                <w:rFonts w:eastAsia="Times" w:cstheme="minorBidi"/>
                <w:iCs/>
              </w:rPr>
              <w:t>x</w:t>
            </w:r>
          </w:p>
        </w:tc>
        <w:tc>
          <w:tcPr>
            <w:tcW w:w="2394" w:type="dxa"/>
            <w:shd w:val="clear" w:color="auto" w:fill="auto"/>
          </w:tcPr>
          <w:p w:rsidR="00747E25" w:rsidRPr="008504B4" w:rsidRDefault="00571C5F" w:rsidP="005F6BA7">
            <w:pPr>
              <w:pStyle w:val="Default"/>
              <w:jc w:val="center"/>
              <w:rPr>
                <w:rFonts w:eastAsia="Times" w:cstheme="minorBidi"/>
                <w:iCs/>
              </w:rPr>
            </w:pPr>
            <w:r w:rsidRPr="008504B4">
              <w:rPr>
                <w:rFonts w:eastAsia="Times" w:cstheme="minorBidi"/>
                <w:iCs/>
              </w:rPr>
              <w:t>x</w:t>
            </w:r>
          </w:p>
        </w:tc>
        <w:tc>
          <w:tcPr>
            <w:tcW w:w="2394" w:type="dxa"/>
            <w:shd w:val="clear" w:color="auto" w:fill="auto"/>
          </w:tcPr>
          <w:p w:rsidR="00747E25" w:rsidRPr="008504B4" w:rsidRDefault="00571C5F" w:rsidP="005F6BA7">
            <w:pPr>
              <w:pStyle w:val="Default"/>
              <w:jc w:val="center"/>
              <w:rPr>
                <w:rFonts w:eastAsia="Times" w:cstheme="minorBidi"/>
                <w:iCs/>
              </w:rPr>
            </w:pPr>
            <w:r w:rsidRPr="008504B4">
              <w:rPr>
                <w:rFonts w:eastAsia="Times" w:cstheme="minorBidi"/>
                <w:iCs/>
              </w:rPr>
              <w:t>x</w:t>
            </w:r>
          </w:p>
        </w:tc>
      </w:tr>
      <w:tr w:rsidR="00747E25" w:rsidRPr="008504B4" w:rsidTr="005F6BA7">
        <w:tc>
          <w:tcPr>
            <w:tcW w:w="2628" w:type="dxa"/>
            <w:shd w:val="clear" w:color="auto" w:fill="auto"/>
          </w:tcPr>
          <w:p w:rsidR="00747E25" w:rsidRPr="008504B4" w:rsidRDefault="00747E25" w:rsidP="00505FD9">
            <w:pPr>
              <w:pStyle w:val="Default"/>
              <w:rPr>
                <w:rFonts w:eastAsia="Times" w:cstheme="minorBidi"/>
                <w:iCs/>
              </w:rPr>
            </w:pPr>
            <w:r w:rsidRPr="008504B4">
              <w:rPr>
                <w:rFonts w:eastAsia="Times" w:cstheme="minorBidi"/>
                <w:iCs/>
              </w:rPr>
              <w:t>Knowledge Generation</w:t>
            </w:r>
          </w:p>
        </w:tc>
        <w:tc>
          <w:tcPr>
            <w:tcW w:w="2160" w:type="dxa"/>
            <w:shd w:val="clear" w:color="auto" w:fill="auto"/>
          </w:tcPr>
          <w:p w:rsidR="00747E25" w:rsidRPr="008504B4" w:rsidRDefault="00747E25" w:rsidP="005F6BA7">
            <w:pPr>
              <w:pStyle w:val="Default"/>
              <w:jc w:val="center"/>
              <w:rPr>
                <w:rFonts w:eastAsia="Times" w:cstheme="minorBidi"/>
                <w:iCs/>
              </w:rPr>
            </w:pPr>
          </w:p>
        </w:tc>
        <w:tc>
          <w:tcPr>
            <w:tcW w:w="2394" w:type="dxa"/>
            <w:shd w:val="clear" w:color="auto" w:fill="auto"/>
          </w:tcPr>
          <w:p w:rsidR="00747E25" w:rsidRPr="008504B4" w:rsidRDefault="00571C5F" w:rsidP="005F6BA7">
            <w:pPr>
              <w:pStyle w:val="Default"/>
              <w:jc w:val="center"/>
              <w:rPr>
                <w:rFonts w:eastAsia="Times" w:cstheme="minorBidi"/>
                <w:iCs/>
              </w:rPr>
            </w:pPr>
            <w:r w:rsidRPr="008504B4">
              <w:rPr>
                <w:rFonts w:eastAsia="Times" w:cstheme="minorBidi"/>
                <w:iCs/>
              </w:rPr>
              <w:t>x</w:t>
            </w:r>
          </w:p>
        </w:tc>
        <w:tc>
          <w:tcPr>
            <w:tcW w:w="2394" w:type="dxa"/>
            <w:shd w:val="clear" w:color="auto" w:fill="auto"/>
          </w:tcPr>
          <w:p w:rsidR="00747E25" w:rsidRPr="008504B4" w:rsidRDefault="00747E25" w:rsidP="005F6BA7">
            <w:pPr>
              <w:pStyle w:val="Default"/>
              <w:jc w:val="center"/>
              <w:rPr>
                <w:rFonts w:eastAsia="Times" w:cstheme="minorBidi"/>
                <w:iCs/>
              </w:rPr>
            </w:pPr>
          </w:p>
        </w:tc>
      </w:tr>
      <w:tr w:rsidR="00747E25" w:rsidRPr="008504B4" w:rsidTr="005F6BA7">
        <w:tc>
          <w:tcPr>
            <w:tcW w:w="2628" w:type="dxa"/>
            <w:shd w:val="clear" w:color="auto" w:fill="auto"/>
          </w:tcPr>
          <w:p w:rsidR="00747E25" w:rsidRPr="008504B4" w:rsidRDefault="00747E25" w:rsidP="00505FD9">
            <w:pPr>
              <w:pStyle w:val="Default"/>
              <w:rPr>
                <w:rFonts w:eastAsia="Times" w:cstheme="minorBidi"/>
                <w:iCs/>
              </w:rPr>
            </w:pPr>
            <w:r w:rsidRPr="008504B4">
              <w:rPr>
                <w:rFonts w:eastAsia="Times" w:cstheme="minorBidi"/>
                <w:iCs/>
              </w:rPr>
              <w:t>Cross-sectoral Innovation</w:t>
            </w:r>
          </w:p>
        </w:tc>
        <w:tc>
          <w:tcPr>
            <w:tcW w:w="2160" w:type="dxa"/>
            <w:shd w:val="clear" w:color="auto" w:fill="auto"/>
          </w:tcPr>
          <w:p w:rsidR="00747E25" w:rsidRPr="008504B4" w:rsidRDefault="00747E25" w:rsidP="005F6BA7">
            <w:pPr>
              <w:pStyle w:val="Default"/>
              <w:jc w:val="center"/>
              <w:rPr>
                <w:rFonts w:eastAsia="Times" w:cstheme="minorBidi"/>
                <w:iCs/>
              </w:rPr>
            </w:pPr>
          </w:p>
        </w:tc>
        <w:tc>
          <w:tcPr>
            <w:tcW w:w="2394" w:type="dxa"/>
            <w:shd w:val="clear" w:color="auto" w:fill="auto"/>
          </w:tcPr>
          <w:p w:rsidR="00747E25" w:rsidRPr="008504B4" w:rsidRDefault="00747E25" w:rsidP="005F6BA7">
            <w:pPr>
              <w:pStyle w:val="Default"/>
              <w:jc w:val="center"/>
              <w:rPr>
                <w:rFonts w:eastAsia="Times" w:cstheme="minorBidi"/>
                <w:iCs/>
              </w:rPr>
            </w:pPr>
          </w:p>
        </w:tc>
        <w:tc>
          <w:tcPr>
            <w:tcW w:w="2394" w:type="dxa"/>
            <w:shd w:val="clear" w:color="auto" w:fill="auto"/>
          </w:tcPr>
          <w:p w:rsidR="00747E25" w:rsidRPr="008504B4" w:rsidRDefault="00571C5F" w:rsidP="005F6BA7">
            <w:pPr>
              <w:pStyle w:val="Default"/>
              <w:jc w:val="center"/>
              <w:rPr>
                <w:rFonts w:eastAsia="Times" w:cstheme="minorBidi"/>
                <w:iCs/>
              </w:rPr>
            </w:pPr>
            <w:r w:rsidRPr="008504B4">
              <w:rPr>
                <w:rFonts w:eastAsia="Times" w:cstheme="minorBidi"/>
                <w:iCs/>
              </w:rPr>
              <w:t>x</w:t>
            </w:r>
          </w:p>
        </w:tc>
      </w:tr>
      <w:tr w:rsidR="00747E25" w:rsidRPr="008504B4" w:rsidTr="005F6BA7">
        <w:tc>
          <w:tcPr>
            <w:tcW w:w="2628" w:type="dxa"/>
            <w:shd w:val="clear" w:color="auto" w:fill="auto"/>
          </w:tcPr>
          <w:p w:rsidR="00747E25" w:rsidRPr="008504B4" w:rsidRDefault="00747E25" w:rsidP="00505FD9">
            <w:pPr>
              <w:pStyle w:val="Default"/>
              <w:rPr>
                <w:rFonts w:eastAsia="Times" w:cstheme="minorBidi"/>
                <w:iCs/>
              </w:rPr>
            </w:pPr>
            <w:r w:rsidRPr="008504B4">
              <w:rPr>
                <w:rFonts w:eastAsia="Times" w:cstheme="minorBidi"/>
                <w:iCs/>
              </w:rPr>
              <w:t>Learning Innovation</w:t>
            </w:r>
          </w:p>
        </w:tc>
        <w:tc>
          <w:tcPr>
            <w:tcW w:w="2160" w:type="dxa"/>
            <w:shd w:val="clear" w:color="auto" w:fill="auto"/>
          </w:tcPr>
          <w:p w:rsidR="00747E25" w:rsidRPr="008504B4" w:rsidRDefault="003D0A49" w:rsidP="005F6BA7">
            <w:pPr>
              <w:pStyle w:val="Default"/>
              <w:jc w:val="center"/>
              <w:rPr>
                <w:rFonts w:eastAsia="Times" w:cstheme="minorBidi"/>
                <w:iCs/>
              </w:rPr>
            </w:pPr>
            <w:r w:rsidRPr="008504B4">
              <w:rPr>
                <w:rFonts w:eastAsia="Times" w:cstheme="minorBidi"/>
                <w:iCs/>
              </w:rPr>
              <w:t>In progress</w:t>
            </w:r>
          </w:p>
        </w:tc>
        <w:tc>
          <w:tcPr>
            <w:tcW w:w="2394" w:type="dxa"/>
            <w:shd w:val="clear" w:color="auto" w:fill="auto"/>
          </w:tcPr>
          <w:p w:rsidR="00747E25" w:rsidRPr="008504B4" w:rsidRDefault="00571C5F" w:rsidP="005F6BA7">
            <w:pPr>
              <w:pStyle w:val="Default"/>
              <w:jc w:val="center"/>
              <w:rPr>
                <w:rFonts w:eastAsia="Times" w:cstheme="minorBidi"/>
                <w:iCs/>
              </w:rPr>
            </w:pPr>
            <w:r w:rsidRPr="008504B4">
              <w:rPr>
                <w:rFonts w:eastAsia="Times" w:cstheme="minorBidi"/>
                <w:iCs/>
              </w:rPr>
              <w:t>x</w:t>
            </w:r>
            <w:r w:rsidR="00DB1111" w:rsidRPr="008504B4">
              <w:rPr>
                <w:rStyle w:val="FootnoteReference"/>
                <w:rFonts w:eastAsia="Times" w:cstheme="minorBidi"/>
                <w:iCs/>
              </w:rPr>
              <w:footnoteReference w:id="4"/>
            </w:r>
          </w:p>
        </w:tc>
        <w:tc>
          <w:tcPr>
            <w:tcW w:w="2394" w:type="dxa"/>
            <w:shd w:val="clear" w:color="auto" w:fill="auto"/>
          </w:tcPr>
          <w:p w:rsidR="00747E25" w:rsidRPr="008504B4" w:rsidRDefault="00FF4459" w:rsidP="005F6BA7">
            <w:pPr>
              <w:pStyle w:val="Default"/>
              <w:jc w:val="center"/>
              <w:rPr>
                <w:rFonts w:eastAsia="Times" w:cstheme="minorBidi"/>
                <w:iCs/>
              </w:rPr>
            </w:pPr>
            <w:r w:rsidRPr="008504B4">
              <w:rPr>
                <w:rFonts w:eastAsia="Times" w:cstheme="minorBidi"/>
                <w:iCs/>
              </w:rPr>
              <w:t>x</w:t>
            </w:r>
          </w:p>
        </w:tc>
      </w:tr>
      <w:tr w:rsidR="00747E25" w:rsidRPr="008504B4" w:rsidTr="005F6BA7">
        <w:tc>
          <w:tcPr>
            <w:tcW w:w="2628" w:type="dxa"/>
            <w:shd w:val="clear" w:color="auto" w:fill="auto"/>
          </w:tcPr>
          <w:p w:rsidR="00747E25" w:rsidRPr="008504B4" w:rsidRDefault="00747E25" w:rsidP="00505FD9">
            <w:pPr>
              <w:pStyle w:val="Default"/>
              <w:rPr>
                <w:rFonts w:eastAsia="Times" w:cstheme="minorBidi"/>
                <w:iCs/>
              </w:rPr>
            </w:pPr>
            <w:r w:rsidRPr="008504B4">
              <w:rPr>
                <w:rFonts w:eastAsia="Times" w:cstheme="minorBidi"/>
                <w:iCs/>
              </w:rPr>
              <w:t>Global Positioning</w:t>
            </w:r>
          </w:p>
        </w:tc>
        <w:tc>
          <w:tcPr>
            <w:tcW w:w="2160" w:type="dxa"/>
            <w:shd w:val="clear" w:color="auto" w:fill="auto"/>
          </w:tcPr>
          <w:p w:rsidR="00747E25" w:rsidRPr="008504B4" w:rsidRDefault="00747E25" w:rsidP="005F6BA7">
            <w:pPr>
              <w:pStyle w:val="Default"/>
              <w:jc w:val="center"/>
              <w:rPr>
                <w:rFonts w:eastAsia="Times" w:cstheme="minorBidi"/>
                <w:iCs/>
              </w:rPr>
            </w:pPr>
          </w:p>
        </w:tc>
        <w:tc>
          <w:tcPr>
            <w:tcW w:w="2394" w:type="dxa"/>
            <w:shd w:val="clear" w:color="auto" w:fill="auto"/>
          </w:tcPr>
          <w:p w:rsidR="00747E25" w:rsidRPr="008504B4" w:rsidRDefault="00571C5F" w:rsidP="005F6BA7">
            <w:pPr>
              <w:pStyle w:val="Default"/>
              <w:jc w:val="center"/>
              <w:rPr>
                <w:rFonts w:eastAsia="Times" w:cstheme="minorBidi"/>
                <w:iCs/>
              </w:rPr>
            </w:pPr>
            <w:r w:rsidRPr="008504B4">
              <w:rPr>
                <w:rFonts w:eastAsia="Times" w:cstheme="minorBidi"/>
                <w:iCs/>
              </w:rPr>
              <w:t>x</w:t>
            </w:r>
          </w:p>
        </w:tc>
        <w:tc>
          <w:tcPr>
            <w:tcW w:w="2394" w:type="dxa"/>
            <w:shd w:val="clear" w:color="auto" w:fill="auto"/>
          </w:tcPr>
          <w:p w:rsidR="00747E25" w:rsidRPr="008504B4" w:rsidRDefault="00747E25" w:rsidP="005F6BA7">
            <w:pPr>
              <w:pStyle w:val="Default"/>
              <w:jc w:val="center"/>
              <w:rPr>
                <w:rFonts w:eastAsia="Times" w:cstheme="minorBidi"/>
                <w:iCs/>
              </w:rPr>
            </w:pPr>
          </w:p>
        </w:tc>
      </w:tr>
    </w:tbl>
    <w:p w:rsidR="002A3ABD" w:rsidRPr="00ED230C" w:rsidRDefault="002A3ABD" w:rsidP="003E4E4A">
      <w:pPr>
        <w:pStyle w:val="Default"/>
        <w:shd w:val="clear" w:color="auto" w:fill="FFFFFF"/>
        <w:rPr>
          <w:b/>
          <w:iCs/>
        </w:rPr>
      </w:pPr>
    </w:p>
    <w:p w:rsidR="0055544A" w:rsidRDefault="00577323" w:rsidP="00577323">
      <w:pPr>
        <w:pStyle w:val="Heading2"/>
        <w:rPr>
          <w:color w:val="auto"/>
        </w:rPr>
      </w:pPr>
      <w:bookmarkStart w:id="24" w:name="_Toc313303265"/>
      <w:r w:rsidRPr="00577323">
        <w:rPr>
          <w:color w:val="auto"/>
          <w:sz w:val="24"/>
          <w:szCs w:val="24"/>
          <w:lang w:bidi="ar-SA"/>
        </w:rPr>
        <w:t>C.</w:t>
      </w:r>
      <w:r w:rsidRPr="00577323">
        <w:rPr>
          <w:color w:val="auto"/>
        </w:rPr>
        <w:t xml:space="preserve"> </w:t>
      </w:r>
      <w:r w:rsidR="0009705C" w:rsidRPr="00577323">
        <w:rPr>
          <w:color w:val="auto"/>
        </w:rPr>
        <w:t xml:space="preserve">Preparing Girls to Learn and Lead: </w:t>
      </w:r>
      <w:r w:rsidR="003E4E4A" w:rsidRPr="00577323">
        <w:rPr>
          <w:color w:val="auto"/>
        </w:rPr>
        <w:t xml:space="preserve">Advancing CARE’s Power </w:t>
      </w:r>
      <w:proofErr w:type="gramStart"/>
      <w:r w:rsidR="003E4E4A" w:rsidRPr="00577323">
        <w:rPr>
          <w:color w:val="auto"/>
        </w:rPr>
        <w:t>Within</w:t>
      </w:r>
      <w:proofErr w:type="gramEnd"/>
      <w:r w:rsidR="003E4E4A" w:rsidRPr="00577323">
        <w:rPr>
          <w:color w:val="auto"/>
        </w:rPr>
        <w:t xml:space="preserve"> Initiative</w:t>
      </w:r>
      <w:bookmarkEnd w:id="24"/>
    </w:p>
    <w:p w:rsidR="00577323" w:rsidRPr="00577323" w:rsidRDefault="00577323" w:rsidP="00577323">
      <w:pPr>
        <w:spacing w:after="0"/>
      </w:pPr>
    </w:p>
    <w:p w:rsidR="00E94507" w:rsidRPr="00ED230C" w:rsidRDefault="00E94507" w:rsidP="00577323">
      <w:pPr>
        <w:pStyle w:val="Default"/>
        <w:shd w:val="clear" w:color="auto" w:fill="FFFFFF"/>
        <w:rPr>
          <w:iCs/>
        </w:rPr>
      </w:pPr>
      <w:r w:rsidRPr="00ED230C">
        <w:rPr>
          <w:iCs/>
        </w:rPr>
        <w:t xml:space="preserve">Power Within is based on the premise that success in three domains -- girls’ primary school completion, girls’ leadership skills development, and advocacy and support for girls’ rights -- will result in empowered girls, which in turn should reduce child poverty around the world.  </w:t>
      </w:r>
    </w:p>
    <w:p w:rsidR="009A4956" w:rsidRPr="00ED230C" w:rsidRDefault="00713472" w:rsidP="003E4E4A">
      <w:pPr>
        <w:pStyle w:val="Default"/>
        <w:shd w:val="clear" w:color="auto" w:fill="FFFFFF"/>
        <w:ind w:left="330" w:hanging="330"/>
        <w:rPr>
          <w:iCs/>
        </w:rPr>
      </w:pPr>
      <w:r w:rsidRPr="00ED230C">
        <w:rPr>
          <w:iCs/>
        </w:rPr>
        <w:t xml:space="preserve">The Power Within </w:t>
      </w:r>
      <w:r w:rsidR="003E4E4A" w:rsidRPr="00ED230C">
        <w:rPr>
          <w:iCs/>
        </w:rPr>
        <w:t xml:space="preserve">theory of change for girls’ leadership development is as follows:          </w:t>
      </w:r>
      <w:r w:rsidR="009A4956" w:rsidRPr="00ED230C">
        <w:rPr>
          <w:iCs/>
        </w:rPr>
        <w:t xml:space="preserve">  </w:t>
      </w:r>
    </w:p>
    <w:p w:rsidR="00FC165C" w:rsidRPr="00ED230C" w:rsidRDefault="009A4956" w:rsidP="003E4E4A">
      <w:pPr>
        <w:pStyle w:val="Default"/>
        <w:shd w:val="clear" w:color="auto" w:fill="FFFFFF"/>
        <w:ind w:left="330" w:hanging="330"/>
        <w:rPr>
          <w:rFonts w:cs="Arial"/>
          <w:iCs/>
        </w:rPr>
      </w:pPr>
      <w:r w:rsidRPr="00ED230C">
        <w:rPr>
          <w:iCs/>
        </w:rPr>
        <w:t xml:space="preserve">          </w:t>
      </w:r>
      <w:r w:rsidR="003E4E4A" w:rsidRPr="00ED230C">
        <w:rPr>
          <w:rFonts w:cs="Arial"/>
          <w:iCs/>
        </w:rPr>
        <w:t xml:space="preserve">Development of leadership  </w:t>
      </w:r>
    </w:p>
    <w:p w:rsidR="00E50D24" w:rsidRPr="00ED230C" w:rsidRDefault="003E4E4A" w:rsidP="003E4E4A">
      <w:pPr>
        <w:pStyle w:val="Default"/>
        <w:shd w:val="clear" w:color="auto" w:fill="FFFFFF"/>
        <w:ind w:left="330" w:hanging="330"/>
        <w:rPr>
          <w:rFonts w:cs="Arial"/>
          <w:iCs/>
        </w:rPr>
      </w:pPr>
      <w:r w:rsidRPr="00ED230C">
        <w:rPr>
          <w:rFonts w:cs="Arial"/>
          <w:iCs/>
        </w:rPr>
        <w:t xml:space="preserve">    </w:t>
      </w:r>
      <w:r w:rsidR="00FC165C" w:rsidRPr="00ED230C">
        <w:rPr>
          <w:rFonts w:cs="Arial"/>
          <w:iCs/>
        </w:rPr>
        <w:t xml:space="preserve">      C</w:t>
      </w:r>
      <w:r w:rsidRPr="00ED230C">
        <w:rPr>
          <w:rFonts w:cs="Arial"/>
          <w:iCs/>
        </w:rPr>
        <w:t>ompetencies</w:t>
      </w:r>
      <w:r w:rsidR="00FC165C" w:rsidRPr="00ED230C">
        <w:rPr>
          <w:rFonts w:cs="Arial"/>
          <w:iCs/>
        </w:rPr>
        <w:t xml:space="preserve"> </w:t>
      </w:r>
      <w:r w:rsidRPr="00ED230C">
        <w:rPr>
          <w:rFonts w:cs="Arial"/>
          <w:iCs/>
        </w:rPr>
        <w:t>for girls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778"/>
        <w:gridCol w:w="1544"/>
        <w:gridCol w:w="996"/>
        <w:gridCol w:w="1899"/>
        <w:gridCol w:w="823"/>
        <w:gridCol w:w="1537"/>
      </w:tblGrid>
      <w:tr w:rsidR="00FC165C" w:rsidRPr="008504B4" w:rsidTr="008142C3">
        <w:tc>
          <w:tcPr>
            <w:tcW w:w="1257" w:type="dxa"/>
            <w:tcBorders>
              <w:top w:val="single" w:sz="24" w:space="0" w:color="auto"/>
              <w:left w:val="single" w:sz="24" w:space="0" w:color="auto"/>
              <w:bottom w:val="single" w:sz="24" w:space="0" w:color="auto"/>
              <w:right w:val="single" w:sz="24" w:space="0" w:color="auto"/>
            </w:tcBorders>
            <w:shd w:val="clear" w:color="auto" w:fill="auto"/>
          </w:tcPr>
          <w:p w:rsidR="00FC165C" w:rsidRPr="008504B4" w:rsidRDefault="00FC165C" w:rsidP="008142C3">
            <w:pPr>
              <w:rPr>
                <w:rFonts w:asciiTheme="minorHAnsi" w:eastAsia="Times" w:hAnsiTheme="minorHAnsi" w:cs="Arial"/>
                <w:sz w:val="24"/>
                <w:szCs w:val="24"/>
              </w:rPr>
            </w:pPr>
            <w:r w:rsidRPr="008504B4">
              <w:rPr>
                <w:rFonts w:asciiTheme="minorHAnsi" w:eastAsia="Times" w:hAnsiTheme="minorHAnsi" w:cs="Arial"/>
                <w:iCs/>
                <w:sz w:val="24"/>
                <w:szCs w:val="24"/>
              </w:rPr>
              <w:t>G</w:t>
            </w:r>
            <w:r w:rsidRPr="008504B4">
              <w:rPr>
                <w:rFonts w:asciiTheme="minorHAnsi" w:eastAsia="Times" w:hAnsiTheme="minorHAnsi" w:cs="Arial"/>
                <w:sz w:val="24"/>
                <w:szCs w:val="24"/>
              </w:rPr>
              <w:t xml:space="preserve">irls’ </w:t>
            </w:r>
            <w:r w:rsidR="00B0128F" w:rsidRPr="008504B4">
              <w:rPr>
                <w:rFonts w:asciiTheme="minorHAnsi" w:eastAsia="Times" w:hAnsiTheme="minorHAnsi" w:cs="Arial"/>
                <w:sz w:val="24"/>
                <w:szCs w:val="24"/>
              </w:rPr>
              <w:t>Primar</w:t>
            </w:r>
            <w:r w:rsidR="00D4346C" w:rsidRPr="008504B4">
              <w:rPr>
                <w:rFonts w:asciiTheme="minorHAnsi" w:eastAsia="Times" w:hAnsiTheme="minorHAnsi" w:cs="Arial"/>
                <w:sz w:val="24"/>
                <w:szCs w:val="24"/>
              </w:rPr>
              <w:t>y</w:t>
            </w:r>
            <w:r w:rsidRPr="008504B4">
              <w:rPr>
                <w:rFonts w:asciiTheme="minorHAnsi" w:eastAsia="Times" w:hAnsiTheme="minorHAnsi" w:cs="Arial"/>
                <w:sz w:val="24"/>
                <w:szCs w:val="24"/>
              </w:rPr>
              <w:t xml:space="preserve"> School Completion</w:t>
            </w:r>
          </w:p>
        </w:tc>
        <w:tc>
          <w:tcPr>
            <w:tcW w:w="799" w:type="dxa"/>
            <w:tcBorders>
              <w:top w:val="nil"/>
              <w:left w:val="single" w:sz="24" w:space="0" w:color="auto"/>
              <w:bottom w:val="nil"/>
              <w:right w:val="single" w:sz="24" w:space="0" w:color="auto"/>
            </w:tcBorders>
            <w:shd w:val="clear" w:color="auto" w:fill="auto"/>
          </w:tcPr>
          <w:p w:rsidR="00FC165C" w:rsidRPr="008504B4" w:rsidRDefault="00FC165C" w:rsidP="008142C3">
            <w:pPr>
              <w:rPr>
                <w:rFonts w:asciiTheme="minorHAnsi" w:eastAsia="Times" w:hAnsiTheme="minorHAnsi" w:cs="Arial"/>
                <w:sz w:val="24"/>
                <w:szCs w:val="24"/>
              </w:rPr>
            </w:pPr>
            <w:r w:rsidRPr="008504B4">
              <w:rPr>
                <w:rFonts w:asciiTheme="minorHAnsi" w:eastAsia="Times" w:hAnsiTheme="minorHAnsi" w:cs="Arial"/>
                <w:sz w:val="24"/>
                <w:szCs w:val="24"/>
              </w:rPr>
              <w:t>+</w:t>
            </w:r>
          </w:p>
        </w:tc>
        <w:tc>
          <w:tcPr>
            <w:tcW w:w="1544" w:type="dxa"/>
            <w:tcBorders>
              <w:top w:val="single" w:sz="24" w:space="0" w:color="auto"/>
              <w:left w:val="single" w:sz="24" w:space="0" w:color="auto"/>
              <w:bottom w:val="single" w:sz="24" w:space="0" w:color="auto"/>
              <w:right w:val="single" w:sz="24" w:space="0" w:color="auto"/>
            </w:tcBorders>
            <w:shd w:val="clear" w:color="auto" w:fill="auto"/>
          </w:tcPr>
          <w:p w:rsidR="00FC165C" w:rsidRPr="008504B4" w:rsidRDefault="00FC165C" w:rsidP="008142C3">
            <w:pPr>
              <w:spacing w:after="0"/>
              <w:rPr>
                <w:rFonts w:asciiTheme="minorHAnsi" w:eastAsia="Times" w:hAnsiTheme="minorHAnsi" w:cs="Arial"/>
                <w:sz w:val="24"/>
                <w:szCs w:val="24"/>
              </w:rPr>
            </w:pPr>
            <w:r w:rsidRPr="008504B4">
              <w:rPr>
                <w:rFonts w:asciiTheme="minorHAnsi" w:eastAsia="Times" w:hAnsiTheme="minorHAnsi" w:cs="Arial"/>
                <w:sz w:val="24"/>
                <w:szCs w:val="24"/>
              </w:rPr>
              <w:t>Girls’</w:t>
            </w:r>
          </w:p>
          <w:p w:rsidR="00FC165C" w:rsidRPr="008504B4" w:rsidRDefault="00FC165C" w:rsidP="008142C3">
            <w:pPr>
              <w:spacing w:after="0"/>
              <w:rPr>
                <w:rFonts w:asciiTheme="minorHAnsi" w:eastAsia="Times" w:hAnsiTheme="minorHAnsi" w:cs="Arial"/>
                <w:sz w:val="24"/>
                <w:szCs w:val="24"/>
              </w:rPr>
            </w:pPr>
            <w:r w:rsidRPr="008504B4">
              <w:rPr>
                <w:rFonts w:asciiTheme="minorHAnsi" w:eastAsia="Times" w:hAnsiTheme="minorHAnsi" w:cs="Arial"/>
                <w:sz w:val="24"/>
                <w:szCs w:val="24"/>
              </w:rPr>
              <w:t>Leadership</w:t>
            </w:r>
          </w:p>
          <w:p w:rsidR="00FC165C" w:rsidRPr="008504B4" w:rsidRDefault="00FC165C" w:rsidP="008142C3">
            <w:pPr>
              <w:spacing w:after="0"/>
              <w:rPr>
                <w:rFonts w:asciiTheme="minorHAnsi" w:eastAsia="Times" w:hAnsiTheme="minorHAnsi" w:cs="Arial"/>
                <w:sz w:val="24"/>
                <w:szCs w:val="24"/>
              </w:rPr>
            </w:pPr>
            <w:r w:rsidRPr="008504B4">
              <w:rPr>
                <w:rFonts w:asciiTheme="minorHAnsi" w:eastAsia="Times" w:hAnsiTheme="minorHAnsi" w:cs="Arial"/>
                <w:sz w:val="24"/>
                <w:szCs w:val="24"/>
              </w:rPr>
              <w:t>Skills</w:t>
            </w:r>
          </w:p>
          <w:p w:rsidR="00FC165C" w:rsidRPr="008504B4" w:rsidRDefault="00FC165C" w:rsidP="008142C3">
            <w:pPr>
              <w:spacing w:after="0"/>
              <w:rPr>
                <w:rFonts w:asciiTheme="minorHAnsi" w:eastAsia="Times" w:hAnsiTheme="minorHAnsi" w:cs="Arial"/>
                <w:sz w:val="24"/>
                <w:szCs w:val="24"/>
              </w:rPr>
            </w:pPr>
            <w:r w:rsidRPr="008504B4">
              <w:rPr>
                <w:rFonts w:asciiTheme="minorHAnsi" w:eastAsia="Times" w:hAnsiTheme="minorHAnsi" w:cs="Arial"/>
                <w:sz w:val="24"/>
                <w:szCs w:val="24"/>
              </w:rPr>
              <w:t>Development</w:t>
            </w:r>
          </w:p>
        </w:tc>
        <w:tc>
          <w:tcPr>
            <w:tcW w:w="1026" w:type="dxa"/>
            <w:tcBorders>
              <w:top w:val="nil"/>
              <w:left w:val="single" w:sz="24" w:space="0" w:color="auto"/>
              <w:bottom w:val="nil"/>
              <w:right w:val="single" w:sz="24" w:space="0" w:color="auto"/>
            </w:tcBorders>
            <w:shd w:val="clear" w:color="auto" w:fill="auto"/>
          </w:tcPr>
          <w:p w:rsidR="00FC165C" w:rsidRPr="008504B4" w:rsidRDefault="00FC165C" w:rsidP="008142C3">
            <w:pPr>
              <w:spacing w:before="240"/>
              <w:rPr>
                <w:rFonts w:asciiTheme="minorHAnsi" w:eastAsia="Times" w:hAnsiTheme="minorHAnsi" w:cs="Arial"/>
                <w:b/>
                <w:sz w:val="24"/>
                <w:szCs w:val="24"/>
              </w:rPr>
            </w:pPr>
            <w:r w:rsidRPr="008504B4">
              <w:rPr>
                <w:rFonts w:asciiTheme="minorHAnsi" w:eastAsia="Times" w:hAnsiTheme="minorHAnsi" w:cs="Arial"/>
                <w:b/>
                <w:sz w:val="24"/>
                <w:szCs w:val="24"/>
              </w:rPr>
              <w:t>X</w:t>
            </w:r>
          </w:p>
        </w:tc>
        <w:tc>
          <w:tcPr>
            <w:tcW w:w="1934" w:type="dxa"/>
            <w:tcBorders>
              <w:top w:val="single" w:sz="24" w:space="0" w:color="auto"/>
              <w:left w:val="single" w:sz="24" w:space="0" w:color="auto"/>
              <w:bottom w:val="single" w:sz="24" w:space="0" w:color="auto"/>
              <w:right w:val="single" w:sz="24" w:space="0" w:color="auto"/>
            </w:tcBorders>
            <w:shd w:val="clear" w:color="auto" w:fill="auto"/>
          </w:tcPr>
          <w:p w:rsidR="00FC165C" w:rsidRPr="008504B4" w:rsidRDefault="00FC165C" w:rsidP="008142C3">
            <w:pPr>
              <w:spacing w:before="100" w:beforeAutospacing="1"/>
              <w:rPr>
                <w:rFonts w:asciiTheme="minorHAnsi" w:eastAsia="Times" w:hAnsiTheme="minorHAnsi" w:cs="Arial"/>
                <w:sz w:val="24"/>
                <w:szCs w:val="24"/>
              </w:rPr>
            </w:pPr>
            <w:r w:rsidRPr="008504B4">
              <w:rPr>
                <w:rFonts w:asciiTheme="minorHAnsi" w:eastAsia="Times" w:hAnsiTheme="minorHAnsi" w:cs="Arial"/>
                <w:sz w:val="24"/>
                <w:szCs w:val="24"/>
              </w:rPr>
              <w:t>Advocacy and Support for Girls’ Rights</w:t>
            </w:r>
          </w:p>
        </w:tc>
        <w:tc>
          <w:tcPr>
            <w:tcW w:w="846" w:type="dxa"/>
            <w:tcBorders>
              <w:top w:val="nil"/>
              <w:left w:val="single" w:sz="24" w:space="0" w:color="auto"/>
              <w:bottom w:val="nil"/>
              <w:right w:val="single" w:sz="24" w:space="0" w:color="auto"/>
            </w:tcBorders>
            <w:shd w:val="clear" w:color="auto" w:fill="auto"/>
          </w:tcPr>
          <w:p w:rsidR="00FC165C" w:rsidRPr="008504B4" w:rsidRDefault="00FC165C" w:rsidP="008142C3">
            <w:pPr>
              <w:rPr>
                <w:rFonts w:asciiTheme="minorHAnsi" w:eastAsia="Times" w:hAnsiTheme="minorHAnsi" w:cs="Arial"/>
                <w:sz w:val="24"/>
                <w:szCs w:val="24"/>
              </w:rPr>
            </w:pPr>
            <w:r w:rsidRPr="008504B4">
              <w:rPr>
                <w:rFonts w:asciiTheme="minorHAnsi" w:eastAsia="Times" w:hAnsiTheme="minorHAnsi" w:cs="Arial"/>
                <w:sz w:val="24"/>
                <w:szCs w:val="24"/>
              </w:rPr>
              <w:t>=</w:t>
            </w:r>
          </w:p>
        </w:tc>
        <w:tc>
          <w:tcPr>
            <w:tcW w:w="1522" w:type="dxa"/>
            <w:tcBorders>
              <w:top w:val="single" w:sz="24" w:space="0" w:color="auto"/>
              <w:left w:val="single" w:sz="24" w:space="0" w:color="auto"/>
              <w:bottom w:val="single" w:sz="24" w:space="0" w:color="auto"/>
              <w:right w:val="single" w:sz="24" w:space="0" w:color="auto"/>
            </w:tcBorders>
            <w:shd w:val="clear" w:color="auto" w:fill="auto"/>
          </w:tcPr>
          <w:p w:rsidR="00FC165C" w:rsidRPr="008504B4" w:rsidRDefault="00FC165C" w:rsidP="008142C3">
            <w:pPr>
              <w:spacing w:before="240"/>
              <w:rPr>
                <w:rFonts w:asciiTheme="minorHAnsi" w:eastAsia="Times" w:hAnsiTheme="minorHAnsi" w:cs="Arial"/>
                <w:sz w:val="24"/>
                <w:szCs w:val="24"/>
              </w:rPr>
            </w:pPr>
            <w:r w:rsidRPr="008504B4">
              <w:rPr>
                <w:rFonts w:asciiTheme="minorHAnsi" w:eastAsia="Times" w:hAnsiTheme="minorHAnsi" w:cs="Arial"/>
                <w:sz w:val="24"/>
                <w:szCs w:val="24"/>
              </w:rPr>
              <w:t>Leadership Development</w:t>
            </w:r>
          </w:p>
        </w:tc>
      </w:tr>
    </w:tbl>
    <w:p w:rsidR="00FB3DC6" w:rsidRPr="00ED230C" w:rsidRDefault="00FB3DC6" w:rsidP="00FC165C">
      <w:pPr>
        <w:pStyle w:val="Default"/>
        <w:shd w:val="clear" w:color="auto" w:fill="FFFFFF"/>
        <w:ind w:left="330" w:hanging="330"/>
        <w:rPr>
          <w:b/>
          <w:iCs/>
        </w:rPr>
      </w:pPr>
    </w:p>
    <w:p w:rsidR="00D4346C" w:rsidRPr="00ED230C" w:rsidRDefault="00D4346C" w:rsidP="00FB3DC6">
      <w:pPr>
        <w:pStyle w:val="Default"/>
        <w:shd w:val="clear" w:color="auto" w:fill="FFFFFF"/>
        <w:rPr>
          <w:b/>
          <w:i/>
          <w:iCs/>
        </w:rPr>
      </w:pPr>
    </w:p>
    <w:p w:rsidR="00577323" w:rsidRPr="00577323" w:rsidRDefault="00571C5F" w:rsidP="00FB3DC6">
      <w:pPr>
        <w:pStyle w:val="Default"/>
        <w:shd w:val="clear" w:color="auto" w:fill="FFFFFF"/>
        <w:rPr>
          <w:iCs/>
          <w:color w:val="auto"/>
        </w:rPr>
      </w:pPr>
      <w:r w:rsidRPr="00577323">
        <w:rPr>
          <w:iCs/>
          <w:color w:val="auto"/>
        </w:rPr>
        <w:t>Ten “pathways” guide and measure progress through these three domains</w:t>
      </w:r>
      <w:r w:rsidR="0011430D" w:rsidRPr="00577323">
        <w:rPr>
          <w:iCs/>
          <w:color w:val="auto"/>
        </w:rPr>
        <w:t xml:space="preserve"> (see Figure 10).</w:t>
      </w:r>
    </w:p>
    <w:p w:rsidR="0055544A" w:rsidRDefault="0009705C" w:rsidP="00C57E18">
      <w:pPr>
        <w:pStyle w:val="Heading3"/>
        <w:numPr>
          <w:ilvl w:val="0"/>
          <w:numId w:val="16"/>
        </w:numPr>
        <w:shd w:val="clear" w:color="auto" w:fill="FFFFFF"/>
        <w:rPr>
          <w:color w:val="auto"/>
        </w:rPr>
      </w:pPr>
      <w:bookmarkStart w:id="25" w:name="_Toc313303266"/>
      <w:r w:rsidRPr="00577323">
        <w:rPr>
          <w:color w:val="auto"/>
        </w:rPr>
        <w:t>Findings</w:t>
      </w:r>
      <w:bookmarkEnd w:id="25"/>
    </w:p>
    <w:p w:rsidR="00577323" w:rsidRPr="00577323" w:rsidRDefault="00577323" w:rsidP="00577323">
      <w:pPr>
        <w:spacing w:after="0"/>
      </w:pPr>
    </w:p>
    <w:p w:rsidR="00571C5F" w:rsidRDefault="00D4346C" w:rsidP="00577323">
      <w:pPr>
        <w:pStyle w:val="Default"/>
        <w:spacing w:after="0"/>
        <w:rPr>
          <w:iCs/>
        </w:rPr>
      </w:pPr>
      <w:r w:rsidRPr="009079C1">
        <w:rPr>
          <w:iCs/>
        </w:rPr>
        <w:t xml:space="preserve">CARE Cambodia and AC agree that Bending Bamboo addresses the first domain, </w:t>
      </w:r>
      <w:r w:rsidR="00D178C1" w:rsidRPr="009079C1">
        <w:rPr>
          <w:iCs/>
        </w:rPr>
        <w:t>“Increase</w:t>
      </w:r>
      <w:r w:rsidRPr="009079C1">
        <w:rPr>
          <w:iCs/>
        </w:rPr>
        <w:t xml:space="preserve"> the number of girls completing primary school</w:t>
      </w:r>
      <w:r w:rsidR="00D178C1" w:rsidRPr="009079C1">
        <w:rPr>
          <w:iCs/>
        </w:rPr>
        <w:t>”</w:t>
      </w:r>
      <w:r w:rsidRPr="009079C1">
        <w:rPr>
          <w:iCs/>
        </w:rPr>
        <w:t xml:space="preserve"> and </w:t>
      </w:r>
      <w:r w:rsidR="00D178C1" w:rsidRPr="009079C1">
        <w:rPr>
          <w:iCs/>
        </w:rPr>
        <w:t>Domain 3, “Advocate</w:t>
      </w:r>
      <w:r w:rsidRPr="009079C1">
        <w:rPr>
          <w:iCs/>
        </w:rPr>
        <w:t xml:space="preserve"> for the right</w:t>
      </w:r>
      <w:r w:rsidR="00D178C1" w:rsidRPr="009079C1">
        <w:rPr>
          <w:iCs/>
        </w:rPr>
        <w:t>s of girls,”</w:t>
      </w:r>
      <w:r w:rsidRPr="009079C1">
        <w:rPr>
          <w:iCs/>
        </w:rPr>
        <w:t>.</w:t>
      </w:r>
      <w:r w:rsidR="00900B8A" w:rsidRPr="009079C1">
        <w:rPr>
          <w:iCs/>
        </w:rPr>
        <w:t xml:space="preserve"> </w:t>
      </w:r>
      <w:r w:rsidR="00571C5F" w:rsidRPr="009079C1">
        <w:rPr>
          <w:iCs/>
        </w:rPr>
        <w:t xml:space="preserve">For Domain 3, AC concluded that the Bending Bamboo design has no </w:t>
      </w:r>
      <w:r w:rsidRPr="009079C1">
        <w:rPr>
          <w:iCs/>
        </w:rPr>
        <w:t>specific activities that provide role models or champions</w:t>
      </w:r>
      <w:r w:rsidR="00571C5F" w:rsidRPr="009079C1">
        <w:rPr>
          <w:iCs/>
        </w:rPr>
        <w:t xml:space="preserve"> for girls.</w:t>
      </w:r>
      <w:r w:rsidRPr="009079C1">
        <w:rPr>
          <w:iCs/>
        </w:rPr>
        <w:t xml:space="preserve">  CARE Cambodia</w:t>
      </w:r>
      <w:r w:rsidR="0013008E" w:rsidRPr="009079C1">
        <w:rPr>
          <w:iCs/>
        </w:rPr>
        <w:t xml:space="preserve"> pointed out, however, that </w:t>
      </w:r>
      <w:r w:rsidR="00D178C1" w:rsidRPr="009079C1">
        <w:rPr>
          <w:iCs/>
        </w:rPr>
        <w:t>Bending Bamboo is producing role models for other girls in the program.  G</w:t>
      </w:r>
      <w:r w:rsidRPr="009079C1">
        <w:rPr>
          <w:iCs/>
        </w:rPr>
        <w:t xml:space="preserve">irls who have gone through this system are becoming role models when they go to the secondary schools, where girls' clubs are being established. Female students from the bilingual program have now entered the </w:t>
      </w:r>
      <w:smartTag w:uri="urn:schemas-microsoft-com:office:smarttags" w:element="place">
        <w:smartTag w:uri="urn:schemas-microsoft-com:office:smarttags" w:element="PlaceName">
          <w:r w:rsidRPr="009079C1">
            <w:rPr>
              <w:iCs/>
            </w:rPr>
            <w:t>Regional</w:t>
          </w:r>
        </w:smartTag>
        <w:r w:rsidRPr="009079C1">
          <w:rPr>
            <w:iCs/>
          </w:rPr>
          <w:t xml:space="preserve"> </w:t>
        </w:r>
        <w:smartTag w:uri="urn:schemas-microsoft-com:office:smarttags" w:element="PlaceName">
          <w:r w:rsidRPr="009079C1">
            <w:rPr>
              <w:iCs/>
            </w:rPr>
            <w:t>Teacher</w:t>
          </w:r>
        </w:smartTag>
        <w:r w:rsidRPr="009079C1">
          <w:rPr>
            <w:iCs/>
          </w:rPr>
          <w:t xml:space="preserve"> </w:t>
        </w:r>
        <w:smartTag w:uri="urn:schemas-microsoft-com:office:smarttags" w:element="PlaceName">
          <w:r w:rsidRPr="009079C1">
            <w:rPr>
              <w:iCs/>
            </w:rPr>
            <w:t>Training</w:t>
          </w:r>
        </w:smartTag>
        <w:r w:rsidRPr="009079C1">
          <w:rPr>
            <w:iCs/>
          </w:rPr>
          <w:t xml:space="preserve"> </w:t>
        </w:r>
        <w:smartTag w:uri="urn:schemas-microsoft-com:office:smarttags" w:element="PlaceType">
          <w:r w:rsidRPr="009079C1">
            <w:rPr>
              <w:iCs/>
            </w:rPr>
            <w:t>College</w:t>
          </w:r>
        </w:smartTag>
      </w:smartTag>
      <w:r w:rsidRPr="009079C1">
        <w:rPr>
          <w:iCs/>
        </w:rPr>
        <w:t xml:space="preserve">.  Young female indigenous persons </w:t>
      </w:r>
      <w:r w:rsidR="00D178C1" w:rsidRPr="009079C1">
        <w:rPr>
          <w:iCs/>
        </w:rPr>
        <w:t xml:space="preserve">who </w:t>
      </w:r>
      <w:r w:rsidRPr="009079C1">
        <w:rPr>
          <w:iCs/>
        </w:rPr>
        <w:t>have been trained as</w:t>
      </w:r>
      <w:r w:rsidR="00D178C1" w:rsidRPr="009079C1">
        <w:rPr>
          <w:iCs/>
        </w:rPr>
        <w:t xml:space="preserve"> the ECD facilitators </w:t>
      </w:r>
      <w:r w:rsidRPr="009079C1">
        <w:rPr>
          <w:iCs/>
        </w:rPr>
        <w:t xml:space="preserve">are role models for their students. CARE has built the capacity of the Village Women Committees who also serve as role models in these communities. </w:t>
      </w:r>
      <w:r w:rsidR="00597897" w:rsidRPr="009079C1">
        <w:rPr>
          <w:iCs/>
        </w:rPr>
        <w:t xml:space="preserve">While these girls and young women may be models for </w:t>
      </w:r>
      <w:r w:rsidR="009079C1" w:rsidRPr="009079C1">
        <w:rPr>
          <w:iCs/>
        </w:rPr>
        <w:t>Bending Bamboo students,</w:t>
      </w:r>
      <w:r w:rsidR="00597897" w:rsidRPr="009079C1">
        <w:rPr>
          <w:iCs/>
        </w:rPr>
        <w:t xml:space="preserve"> they are not participating in a structured, organized program wh</w:t>
      </w:r>
      <w:r w:rsidR="009079C1" w:rsidRPr="009079C1">
        <w:rPr>
          <w:iCs/>
        </w:rPr>
        <w:t>ere they interact with the Bending Bamboo students</w:t>
      </w:r>
      <w:r w:rsidR="00597897" w:rsidRPr="009079C1">
        <w:rPr>
          <w:iCs/>
        </w:rPr>
        <w:t xml:space="preserve"> on a regular basis and/or provide guidance about learning, careers, or other topics. Therefore, AC</w:t>
      </w:r>
      <w:r w:rsidR="009079C1" w:rsidRPr="009079C1">
        <w:rPr>
          <w:iCs/>
        </w:rPr>
        <w:t xml:space="preserve"> main</w:t>
      </w:r>
      <w:r w:rsidR="00597897" w:rsidRPr="009079C1">
        <w:rPr>
          <w:iCs/>
        </w:rPr>
        <w:t xml:space="preserve">tains its position that Bending Bamboo does not have specific activities that provide role models or champions for girls.  </w:t>
      </w:r>
      <w:r w:rsidR="009079C1" w:rsidRPr="009079C1">
        <w:rPr>
          <w:iCs/>
        </w:rPr>
        <w:t>Program planners might want to explore the development of</w:t>
      </w:r>
      <w:r w:rsidR="00597897" w:rsidRPr="009079C1">
        <w:rPr>
          <w:iCs/>
        </w:rPr>
        <w:t xml:space="preserve"> an organiz</w:t>
      </w:r>
      <w:r w:rsidR="009079C1" w:rsidRPr="009079C1">
        <w:rPr>
          <w:iCs/>
        </w:rPr>
        <w:t>ed way for the</w:t>
      </w:r>
      <w:r w:rsidR="00597897" w:rsidRPr="009079C1">
        <w:rPr>
          <w:iCs/>
        </w:rPr>
        <w:t xml:space="preserve"> girls and young women</w:t>
      </w:r>
      <w:r w:rsidR="009079C1" w:rsidRPr="009079C1">
        <w:rPr>
          <w:iCs/>
        </w:rPr>
        <w:t xml:space="preserve"> who have successfully completed Bending Bamboo activities</w:t>
      </w:r>
      <w:r w:rsidR="00597897" w:rsidRPr="009079C1">
        <w:rPr>
          <w:iCs/>
        </w:rPr>
        <w:t xml:space="preserve"> to give back.</w:t>
      </w:r>
    </w:p>
    <w:p w:rsidR="00577323" w:rsidRPr="004C0DAD" w:rsidRDefault="00577323" w:rsidP="00577323">
      <w:pPr>
        <w:pStyle w:val="Default"/>
        <w:spacing w:after="0"/>
        <w:rPr>
          <w:iCs/>
          <w:highlight w:val="yellow"/>
        </w:rPr>
      </w:pPr>
    </w:p>
    <w:p w:rsidR="00D4346C" w:rsidRDefault="00571C5F" w:rsidP="00577323">
      <w:pPr>
        <w:pStyle w:val="Default"/>
        <w:spacing w:after="0"/>
        <w:rPr>
          <w:iCs/>
        </w:rPr>
      </w:pPr>
      <w:r w:rsidRPr="00A76758">
        <w:rPr>
          <w:iCs/>
        </w:rPr>
        <w:t>CARE Cambodia and AC agree that Bending Bamboo activities do not address Domain 2, “Build girls’ leadership skills.</w:t>
      </w:r>
    </w:p>
    <w:p w:rsidR="00577323" w:rsidRPr="00ED230C" w:rsidRDefault="00577323" w:rsidP="00577323">
      <w:pPr>
        <w:pStyle w:val="Default"/>
        <w:spacing w:after="0"/>
        <w:rPr>
          <w:iCs/>
        </w:rPr>
      </w:pPr>
    </w:p>
    <w:p w:rsidR="00A136BD" w:rsidRPr="00ED230C" w:rsidRDefault="00A136BD" w:rsidP="00577323">
      <w:pPr>
        <w:pStyle w:val="Default"/>
        <w:shd w:val="clear" w:color="auto" w:fill="FFFFFF"/>
        <w:spacing w:after="0"/>
        <w:jc w:val="center"/>
        <w:rPr>
          <w:b/>
          <w:iCs/>
        </w:rPr>
      </w:pPr>
      <w:proofErr w:type="gramStart"/>
      <w:r w:rsidRPr="00ED230C">
        <w:rPr>
          <w:b/>
          <w:iCs/>
        </w:rPr>
        <w:t>Figure 10.</w:t>
      </w:r>
      <w:proofErr w:type="gramEnd"/>
      <w:r w:rsidRPr="00ED230C">
        <w:rPr>
          <w:b/>
          <w:iCs/>
        </w:rPr>
        <w:t xml:space="preserve">  Bending Bamboo</w:t>
      </w:r>
      <w:r w:rsidR="00D178C1" w:rsidRPr="00ED230C">
        <w:rPr>
          <w:b/>
          <w:iCs/>
        </w:rPr>
        <w:t>’s</w:t>
      </w:r>
      <w:r w:rsidRPr="00ED230C">
        <w:rPr>
          <w:b/>
          <w:iCs/>
        </w:rPr>
        <w:t xml:space="preserve"> </w:t>
      </w:r>
      <w:r w:rsidR="00D178C1" w:rsidRPr="00ED230C">
        <w:rPr>
          <w:b/>
          <w:iCs/>
        </w:rPr>
        <w:t xml:space="preserve">Adherence to </w:t>
      </w:r>
      <w:r w:rsidRPr="00ED230C">
        <w:rPr>
          <w:b/>
          <w:iCs/>
        </w:rPr>
        <w:t xml:space="preserve">Power </w:t>
      </w:r>
      <w:proofErr w:type="gramStart"/>
      <w:r w:rsidRPr="00ED230C">
        <w:rPr>
          <w:b/>
          <w:iCs/>
        </w:rPr>
        <w:t>Within</w:t>
      </w:r>
      <w:proofErr w:type="gramEnd"/>
      <w:r w:rsidRPr="00ED230C">
        <w:rPr>
          <w:b/>
          <w:iCs/>
        </w:rPr>
        <w:t xml:space="preserve"> Pathways</w:t>
      </w:r>
    </w:p>
    <w:p w:rsidR="00A136BD" w:rsidRPr="0011430D" w:rsidRDefault="00A136BD" w:rsidP="00A136BD">
      <w:pPr>
        <w:pStyle w:val="Default"/>
        <w:shd w:val="clear" w:color="auto" w:fill="FFFFFF"/>
        <w:jc w:val="center"/>
        <w:rPr>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1"/>
        <w:gridCol w:w="1138"/>
        <w:gridCol w:w="1052"/>
      </w:tblGrid>
      <w:tr w:rsidR="00D4346C" w:rsidRPr="008504B4" w:rsidTr="004E760F">
        <w:tc>
          <w:tcPr>
            <w:tcW w:w="7341" w:type="dxa"/>
            <w:tcBorders>
              <w:bottom w:val="single" w:sz="4" w:space="0" w:color="auto"/>
            </w:tcBorders>
          </w:tcPr>
          <w:p w:rsidR="00D4346C" w:rsidRPr="008504B4" w:rsidRDefault="00D4346C" w:rsidP="00C71213">
            <w:pPr>
              <w:pStyle w:val="Default"/>
              <w:jc w:val="both"/>
              <w:rPr>
                <w:rFonts w:eastAsia="Times" w:cstheme="minorBidi"/>
                <w:b/>
                <w:iCs/>
                <w:sz w:val="22"/>
                <w:szCs w:val="22"/>
              </w:rPr>
            </w:pPr>
            <w:r w:rsidRPr="008504B4">
              <w:rPr>
                <w:rFonts w:eastAsia="Times" w:cstheme="minorBidi"/>
                <w:b/>
                <w:iCs/>
                <w:sz w:val="22"/>
                <w:szCs w:val="22"/>
              </w:rPr>
              <w:t>Pathways</w:t>
            </w:r>
          </w:p>
        </w:tc>
        <w:tc>
          <w:tcPr>
            <w:tcW w:w="998" w:type="dxa"/>
            <w:tcBorders>
              <w:bottom w:val="single" w:sz="4" w:space="0" w:color="auto"/>
            </w:tcBorders>
          </w:tcPr>
          <w:p w:rsidR="00D4346C" w:rsidRPr="008504B4" w:rsidRDefault="00D4346C" w:rsidP="00C71213">
            <w:pPr>
              <w:pStyle w:val="Default"/>
              <w:jc w:val="both"/>
              <w:rPr>
                <w:rFonts w:eastAsia="Times" w:cstheme="minorBidi"/>
                <w:b/>
                <w:iCs/>
                <w:sz w:val="22"/>
                <w:szCs w:val="22"/>
              </w:rPr>
            </w:pPr>
            <w:r w:rsidRPr="008504B4">
              <w:rPr>
                <w:rFonts w:eastAsia="Times" w:cstheme="minorBidi"/>
                <w:b/>
                <w:iCs/>
                <w:sz w:val="22"/>
                <w:szCs w:val="22"/>
              </w:rPr>
              <w:t>CARE Cambodia Rating</w:t>
            </w:r>
          </w:p>
        </w:tc>
        <w:tc>
          <w:tcPr>
            <w:tcW w:w="998" w:type="dxa"/>
            <w:tcBorders>
              <w:bottom w:val="single" w:sz="4" w:space="0" w:color="auto"/>
            </w:tcBorders>
          </w:tcPr>
          <w:p w:rsidR="00D4346C" w:rsidRPr="008504B4" w:rsidRDefault="00D4346C" w:rsidP="00C71213">
            <w:pPr>
              <w:pStyle w:val="Default"/>
              <w:jc w:val="both"/>
              <w:rPr>
                <w:rFonts w:eastAsia="Times" w:cstheme="minorBidi"/>
                <w:b/>
                <w:iCs/>
                <w:sz w:val="22"/>
                <w:szCs w:val="22"/>
              </w:rPr>
            </w:pPr>
            <w:r w:rsidRPr="008504B4">
              <w:rPr>
                <w:rFonts w:eastAsia="Times" w:cstheme="minorBidi"/>
                <w:b/>
                <w:iCs/>
                <w:sz w:val="22"/>
                <w:szCs w:val="22"/>
              </w:rPr>
              <w:t>AC Rating</w:t>
            </w:r>
          </w:p>
        </w:tc>
      </w:tr>
      <w:tr w:rsidR="00D4346C" w:rsidRPr="008504B4" w:rsidTr="004E760F">
        <w:tc>
          <w:tcPr>
            <w:tcW w:w="7341" w:type="dxa"/>
            <w:shd w:val="clear" w:color="auto" w:fill="D9D9D9"/>
          </w:tcPr>
          <w:p w:rsidR="00D4346C" w:rsidRPr="008504B4" w:rsidRDefault="00D4346C" w:rsidP="00C71213">
            <w:pPr>
              <w:pStyle w:val="Default"/>
              <w:jc w:val="both"/>
              <w:rPr>
                <w:rFonts w:eastAsia="Times" w:cstheme="minorBidi"/>
                <w:b/>
                <w:iCs/>
                <w:sz w:val="22"/>
                <w:szCs w:val="22"/>
              </w:rPr>
            </w:pPr>
            <w:r w:rsidRPr="008504B4">
              <w:rPr>
                <w:rFonts w:eastAsia="Times" w:cstheme="minorBidi"/>
                <w:b/>
                <w:iCs/>
                <w:sz w:val="22"/>
                <w:szCs w:val="22"/>
              </w:rPr>
              <w:t>Domain of Change:  Increase the Number of Girls Completing Primary School</w:t>
            </w:r>
          </w:p>
        </w:tc>
        <w:tc>
          <w:tcPr>
            <w:tcW w:w="998" w:type="dxa"/>
            <w:shd w:val="clear" w:color="auto" w:fill="D9D9D9"/>
          </w:tcPr>
          <w:p w:rsidR="00D4346C" w:rsidRPr="008504B4" w:rsidRDefault="00D4346C" w:rsidP="00C71213">
            <w:pPr>
              <w:pStyle w:val="Default"/>
              <w:jc w:val="both"/>
              <w:rPr>
                <w:rFonts w:eastAsia="Times" w:cstheme="minorBidi"/>
                <w:b/>
                <w:iCs/>
                <w:sz w:val="22"/>
                <w:szCs w:val="22"/>
              </w:rPr>
            </w:pPr>
          </w:p>
        </w:tc>
        <w:tc>
          <w:tcPr>
            <w:tcW w:w="998" w:type="dxa"/>
            <w:shd w:val="clear" w:color="auto" w:fill="D9D9D9"/>
          </w:tcPr>
          <w:p w:rsidR="00D4346C" w:rsidRPr="008504B4" w:rsidRDefault="00D4346C" w:rsidP="00C71213">
            <w:pPr>
              <w:pStyle w:val="Default"/>
              <w:jc w:val="both"/>
              <w:rPr>
                <w:rFonts w:eastAsia="Times" w:cstheme="minorBidi"/>
                <w:b/>
                <w:iCs/>
                <w:sz w:val="22"/>
                <w:szCs w:val="22"/>
              </w:rPr>
            </w:pPr>
          </w:p>
        </w:tc>
      </w:tr>
      <w:tr w:rsidR="00D4346C" w:rsidRPr="008504B4" w:rsidTr="004E760F">
        <w:tc>
          <w:tcPr>
            <w:tcW w:w="7341"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1.  Equitable, Quality Education:  All children have access to quality primary education</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yes</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yes</w:t>
            </w:r>
          </w:p>
        </w:tc>
      </w:tr>
      <w:tr w:rsidR="00D4346C" w:rsidRPr="008504B4" w:rsidTr="004E760F">
        <w:tc>
          <w:tcPr>
            <w:tcW w:w="7341"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2.  Social Transitions:  Education available to learners prior to and after primary</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yes</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yes</w:t>
            </w:r>
          </w:p>
        </w:tc>
      </w:tr>
      <w:tr w:rsidR="00D4346C" w:rsidRPr="008504B4" w:rsidTr="004E760F">
        <w:tc>
          <w:tcPr>
            <w:tcW w:w="7341"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3.  Learning Opportunities for Older Girls:  Primary options available for girls who have never enrolled or dropped out</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yes</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yes</w:t>
            </w:r>
          </w:p>
        </w:tc>
      </w:tr>
      <w:tr w:rsidR="00D4346C" w:rsidRPr="008504B4" w:rsidTr="004E760F">
        <w:tc>
          <w:tcPr>
            <w:tcW w:w="7341" w:type="dxa"/>
            <w:tcBorders>
              <w:bottom w:val="single" w:sz="4" w:space="0" w:color="auto"/>
            </w:tcBorders>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4.  Gender-Sensitive Policies and Programs:  Programs are developed and implemented</w:t>
            </w:r>
          </w:p>
        </w:tc>
        <w:tc>
          <w:tcPr>
            <w:tcW w:w="998" w:type="dxa"/>
            <w:tcBorders>
              <w:bottom w:val="single" w:sz="4" w:space="0" w:color="auto"/>
            </w:tcBorders>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yes</w:t>
            </w:r>
          </w:p>
        </w:tc>
        <w:tc>
          <w:tcPr>
            <w:tcW w:w="998" w:type="dxa"/>
            <w:tcBorders>
              <w:bottom w:val="single" w:sz="4" w:space="0" w:color="auto"/>
            </w:tcBorders>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yes</w:t>
            </w:r>
          </w:p>
        </w:tc>
      </w:tr>
      <w:tr w:rsidR="00D4346C" w:rsidRPr="008504B4" w:rsidTr="004E760F">
        <w:tc>
          <w:tcPr>
            <w:tcW w:w="7341" w:type="dxa"/>
            <w:shd w:val="clear" w:color="auto" w:fill="D9D9D9"/>
          </w:tcPr>
          <w:p w:rsidR="00D4346C" w:rsidRPr="008504B4" w:rsidRDefault="00D4346C" w:rsidP="00C71213">
            <w:pPr>
              <w:pStyle w:val="Default"/>
              <w:jc w:val="both"/>
              <w:rPr>
                <w:rFonts w:eastAsia="Times" w:cstheme="minorBidi"/>
                <w:b/>
                <w:iCs/>
                <w:sz w:val="22"/>
                <w:szCs w:val="22"/>
              </w:rPr>
            </w:pPr>
            <w:r w:rsidRPr="008504B4">
              <w:rPr>
                <w:rFonts w:eastAsia="Times" w:cstheme="minorBidi"/>
                <w:b/>
                <w:iCs/>
                <w:sz w:val="22"/>
                <w:szCs w:val="22"/>
              </w:rPr>
              <w:t>Domain of Change:  Build Girls’ Leadership Skills</w:t>
            </w:r>
          </w:p>
        </w:tc>
        <w:tc>
          <w:tcPr>
            <w:tcW w:w="998" w:type="dxa"/>
            <w:shd w:val="clear" w:color="auto" w:fill="D9D9D9"/>
          </w:tcPr>
          <w:p w:rsidR="00D4346C" w:rsidRPr="008504B4" w:rsidRDefault="00D4346C" w:rsidP="00C71213">
            <w:pPr>
              <w:pStyle w:val="Default"/>
              <w:jc w:val="both"/>
              <w:rPr>
                <w:rFonts w:eastAsia="Times" w:cstheme="minorBidi"/>
                <w:iCs/>
                <w:sz w:val="22"/>
                <w:szCs w:val="22"/>
              </w:rPr>
            </w:pPr>
          </w:p>
        </w:tc>
        <w:tc>
          <w:tcPr>
            <w:tcW w:w="998" w:type="dxa"/>
            <w:shd w:val="clear" w:color="auto" w:fill="D9D9D9"/>
          </w:tcPr>
          <w:p w:rsidR="00D4346C" w:rsidRPr="008504B4" w:rsidRDefault="00D4346C" w:rsidP="00C71213">
            <w:pPr>
              <w:pStyle w:val="Default"/>
              <w:jc w:val="both"/>
              <w:rPr>
                <w:rFonts w:eastAsia="Times" w:cstheme="minorBidi"/>
                <w:iCs/>
                <w:sz w:val="22"/>
                <w:szCs w:val="22"/>
              </w:rPr>
            </w:pPr>
          </w:p>
        </w:tc>
      </w:tr>
      <w:tr w:rsidR="00D4346C" w:rsidRPr="008504B4" w:rsidTr="004E760F">
        <w:tc>
          <w:tcPr>
            <w:tcW w:w="7341"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5.  Diverse Extracurricular Activities for Girls:  Girls provided complementary activities to build leadership competencies</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no</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no</w:t>
            </w:r>
          </w:p>
        </w:tc>
      </w:tr>
      <w:tr w:rsidR="00D4346C" w:rsidRPr="008504B4" w:rsidTr="004E760F">
        <w:tc>
          <w:tcPr>
            <w:tcW w:w="7341"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6.  Social Networks of Girls:  Safe spaces are available for girls to network with other girls</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no</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no</w:t>
            </w:r>
          </w:p>
        </w:tc>
      </w:tr>
      <w:tr w:rsidR="00D4346C" w:rsidRPr="008504B4" w:rsidTr="004E760F">
        <w:tc>
          <w:tcPr>
            <w:tcW w:w="7341" w:type="dxa"/>
            <w:tcBorders>
              <w:bottom w:val="single" w:sz="4" w:space="0" w:color="auto"/>
            </w:tcBorders>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7.  Girls’ Participation in Civic Action:  Girls take action to bring about positive change in their world</w:t>
            </w:r>
          </w:p>
        </w:tc>
        <w:tc>
          <w:tcPr>
            <w:tcW w:w="998" w:type="dxa"/>
            <w:tcBorders>
              <w:bottom w:val="single" w:sz="4" w:space="0" w:color="auto"/>
            </w:tcBorders>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no</w:t>
            </w:r>
          </w:p>
        </w:tc>
        <w:tc>
          <w:tcPr>
            <w:tcW w:w="998" w:type="dxa"/>
            <w:tcBorders>
              <w:bottom w:val="single" w:sz="4" w:space="0" w:color="auto"/>
            </w:tcBorders>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no</w:t>
            </w:r>
          </w:p>
        </w:tc>
      </w:tr>
      <w:tr w:rsidR="00D4346C" w:rsidRPr="008504B4" w:rsidTr="004E760F">
        <w:tc>
          <w:tcPr>
            <w:tcW w:w="7341" w:type="dxa"/>
            <w:shd w:val="clear" w:color="auto" w:fill="D9D9D9"/>
          </w:tcPr>
          <w:p w:rsidR="00D4346C" w:rsidRPr="008504B4" w:rsidRDefault="00D4346C" w:rsidP="00C71213">
            <w:pPr>
              <w:pStyle w:val="Default"/>
              <w:jc w:val="both"/>
              <w:rPr>
                <w:rFonts w:eastAsia="Times" w:cstheme="minorBidi"/>
                <w:b/>
                <w:iCs/>
                <w:sz w:val="22"/>
                <w:szCs w:val="22"/>
              </w:rPr>
            </w:pPr>
            <w:r w:rsidRPr="008504B4">
              <w:rPr>
                <w:rFonts w:eastAsia="Times" w:cstheme="minorBidi"/>
                <w:b/>
                <w:iCs/>
                <w:sz w:val="22"/>
                <w:szCs w:val="22"/>
              </w:rPr>
              <w:t>Domain of Change:  Advocate for the Rights of Girls</w:t>
            </w:r>
          </w:p>
        </w:tc>
        <w:tc>
          <w:tcPr>
            <w:tcW w:w="998" w:type="dxa"/>
            <w:shd w:val="clear" w:color="auto" w:fill="D9D9D9"/>
          </w:tcPr>
          <w:p w:rsidR="00D4346C" w:rsidRPr="008504B4" w:rsidRDefault="00D4346C" w:rsidP="00C71213">
            <w:pPr>
              <w:pStyle w:val="Default"/>
              <w:jc w:val="both"/>
              <w:rPr>
                <w:rFonts w:eastAsia="Times" w:cstheme="minorBidi"/>
                <w:iCs/>
                <w:sz w:val="22"/>
                <w:szCs w:val="22"/>
              </w:rPr>
            </w:pPr>
          </w:p>
        </w:tc>
        <w:tc>
          <w:tcPr>
            <w:tcW w:w="998" w:type="dxa"/>
            <w:shd w:val="clear" w:color="auto" w:fill="D9D9D9"/>
          </w:tcPr>
          <w:p w:rsidR="00D4346C" w:rsidRPr="008504B4" w:rsidRDefault="00D4346C" w:rsidP="00C71213">
            <w:pPr>
              <w:pStyle w:val="Default"/>
              <w:jc w:val="both"/>
              <w:rPr>
                <w:rFonts w:eastAsia="Times" w:cstheme="minorBidi"/>
                <w:iCs/>
                <w:sz w:val="22"/>
                <w:szCs w:val="22"/>
              </w:rPr>
            </w:pPr>
          </w:p>
        </w:tc>
      </w:tr>
      <w:tr w:rsidR="00D4346C" w:rsidRPr="008504B4" w:rsidTr="004E760F">
        <w:tc>
          <w:tcPr>
            <w:tcW w:w="7341"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8.  Attention to Harmful Traditional Practices:  Communities transform traditional practices that perpetuate gender inequities</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yes</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yes</w:t>
            </w:r>
          </w:p>
        </w:tc>
      </w:tr>
      <w:tr w:rsidR="00D4346C" w:rsidRPr="008504B4" w:rsidTr="004E760F">
        <w:tc>
          <w:tcPr>
            <w:tcW w:w="7341"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9.  Reduction of Risk and Vulnerability:  Risks and vulnerabilities for girls are reduced by the mitigation of underlying causes of poverty</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yes</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yes</w:t>
            </w:r>
          </w:p>
        </w:tc>
      </w:tr>
      <w:tr w:rsidR="00D4346C" w:rsidRPr="008504B4" w:rsidTr="004E760F">
        <w:tc>
          <w:tcPr>
            <w:tcW w:w="7341"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10.  Role Models and Champions for Girls:  Girls have role models, mentors, and champions for their rights</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yes</w:t>
            </w:r>
          </w:p>
        </w:tc>
        <w:tc>
          <w:tcPr>
            <w:tcW w:w="998" w:type="dxa"/>
          </w:tcPr>
          <w:p w:rsidR="00D4346C" w:rsidRPr="008504B4" w:rsidRDefault="00D4346C" w:rsidP="00C71213">
            <w:pPr>
              <w:pStyle w:val="Default"/>
              <w:jc w:val="both"/>
              <w:rPr>
                <w:rFonts w:eastAsia="Times" w:cstheme="minorBidi"/>
                <w:iCs/>
                <w:sz w:val="22"/>
                <w:szCs w:val="22"/>
              </w:rPr>
            </w:pPr>
            <w:r w:rsidRPr="008504B4">
              <w:rPr>
                <w:rFonts w:eastAsia="Times" w:cstheme="minorBidi"/>
                <w:iCs/>
                <w:sz w:val="22"/>
                <w:szCs w:val="22"/>
              </w:rPr>
              <w:t>indirectly</w:t>
            </w:r>
          </w:p>
        </w:tc>
      </w:tr>
    </w:tbl>
    <w:p w:rsidR="00D178C1" w:rsidRPr="00ED230C" w:rsidRDefault="00D178C1" w:rsidP="00FB3DC6">
      <w:pPr>
        <w:pStyle w:val="Default"/>
        <w:shd w:val="clear" w:color="auto" w:fill="FFFFFF"/>
        <w:rPr>
          <w:iCs/>
        </w:rPr>
      </w:pPr>
    </w:p>
    <w:p w:rsidR="005D0B7E" w:rsidRDefault="00D178C1" w:rsidP="00577323">
      <w:pPr>
        <w:pStyle w:val="Default"/>
        <w:shd w:val="clear" w:color="auto" w:fill="FFFFFF"/>
        <w:spacing w:after="0"/>
        <w:rPr>
          <w:iCs/>
          <w:color w:val="auto"/>
        </w:rPr>
      </w:pPr>
      <w:r w:rsidRPr="00ED230C">
        <w:rPr>
          <w:iCs/>
          <w:color w:val="auto"/>
        </w:rPr>
        <w:t xml:space="preserve">It should be noted that at the time of the original design of Bending Bamboo, there was no requirement to address the pathways of Power Within.  This is something that has been required in 2011.  Note also that the age group of the Bending Bamboo </w:t>
      </w:r>
      <w:r w:rsidR="0013008E" w:rsidRPr="00ED230C">
        <w:rPr>
          <w:iCs/>
          <w:color w:val="auto"/>
        </w:rPr>
        <w:t xml:space="preserve">(ages 6-12) </w:t>
      </w:r>
      <w:r w:rsidRPr="00ED230C">
        <w:rPr>
          <w:iCs/>
          <w:color w:val="auto"/>
        </w:rPr>
        <w:t>is younger than the target group for the Power Within signature program.</w:t>
      </w:r>
    </w:p>
    <w:p w:rsidR="00105FB3" w:rsidRDefault="00105FB3" w:rsidP="00C57E18">
      <w:pPr>
        <w:pStyle w:val="Heading3"/>
        <w:numPr>
          <w:ilvl w:val="0"/>
          <w:numId w:val="16"/>
        </w:numPr>
        <w:rPr>
          <w:color w:val="auto"/>
        </w:rPr>
      </w:pPr>
      <w:bookmarkStart w:id="26" w:name="_Toc313303267"/>
      <w:r w:rsidRPr="00577323">
        <w:rPr>
          <w:color w:val="auto"/>
        </w:rPr>
        <w:t>Conclusions</w:t>
      </w:r>
      <w:bookmarkEnd w:id="26"/>
    </w:p>
    <w:p w:rsidR="00577323" w:rsidRPr="00577323" w:rsidRDefault="00577323" w:rsidP="00577323">
      <w:pPr>
        <w:spacing w:after="0"/>
      </w:pPr>
    </w:p>
    <w:p w:rsidR="00C46C42" w:rsidRPr="00ED230C" w:rsidRDefault="00DD0202" w:rsidP="00FB3DC6">
      <w:pPr>
        <w:pStyle w:val="Default"/>
        <w:shd w:val="clear" w:color="auto" w:fill="FFFFFF"/>
        <w:rPr>
          <w:iCs/>
        </w:rPr>
      </w:pPr>
      <w:r w:rsidRPr="00ED230C">
        <w:rPr>
          <w:iCs/>
        </w:rPr>
        <w:t xml:space="preserve">By attracting and retaining more indigenous girls into state primary schools, Bending Bamboo’s bilingual education interventions </w:t>
      </w:r>
      <w:r w:rsidR="00105FB3" w:rsidRPr="00ED230C">
        <w:rPr>
          <w:iCs/>
        </w:rPr>
        <w:t xml:space="preserve">and advocacy efforts </w:t>
      </w:r>
      <w:r w:rsidRPr="00ED230C">
        <w:rPr>
          <w:iCs/>
        </w:rPr>
        <w:t xml:space="preserve">are helping to improve girls’ primary school completion worldwide.  Each one of the major interventions </w:t>
      </w:r>
      <w:r w:rsidR="0055544A" w:rsidRPr="00ED230C">
        <w:rPr>
          <w:iCs/>
        </w:rPr>
        <w:t>– early childhood education, bilingual education, and life skills education</w:t>
      </w:r>
      <w:r w:rsidR="0013008E" w:rsidRPr="00ED230C">
        <w:rPr>
          <w:iCs/>
        </w:rPr>
        <w:t xml:space="preserve"> -- </w:t>
      </w:r>
      <w:r w:rsidR="0055544A" w:rsidRPr="00ED230C">
        <w:rPr>
          <w:iCs/>
        </w:rPr>
        <w:t xml:space="preserve">supports </w:t>
      </w:r>
      <w:r w:rsidRPr="00ED230C">
        <w:rPr>
          <w:iCs/>
        </w:rPr>
        <w:t>girls’ rights to attend school, achieve, and return to their communities to be productive citizens.</w:t>
      </w:r>
      <w:r w:rsidR="0055544A" w:rsidRPr="00ED230C">
        <w:rPr>
          <w:iCs/>
        </w:rPr>
        <w:t xml:space="preserve"> </w:t>
      </w:r>
      <w:r w:rsidR="00C46C42" w:rsidRPr="00ED230C">
        <w:rPr>
          <w:iCs/>
        </w:rPr>
        <w:t xml:space="preserve">  </w:t>
      </w:r>
    </w:p>
    <w:p w:rsidR="00C46C42" w:rsidRPr="00ED230C" w:rsidRDefault="00C46C42" w:rsidP="00FB3DC6">
      <w:pPr>
        <w:pStyle w:val="Default"/>
        <w:shd w:val="clear" w:color="auto" w:fill="FFFFFF"/>
        <w:rPr>
          <w:iCs/>
        </w:rPr>
      </w:pPr>
    </w:p>
    <w:p w:rsidR="00C91E8B" w:rsidRPr="00ED230C" w:rsidRDefault="00C46C42" w:rsidP="00E0241A">
      <w:pPr>
        <w:pStyle w:val="Default"/>
        <w:shd w:val="clear" w:color="auto" w:fill="FFFFFF"/>
        <w:rPr>
          <w:iCs/>
        </w:rPr>
      </w:pPr>
      <w:r w:rsidRPr="00ED230C">
        <w:rPr>
          <w:iCs/>
        </w:rPr>
        <w:t xml:space="preserve">Leadership skills development </w:t>
      </w:r>
      <w:r w:rsidR="00A136BD" w:rsidRPr="00ED230C">
        <w:rPr>
          <w:iCs/>
        </w:rPr>
        <w:t>and girls’ empowerment activities appear</w:t>
      </w:r>
      <w:r w:rsidR="00546C89" w:rsidRPr="00ED230C">
        <w:rPr>
          <w:iCs/>
        </w:rPr>
        <w:t xml:space="preserve"> weak</w:t>
      </w:r>
      <w:r w:rsidR="0013008E" w:rsidRPr="00ED230C">
        <w:rPr>
          <w:iCs/>
        </w:rPr>
        <w:t>,</w:t>
      </w:r>
      <w:r w:rsidR="00546C89" w:rsidRPr="00ED230C">
        <w:rPr>
          <w:iCs/>
        </w:rPr>
        <w:t xml:space="preserve"> however.</w:t>
      </w:r>
      <w:r w:rsidRPr="00ED230C">
        <w:rPr>
          <w:iCs/>
        </w:rPr>
        <w:t xml:space="preserve">  Very little </w:t>
      </w:r>
      <w:r w:rsidR="00A136BD" w:rsidRPr="00ED230C">
        <w:rPr>
          <w:iCs/>
        </w:rPr>
        <w:t xml:space="preserve">leadership </w:t>
      </w:r>
      <w:r w:rsidRPr="00ED230C">
        <w:rPr>
          <w:iCs/>
        </w:rPr>
        <w:t>content or practic</w:t>
      </w:r>
      <w:r w:rsidR="0013008E" w:rsidRPr="00ED230C">
        <w:rPr>
          <w:iCs/>
        </w:rPr>
        <w:t>al</w:t>
      </w:r>
      <w:r w:rsidRPr="00ED230C">
        <w:rPr>
          <w:iCs/>
        </w:rPr>
        <w:t xml:space="preserve"> </w:t>
      </w:r>
      <w:r w:rsidR="00546C89" w:rsidRPr="00ED230C">
        <w:rPr>
          <w:iCs/>
        </w:rPr>
        <w:t xml:space="preserve">application </w:t>
      </w:r>
      <w:r w:rsidRPr="00ED230C">
        <w:rPr>
          <w:iCs/>
        </w:rPr>
        <w:t xml:space="preserve">is evident in the bilingual or life skills instruction.  </w:t>
      </w:r>
      <w:r w:rsidR="0013008E" w:rsidRPr="00ED230C">
        <w:rPr>
          <w:iCs/>
        </w:rPr>
        <w:t xml:space="preserve">AC </w:t>
      </w:r>
      <w:r w:rsidR="00A136BD" w:rsidRPr="00ED230C">
        <w:rPr>
          <w:iCs/>
        </w:rPr>
        <w:t xml:space="preserve">also </w:t>
      </w:r>
      <w:r w:rsidRPr="00ED230C">
        <w:rPr>
          <w:iCs/>
        </w:rPr>
        <w:t xml:space="preserve">saw no evidence </w:t>
      </w:r>
      <w:r w:rsidR="00A136BD" w:rsidRPr="00ED230C">
        <w:rPr>
          <w:iCs/>
        </w:rPr>
        <w:t xml:space="preserve">of support groups, </w:t>
      </w:r>
      <w:r w:rsidR="00546C89" w:rsidRPr="00ED230C">
        <w:rPr>
          <w:iCs/>
        </w:rPr>
        <w:t xml:space="preserve">mentorships, </w:t>
      </w:r>
      <w:r w:rsidR="00A136BD" w:rsidRPr="00ED230C">
        <w:rPr>
          <w:iCs/>
        </w:rPr>
        <w:t xml:space="preserve">or self-esteem building activities </w:t>
      </w:r>
      <w:r w:rsidRPr="00ED230C">
        <w:rPr>
          <w:iCs/>
        </w:rPr>
        <w:t>for girls.  CARE Cambodia reports that youth clubs are being established in all lower secondary schools, and that there is a selection or primary schools to promote girls’ leadership skills, but very lit</w:t>
      </w:r>
      <w:r w:rsidR="00546C89" w:rsidRPr="00ED230C">
        <w:rPr>
          <w:iCs/>
        </w:rPr>
        <w:t>tle has been done to date</w:t>
      </w:r>
      <w:r w:rsidRPr="00ED230C">
        <w:rPr>
          <w:iCs/>
        </w:rPr>
        <w:t xml:space="preserve">.  </w:t>
      </w:r>
    </w:p>
    <w:p w:rsidR="0055544A" w:rsidRPr="00577323" w:rsidRDefault="0009705C" w:rsidP="00C57E18">
      <w:pPr>
        <w:pStyle w:val="Heading2"/>
        <w:numPr>
          <w:ilvl w:val="0"/>
          <w:numId w:val="17"/>
        </w:numPr>
        <w:rPr>
          <w:color w:val="auto"/>
        </w:rPr>
      </w:pPr>
      <w:bookmarkStart w:id="27" w:name="_Toc313303268"/>
      <w:r w:rsidRPr="00577323">
        <w:rPr>
          <w:color w:val="auto"/>
        </w:rPr>
        <w:t xml:space="preserve">Project Orientation to </w:t>
      </w:r>
      <w:r w:rsidR="0055544A" w:rsidRPr="00577323">
        <w:rPr>
          <w:color w:val="auto"/>
        </w:rPr>
        <w:t>Program Approach</w:t>
      </w:r>
      <w:bookmarkEnd w:id="27"/>
    </w:p>
    <w:p w:rsidR="0055544A" w:rsidRPr="00577323" w:rsidRDefault="0055544A" w:rsidP="009C23FF">
      <w:pPr>
        <w:tabs>
          <w:tab w:val="left" w:pos="2310"/>
        </w:tabs>
        <w:spacing w:after="0"/>
        <w:rPr>
          <w:sz w:val="24"/>
          <w:szCs w:val="24"/>
        </w:rPr>
      </w:pPr>
    </w:p>
    <w:p w:rsidR="00C46C42" w:rsidRPr="00ED230C" w:rsidRDefault="00C46C42" w:rsidP="00C46C42">
      <w:pPr>
        <w:spacing w:after="0"/>
        <w:rPr>
          <w:sz w:val="24"/>
          <w:szCs w:val="24"/>
        </w:rPr>
      </w:pPr>
      <w:r w:rsidRPr="00ED230C">
        <w:rPr>
          <w:sz w:val="24"/>
          <w:szCs w:val="24"/>
        </w:rPr>
        <w:t xml:space="preserve">In </w:t>
      </w:r>
      <w:r w:rsidR="00172659" w:rsidRPr="00ED230C">
        <w:rPr>
          <w:sz w:val="24"/>
          <w:szCs w:val="24"/>
        </w:rPr>
        <w:t xml:space="preserve">CARE </w:t>
      </w:r>
      <w:smartTag w:uri="urn:schemas-microsoft-com:office:smarttags" w:element="place">
        <w:smartTag w:uri="urn:schemas-microsoft-com:office:smarttags" w:element="country-region">
          <w:r w:rsidR="00172659" w:rsidRPr="00ED230C">
            <w:rPr>
              <w:sz w:val="24"/>
              <w:szCs w:val="24"/>
            </w:rPr>
            <w:t>USA</w:t>
          </w:r>
        </w:smartTag>
      </w:smartTag>
      <w:r w:rsidR="00172659" w:rsidRPr="00ED230C">
        <w:rPr>
          <w:sz w:val="24"/>
          <w:szCs w:val="24"/>
        </w:rPr>
        <w:t xml:space="preserve">’s </w:t>
      </w:r>
      <w:r w:rsidRPr="00ED230C">
        <w:rPr>
          <w:sz w:val="24"/>
          <w:szCs w:val="24"/>
        </w:rPr>
        <w:t>Brief #5</w:t>
      </w:r>
      <w:r w:rsidR="00172659" w:rsidRPr="00ED230C">
        <w:rPr>
          <w:sz w:val="24"/>
          <w:szCs w:val="24"/>
        </w:rPr>
        <w:t>,</w:t>
      </w:r>
      <w:r w:rsidRPr="00ED230C">
        <w:rPr>
          <w:sz w:val="24"/>
          <w:szCs w:val="24"/>
        </w:rPr>
        <w:t xml:space="preserve"> the program approach is defined as, “A </w:t>
      </w:r>
      <w:r w:rsidRPr="00ED230C">
        <w:rPr>
          <w:i/>
          <w:sz w:val="24"/>
          <w:szCs w:val="24"/>
        </w:rPr>
        <w:t>coherent set of initiatives</w:t>
      </w:r>
      <w:r w:rsidRPr="00ED230C">
        <w:rPr>
          <w:sz w:val="24"/>
          <w:szCs w:val="24"/>
        </w:rPr>
        <w:t xml:space="preserve"> by CARE and our allies that involves </w:t>
      </w:r>
      <w:r w:rsidRPr="00ED230C">
        <w:rPr>
          <w:i/>
          <w:sz w:val="24"/>
          <w:szCs w:val="24"/>
        </w:rPr>
        <w:t>a long-term commitment to specific marginalized and vulnerable groups</w:t>
      </w:r>
      <w:r w:rsidRPr="00ED230C">
        <w:rPr>
          <w:sz w:val="24"/>
          <w:szCs w:val="24"/>
        </w:rPr>
        <w:t xml:space="preserve"> to achieve. This goes beyond the scope of projects to achieve </w:t>
      </w:r>
      <w:r w:rsidRPr="00ED230C">
        <w:rPr>
          <w:i/>
          <w:sz w:val="24"/>
          <w:szCs w:val="24"/>
        </w:rPr>
        <w:t>positive changes in human conditions, in social positions and in enabling environment</w:t>
      </w:r>
      <w:r w:rsidRPr="00ED230C">
        <w:rPr>
          <w:sz w:val="24"/>
          <w:szCs w:val="24"/>
        </w:rPr>
        <w:t>.” (Italics added to key words).</w:t>
      </w:r>
      <w:r w:rsidR="00172659" w:rsidRPr="00ED230C">
        <w:rPr>
          <w:sz w:val="24"/>
          <w:szCs w:val="24"/>
        </w:rPr>
        <w:t xml:space="preserve">  </w:t>
      </w:r>
    </w:p>
    <w:p w:rsidR="00172659" w:rsidRPr="00ED230C" w:rsidRDefault="00172659" w:rsidP="00172659">
      <w:pPr>
        <w:spacing w:after="0"/>
        <w:rPr>
          <w:sz w:val="24"/>
          <w:szCs w:val="24"/>
        </w:rPr>
      </w:pPr>
    </w:p>
    <w:p w:rsidR="00172659" w:rsidRPr="00ED230C" w:rsidRDefault="0009705C" w:rsidP="00172659">
      <w:pPr>
        <w:spacing w:after="0"/>
        <w:rPr>
          <w:sz w:val="24"/>
          <w:szCs w:val="24"/>
        </w:rPr>
      </w:pPr>
      <w:r w:rsidRPr="00ED230C">
        <w:rPr>
          <w:sz w:val="24"/>
          <w:szCs w:val="24"/>
        </w:rPr>
        <w:t xml:space="preserve">AC </w:t>
      </w:r>
      <w:r w:rsidR="00172659" w:rsidRPr="00ED230C">
        <w:rPr>
          <w:sz w:val="24"/>
          <w:szCs w:val="24"/>
        </w:rPr>
        <w:t xml:space="preserve">sees that Bending Bamboo is advancing the program approach.  </w:t>
      </w:r>
      <w:r w:rsidRPr="00ED230C">
        <w:rPr>
          <w:sz w:val="24"/>
          <w:szCs w:val="24"/>
        </w:rPr>
        <w:t xml:space="preserve">Bending Bamboo </w:t>
      </w:r>
      <w:r w:rsidR="0013008E" w:rsidRPr="00ED230C">
        <w:rPr>
          <w:sz w:val="24"/>
          <w:szCs w:val="24"/>
        </w:rPr>
        <w:t xml:space="preserve">certainly </w:t>
      </w:r>
      <w:r w:rsidR="00172659" w:rsidRPr="00ED230C">
        <w:rPr>
          <w:sz w:val="24"/>
          <w:szCs w:val="24"/>
        </w:rPr>
        <w:t xml:space="preserve">is </w:t>
      </w:r>
      <w:r w:rsidR="0013008E" w:rsidRPr="00ED230C">
        <w:rPr>
          <w:sz w:val="24"/>
          <w:szCs w:val="24"/>
        </w:rPr>
        <w:t xml:space="preserve">coherent set of initiatives.  It is </w:t>
      </w:r>
      <w:r w:rsidR="00172659" w:rsidRPr="00ED230C">
        <w:rPr>
          <w:sz w:val="24"/>
          <w:szCs w:val="24"/>
        </w:rPr>
        <w:t>logically organized, according to the situational analysis and the inte</w:t>
      </w:r>
      <w:r w:rsidR="005C6B08" w:rsidRPr="00ED230C">
        <w:rPr>
          <w:sz w:val="24"/>
          <w:szCs w:val="24"/>
        </w:rPr>
        <w:t xml:space="preserve">nded goals and objectives.  </w:t>
      </w:r>
      <w:r w:rsidRPr="00ED230C">
        <w:rPr>
          <w:sz w:val="24"/>
          <w:szCs w:val="24"/>
        </w:rPr>
        <w:t xml:space="preserve">It has established collaborative relationships with various organizations. </w:t>
      </w:r>
      <w:r w:rsidR="005C6B08" w:rsidRPr="00ED230C">
        <w:rPr>
          <w:sz w:val="24"/>
          <w:szCs w:val="24"/>
        </w:rPr>
        <w:t>T</w:t>
      </w:r>
      <w:r w:rsidR="00172659" w:rsidRPr="00ED230C">
        <w:rPr>
          <w:sz w:val="24"/>
          <w:szCs w:val="24"/>
        </w:rPr>
        <w:t xml:space="preserve">he </w:t>
      </w:r>
      <w:r w:rsidR="005C6B08" w:rsidRPr="00ED230C">
        <w:rPr>
          <w:sz w:val="24"/>
          <w:szCs w:val="24"/>
        </w:rPr>
        <w:t>effort</w:t>
      </w:r>
      <w:r w:rsidR="00172659" w:rsidRPr="00ED230C">
        <w:rPr>
          <w:sz w:val="24"/>
          <w:szCs w:val="24"/>
        </w:rPr>
        <w:t xml:space="preserve"> invested in having the bilingual education and ECD models</w:t>
      </w:r>
      <w:r w:rsidR="005C6B08" w:rsidRPr="00ED230C">
        <w:rPr>
          <w:sz w:val="24"/>
          <w:szCs w:val="24"/>
        </w:rPr>
        <w:t xml:space="preserve"> institutionalized by the </w:t>
      </w:r>
      <w:proofErr w:type="spellStart"/>
      <w:r w:rsidR="005C6B08" w:rsidRPr="00ED230C">
        <w:rPr>
          <w:sz w:val="24"/>
          <w:szCs w:val="24"/>
        </w:rPr>
        <w:t>MoEYS</w:t>
      </w:r>
      <w:proofErr w:type="spellEnd"/>
      <w:r w:rsidR="00172659" w:rsidRPr="00ED230C">
        <w:rPr>
          <w:sz w:val="24"/>
          <w:szCs w:val="24"/>
        </w:rPr>
        <w:t xml:space="preserve"> suggests a goal of long-term adoption of program elements.  </w:t>
      </w:r>
    </w:p>
    <w:p w:rsidR="0055544A" w:rsidRPr="00ED230C" w:rsidRDefault="0055544A" w:rsidP="0055544A">
      <w:pPr>
        <w:tabs>
          <w:tab w:val="left" w:pos="2310"/>
        </w:tabs>
        <w:spacing w:after="0"/>
        <w:rPr>
          <w:sz w:val="24"/>
          <w:szCs w:val="24"/>
        </w:rPr>
      </w:pPr>
    </w:p>
    <w:p w:rsidR="00C61C4B" w:rsidRPr="00ED230C" w:rsidRDefault="002D3BBB" w:rsidP="002D3BBB">
      <w:pPr>
        <w:tabs>
          <w:tab w:val="left" w:pos="440"/>
        </w:tabs>
        <w:rPr>
          <w:color w:val="000000"/>
          <w:sz w:val="24"/>
          <w:szCs w:val="24"/>
          <w:lang w:val="en-AU"/>
        </w:rPr>
      </w:pPr>
      <w:r w:rsidRPr="00FC20A9">
        <w:rPr>
          <w:color w:val="000000"/>
          <w:sz w:val="24"/>
          <w:szCs w:val="24"/>
        </w:rPr>
        <w:t xml:space="preserve">By providing equitable and quality education, </w:t>
      </w:r>
      <w:r w:rsidR="00C61C4B" w:rsidRPr="00FC20A9">
        <w:rPr>
          <w:color w:val="000000"/>
          <w:sz w:val="24"/>
          <w:szCs w:val="24"/>
        </w:rPr>
        <w:t xml:space="preserve">Bending Bamboo </w:t>
      </w:r>
      <w:r w:rsidRPr="00FC20A9">
        <w:rPr>
          <w:color w:val="000000"/>
          <w:sz w:val="24"/>
          <w:szCs w:val="24"/>
        </w:rPr>
        <w:t xml:space="preserve">also supports </w:t>
      </w:r>
      <w:r w:rsidR="00C61C4B" w:rsidRPr="00FC20A9">
        <w:rPr>
          <w:color w:val="000000"/>
          <w:sz w:val="24"/>
          <w:szCs w:val="24"/>
        </w:rPr>
        <w:t xml:space="preserve">CARE </w:t>
      </w:r>
      <w:proofErr w:type="gramStart"/>
      <w:r w:rsidR="00C61C4B" w:rsidRPr="00FC20A9">
        <w:rPr>
          <w:color w:val="000000"/>
          <w:sz w:val="24"/>
          <w:szCs w:val="24"/>
        </w:rPr>
        <w:t xml:space="preserve">Cambodia’s  </w:t>
      </w:r>
      <w:proofErr w:type="spellStart"/>
      <w:r w:rsidR="00C61C4B" w:rsidRPr="00FC20A9">
        <w:rPr>
          <w:color w:val="000000"/>
          <w:sz w:val="24"/>
          <w:szCs w:val="24"/>
        </w:rPr>
        <w:t>Marginalised</w:t>
      </w:r>
      <w:proofErr w:type="spellEnd"/>
      <w:proofErr w:type="gramEnd"/>
      <w:r w:rsidR="00C61C4B" w:rsidRPr="00FC20A9">
        <w:rPr>
          <w:color w:val="000000"/>
          <w:sz w:val="24"/>
          <w:szCs w:val="24"/>
        </w:rPr>
        <w:t xml:space="preserve"> Ethnic Minorities </w:t>
      </w:r>
      <w:r w:rsidRPr="00FC20A9">
        <w:rPr>
          <w:color w:val="000000"/>
          <w:sz w:val="24"/>
          <w:szCs w:val="24"/>
        </w:rPr>
        <w:t xml:space="preserve">(MEM) </w:t>
      </w:r>
      <w:r w:rsidR="00C61C4B" w:rsidRPr="00FC20A9">
        <w:rPr>
          <w:color w:val="000000"/>
          <w:sz w:val="24"/>
          <w:szCs w:val="24"/>
        </w:rPr>
        <w:t>Program</w:t>
      </w:r>
      <w:r w:rsidRPr="00FC20A9">
        <w:rPr>
          <w:color w:val="000000"/>
          <w:sz w:val="24"/>
          <w:szCs w:val="24"/>
        </w:rPr>
        <w:t xml:space="preserve">, </w:t>
      </w:r>
      <w:r w:rsidR="00FC20A9" w:rsidRPr="00FC20A9">
        <w:rPr>
          <w:color w:val="000000"/>
          <w:sz w:val="24"/>
          <w:szCs w:val="24"/>
        </w:rPr>
        <w:t xml:space="preserve">a </w:t>
      </w:r>
      <w:r w:rsidRPr="00FC20A9">
        <w:rPr>
          <w:color w:val="000000"/>
          <w:sz w:val="24"/>
          <w:szCs w:val="24"/>
        </w:rPr>
        <w:t xml:space="preserve">comprehensive </w:t>
      </w:r>
      <w:r w:rsidR="00FC20A9" w:rsidRPr="00FC20A9">
        <w:rPr>
          <w:color w:val="000000"/>
          <w:sz w:val="24"/>
          <w:szCs w:val="24"/>
        </w:rPr>
        <w:t xml:space="preserve">effort </w:t>
      </w:r>
      <w:r w:rsidRPr="00FC20A9">
        <w:rPr>
          <w:color w:val="000000"/>
          <w:sz w:val="24"/>
          <w:szCs w:val="24"/>
        </w:rPr>
        <w:t>that offers equitable and quality social services, ownership of resources, and responsive governance to the most</w:t>
      </w:r>
      <w:r w:rsidRPr="002A778D">
        <w:rPr>
          <w:color w:val="000000"/>
          <w:sz w:val="24"/>
          <w:szCs w:val="24"/>
        </w:rPr>
        <w:t xml:space="preserve"> </w:t>
      </w:r>
      <w:r w:rsidR="00C61C4B" w:rsidRPr="00FC20A9">
        <w:rPr>
          <w:color w:val="000000"/>
          <w:sz w:val="24"/>
          <w:szCs w:val="24"/>
          <w:lang w:val="en-AU"/>
        </w:rPr>
        <w:t>marginalised ethnic minorities who are vulnerable to dealing with changing contexts, especially women and girls</w:t>
      </w:r>
      <w:r w:rsidR="00FE2304" w:rsidRPr="00FC20A9">
        <w:rPr>
          <w:color w:val="000000"/>
          <w:sz w:val="24"/>
          <w:szCs w:val="24"/>
          <w:lang w:val="en-AU"/>
        </w:rPr>
        <w:t xml:space="preserve">.  MEM helps the most vulnerable to </w:t>
      </w:r>
      <w:r w:rsidR="00C61C4B" w:rsidRPr="00FC20A9">
        <w:rPr>
          <w:color w:val="000000"/>
          <w:sz w:val="24"/>
          <w:szCs w:val="24"/>
          <w:lang w:val="en-AU"/>
        </w:rPr>
        <w:t>enjoy their rights, fully participate in culturally diverse Cambodian society</w:t>
      </w:r>
      <w:r w:rsidRPr="00FC20A9">
        <w:rPr>
          <w:color w:val="000000"/>
          <w:sz w:val="24"/>
          <w:szCs w:val="24"/>
          <w:lang w:val="en-AU"/>
        </w:rPr>
        <w:t>,</w:t>
      </w:r>
      <w:r w:rsidR="00C61C4B" w:rsidRPr="00FC20A9">
        <w:rPr>
          <w:color w:val="000000"/>
          <w:sz w:val="24"/>
          <w:szCs w:val="24"/>
          <w:lang w:val="en-AU"/>
        </w:rPr>
        <w:t xml:space="preserve"> and equitably benefit from development.</w:t>
      </w:r>
      <w:r w:rsidRPr="00ED230C">
        <w:rPr>
          <w:color w:val="000000"/>
          <w:sz w:val="24"/>
          <w:szCs w:val="24"/>
          <w:lang w:val="en-AU"/>
        </w:rPr>
        <w:t xml:space="preserve"> </w:t>
      </w:r>
    </w:p>
    <w:p w:rsidR="008221C3" w:rsidRPr="00ED230C" w:rsidRDefault="00A136BD" w:rsidP="00577323">
      <w:pPr>
        <w:pStyle w:val="Heading1"/>
        <w:rPr>
          <w:b w:val="0"/>
          <w:sz w:val="24"/>
          <w:szCs w:val="24"/>
        </w:rPr>
      </w:pPr>
      <w:r w:rsidRPr="00ED230C">
        <w:br w:type="page"/>
      </w:r>
      <w:bookmarkStart w:id="28" w:name="_Toc313303269"/>
      <w:r w:rsidR="008221C3" w:rsidRPr="00577323">
        <w:rPr>
          <w:color w:val="auto"/>
        </w:rPr>
        <w:t>IV</w:t>
      </w:r>
      <w:proofErr w:type="gramStart"/>
      <w:r w:rsidR="008221C3" w:rsidRPr="00577323">
        <w:rPr>
          <w:color w:val="auto"/>
        </w:rPr>
        <w:t>.  Looking</w:t>
      </w:r>
      <w:proofErr w:type="gramEnd"/>
      <w:r w:rsidR="008221C3" w:rsidRPr="00577323">
        <w:rPr>
          <w:color w:val="auto"/>
        </w:rPr>
        <w:t xml:space="preserve"> to the Future</w:t>
      </w:r>
      <w:r w:rsidR="002C39A2" w:rsidRPr="00577323">
        <w:rPr>
          <w:color w:val="auto"/>
        </w:rPr>
        <w:t xml:space="preserve">:  </w:t>
      </w:r>
      <w:r w:rsidR="00172659" w:rsidRPr="00577323">
        <w:rPr>
          <w:color w:val="auto"/>
        </w:rPr>
        <w:t>R</w:t>
      </w:r>
      <w:r w:rsidR="002C39A2" w:rsidRPr="00577323">
        <w:rPr>
          <w:color w:val="auto"/>
        </w:rPr>
        <w:t>ecommendations</w:t>
      </w:r>
      <w:bookmarkEnd w:id="28"/>
    </w:p>
    <w:p w:rsidR="00334485" w:rsidRPr="00577323" w:rsidRDefault="00334485" w:rsidP="00C57E18">
      <w:pPr>
        <w:pStyle w:val="Heading2"/>
        <w:numPr>
          <w:ilvl w:val="0"/>
          <w:numId w:val="18"/>
        </w:numPr>
        <w:rPr>
          <w:color w:val="auto"/>
        </w:rPr>
      </w:pPr>
      <w:bookmarkStart w:id="29" w:name="_Toc313303270"/>
      <w:r w:rsidRPr="00577323">
        <w:rPr>
          <w:color w:val="auto"/>
        </w:rPr>
        <w:t>Suggested Changes to Project Direction and Execution</w:t>
      </w:r>
      <w:bookmarkEnd w:id="29"/>
    </w:p>
    <w:p w:rsidR="00172659" w:rsidRPr="00577323" w:rsidRDefault="00172659" w:rsidP="00334485">
      <w:pPr>
        <w:tabs>
          <w:tab w:val="left" w:pos="2310"/>
        </w:tabs>
        <w:spacing w:after="0"/>
        <w:rPr>
          <w:sz w:val="24"/>
          <w:szCs w:val="24"/>
        </w:rPr>
      </w:pPr>
    </w:p>
    <w:p w:rsidR="003C6234" w:rsidRPr="00ED230C" w:rsidRDefault="003C6234" w:rsidP="00334485">
      <w:pPr>
        <w:tabs>
          <w:tab w:val="left" w:pos="2310"/>
        </w:tabs>
        <w:spacing w:after="0"/>
        <w:rPr>
          <w:sz w:val="24"/>
          <w:szCs w:val="24"/>
        </w:rPr>
      </w:pPr>
      <w:r w:rsidRPr="00ED230C">
        <w:rPr>
          <w:sz w:val="24"/>
          <w:szCs w:val="24"/>
        </w:rPr>
        <w:t xml:space="preserve">MSI’s </w:t>
      </w:r>
      <w:r w:rsidR="00172659" w:rsidRPr="00ED230C">
        <w:rPr>
          <w:sz w:val="24"/>
          <w:szCs w:val="24"/>
        </w:rPr>
        <w:t xml:space="preserve">findings related to </w:t>
      </w:r>
      <w:r w:rsidRPr="00ED230C">
        <w:rPr>
          <w:sz w:val="24"/>
          <w:szCs w:val="24"/>
        </w:rPr>
        <w:t>p</w:t>
      </w:r>
      <w:r w:rsidR="00172659" w:rsidRPr="00ED230C">
        <w:rPr>
          <w:sz w:val="24"/>
          <w:szCs w:val="24"/>
        </w:rPr>
        <w:t xml:space="preserve">roject </w:t>
      </w:r>
      <w:r w:rsidRPr="00ED230C">
        <w:rPr>
          <w:sz w:val="24"/>
          <w:szCs w:val="24"/>
        </w:rPr>
        <w:t xml:space="preserve">direction and execution and AC’s verification of those elements are summarized </w:t>
      </w:r>
      <w:r w:rsidR="009444C1" w:rsidRPr="00ED230C">
        <w:rPr>
          <w:sz w:val="24"/>
          <w:szCs w:val="24"/>
        </w:rPr>
        <w:t>in Figure 11</w:t>
      </w:r>
      <w:r w:rsidRPr="00ED230C">
        <w:rPr>
          <w:sz w:val="24"/>
          <w:szCs w:val="24"/>
        </w:rPr>
        <w:t>.</w:t>
      </w:r>
    </w:p>
    <w:p w:rsidR="009444C1" w:rsidRPr="00ED230C" w:rsidRDefault="009444C1" w:rsidP="00334485">
      <w:pPr>
        <w:tabs>
          <w:tab w:val="left" w:pos="2310"/>
        </w:tabs>
        <w:spacing w:after="0"/>
        <w:rPr>
          <w:sz w:val="24"/>
          <w:szCs w:val="24"/>
        </w:rPr>
      </w:pPr>
    </w:p>
    <w:p w:rsidR="009444C1" w:rsidRPr="00E01DCC" w:rsidRDefault="009444C1" w:rsidP="00E01DCC">
      <w:pPr>
        <w:tabs>
          <w:tab w:val="left" w:pos="2310"/>
        </w:tabs>
        <w:spacing w:after="0"/>
        <w:jc w:val="center"/>
        <w:rPr>
          <w:b/>
          <w:sz w:val="24"/>
          <w:szCs w:val="24"/>
        </w:rPr>
      </w:pPr>
      <w:proofErr w:type="gramStart"/>
      <w:r w:rsidRPr="00E01DCC">
        <w:rPr>
          <w:b/>
          <w:sz w:val="24"/>
          <w:szCs w:val="24"/>
        </w:rPr>
        <w:t>Figure 11.</w:t>
      </w:r>
      <w:proofErr w:type="gramEnd"/>
      <w:r w:rsidRPr="00E01DCC">
        <w:rPr>
          <w:b/>
          <w:sz w:val="24"/>
          <w:szCs w:val="24"/>
        </w:rPr>
        <w:t xml:space="preserve">  MSI and AC Findings Concerning Bending Bamboo Project Direction and Execution</w:t>
      </w:r>
    </w:p>
    <w:p w:rsidR="003C6234" w:rsidRPr="00ED230C" w:rsidRDefault="009444C1" w:rsidP="00334485">
      <w:pPr>
        <w:tabs>
          <w:tab w:val="left" w:pos="2310"/>
        </w:tabs>
        <w:spacing w:after="0"/>
        <w:rPr>
          <w:sz w:val="24"/>
          <w:szCs w:val="24"/>
        </w:rPr>
      </w:pPr>
      <w:r w:rsidRPr="00ED230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3C6234" w:rsidRPr="008504B4" w:rsidTr="00C71213">
        <w:tc>
          <w:tcPr>
            <w:tcW w:w="4788" w:type="dxa"/>
          </w:tcPr>
          <w:p w:rsidR="003C6234" w:rsidRPr="008504B4" w:rsidRDefault="003C6234" w:rsidP="00C71213">
            <w:pPr>
              <w:tabs>
                <w:tab w:val="left" w:pos="2310"/>
              </w:tabs>
              <w:spacing w:after="0"/>
              <w:jc w:val="center"/>
              <w:rPr>
                <w:rFonts w:asciiTheme="minorHAnsi" w:eastAsia="Times" w:hAnsiTheme="minorHAnsi" w:cstheme="minorBidi"/>
                <w:b/>
                <w:sz w:val="24"/>
                <w:szCs w:val="24"/>
              </w:rPr>
            </w:pPr>
            <w:r w:rsidRPr="008504B4">
              <w:rPr>
                <w:rFonts w:asciiTheme="minorHAnsi" w:eastAsia="Times" w:hAnsiTheme="minorHAnsi" w:cstheme="minorBidi"/>
                <w:b/>
                <w:sz w:val="24"/>
                <w:szCs w:val="24"/>
              </w:rPr>
              <w:t>MSI Finding</w:t>
            </w:r>
            <w:r w:rsidR="00B0128F" w:rsidRPr="008504B4">
              <w:rPr>
                <w:rFonts w:asciiTheme="minorHAnsi" w:eastAsia="Times" w:hAnsiTheme="minorHAnsi" w:cstheme="minorBidi"/>
                <w:b/>
                <w:sz w:val="24"/>
                <w:szCs w:val="24"/>
              </w:rPr>
              <w:t>s</w:t>
            </w:r>
          </w:p>
        </w:tc>
        <w:tc>
          <w:tcPr>
            <w:tcW w:w="4788" w:type="dxa"/>
          </w:tcPr>
          <w:p w:rsidR="003C6234" w:rsidRPr="008504B4" w:rsidRDefault="003C6234" w:rsidP="00C71213">
            <w:pPr>
              <w:tabs>
                <w:tab w:val="left" w:pos="2310"/>
              </w:tabs>
              <w:spacing w:after="0"/>
              <w:jc w:val="center"/>
              <w:rPr>
                <w:rFonts w:asciiTheme="minorHAnsi" w:eastAsia="Times" w:hAnsiTheme="minorHAnsi" w:cstheme="minorBidi"/>
                <w:b/>
                <w:sz w:val="24"/>
                <w:szCs w:val="24"/>
              </w:rPr>
            </w:pPr>
            <w:r w:rsidRPr="008504B4">
              <w:rPr>
                <w:rFonts w:asciiTheme="minorHAnsi" w:eastAsia="Times" w:hAnsiTheme="minorHAnsi" w:cstheme="minorBidi"/>
                <w:b/>
                <w:sz w:val="24"/>
                <w:szCs w:val="24"/>
              </w:rPr>
              <w:t>AC Verification</w:t>
            </w:r>
          </w:p>
        </w:tc>
      </w:tr>
      <w:tr w:rsidR="003C6234" w:rsidRPr="008504B4" w:rsidTr="00C71213">
        <w:tc>
          <w:tcPr>
            <w:tcW w:w="4788" w:type="dxa"/>
          </w:tcPr>
          <w:p w:rsidR="003C6234" w:rsidRPr="008504B4" w:rsidRDefault="003C6234" w:rsidP="00C71213">
            <w:pPr>
              <w:tabs>
                <w:tab w:val="left" w:pos="2310"/>
              </w:tabs>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A number of solid processes, but </w:t>
            </w:r>
            <w:r w:rsidR="009079C1" w:rsidRPr="008504B4">
              <w:rPr>
                <w:rFonts w:asciiTheme="minorHAnsi" w:eastAsia="Times" w:hAnsiTheme="minorHAnsi" w:cstheme="minorBidi"/>
                <w:sz w:val="24"/>
                <w:szCs w:val="24"/>
              </w:rPr>
              <w:t xml:space="preserve">implementation is </w:t>
            </w:r>
            <w:r w:rsidRPr="008504B4">
              <w:rPr>
                <w:rFonts w:asciiTheme="minorHAnsi" w:eastAsia="Times" w:hAnsiTheme="minorHAnsi" w:cstheme="minorBidi"/>
                <w:sz w:val="24"/>
                <w:szCs w:val="24"/>
              </w:rPr>
              <w:t xml:space="preserve">not </w:t>
            </w:r>
            <w:r w:rsidR="009079C1" w:rsidRPr="008504B4">
              <w:rPr>
                <w:rFonts w:asciiTheme="minorHAnsi" w:eastAsia="Times" w:hAnsiTheme="minorHAnsi" w:cstheme="minorBidi"/>
                <w:sz w:val="24"/>
                <w:szCs w:val="24"/>
              </w:rPr>
              <w:t>difficult</w:t>
            </w:r>
            <w:r w:rsidRPr="008504B4">
              <w:rPr>
                <w:rFonts w:asciiTheme="minorHAnsi" w:eastAsia="Times" w:hAnsiTheme="minorHAnsi" w:cstheme="minorBidi"/>
                <w:sz w:val="24"/>
                <w:szCs w:val="24"/>
              </w:rPr>
              <w:t xml:space="preserve"> w</w:t>
            </w:r>
            <w:r w:rsidR="000B17F9" w:rsidRPr="008504B4">
              <w:rPr>
                <w:rFonts w:asciiTheme="minorHAnsi" w:eastAsia="Times" w:hAnsiTheme="minorHAnsi" w:cstheme="minorBidi"/>
                <w:sz w:val="24"/>
                <w:szCs w:val="24"/>
              </w:rPr>
              <w:t>hen there is money</w:t>
            </w:r>
            <w:r w:rsidRPr="008504B4">
              <w:rPr>
                <w:rFonts w:asciiTheme="minorHAnsi" w:eastAsia="Times" w:hAnsiTheme="minorHAnsi" w:cstheme="minorBidi"/>
                <w:sz w:val="24"/>
                <w:szCs w:val="24"/>
              </w:rPr>
              <w:t xml:space="preserve"> in a resource-poor environment</w:t>
            </w:r>
          </w:p>
        </w:tc>
        <w:tc>
          <w:tcPr>
            <w:tcW w:w="4788" w:type="dxa"/>
          </w:tcPr>
          <w:p w:rsidR="003C6234" w:rsidRPr="008504B4" w:rsidRDefault="003C6234" w:rsidP="00C71213">
            <w:pPr>
              <w:tabs>
                <w:tab w:val="left" w:pos="2310"/>
              </w:tabs>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Financial resources do help in areas with little funding, but effort should not be undervalued</w:t>
            </w:r>
          </w:p>
        </w:tc>
      </w:tr>
      <w:tr w:rsidR="003C6234" w:rsidRPr="008504B4" w:rsidTr="00C71213">
        <w:tc>
          <w:tcPr>
            <w:tcW w:w="4788" w:type="dxa"/>
          </w:tcPr>
          <w:p w:rsidR="003C6234" w:rsidRPr="008504B4" w:rsidRDefault="003C6234" w:rsidP="00C71213">
            <w:pPr>
              <w:tabs>
                <w:tab w:val="left" w:pos="2310"/>
              </w:tabs>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Need to take sustainability and exit </w:t>
            </w:r>
            <w:r w:rsidR="00B0128F" w:rsidRPr="008504B4">
              <w:rPr>
                <w:rFonts w:asciiTheme="minorHAnsi" w:eastAsia="Times" w:hAnsiTheme="minorHAnsi" w:cstheme="minorBidi"/>
                <w:sz w:val="24"/>
                <w:szCs w:val="24"/>
              </w:rPr>
              <w:t>strategy</w:t>
            </w:r>
            <w:r w:rsidRPr="008504B4">
              <w:rPr>
                <w:rFonts w:asciiTheme="minorHAnsi" w:eastAsia="Times" w:hAnsiTheme="minorHAnsi" w:cstheme="minorBidi"/>
                <w:sz w:val="24"/>
                <w:szCs w:val="24"/>
              </w:rPr>
              <w:t xml:space="preserve"> seriously at this time</w:t>
            </w:r>
          </w:p>
        </w:tc>
        <w:tc>
          <w:tcPr>
            <w:tcW w:w="4788" w:type="dxa"/>
          </w:tcPr>
          <w:p w:rsidR="003C6234" w:rsidRPr="008504B4" w:rsidRDefault="003C6234" w:rsidP="00C71213">
            <w:pPr>
              <w:tabs>
                <w:tab w:val="left" w:pos="2310"/>
              </w:tabs>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Adoption of bilingual education by Ministry </w:t>
            </w:r>
            <w:r w:rsidR="006F57BC" w:rsidRPr="008504B4">
              <w:rPr>
                <w:rFonts w:asciiTheme="minorHAnsi" w:eastAsia="Times" w:hAnsiTheme="minorHAnsi" w:cstheme="minorBidi"/>
                <w:sz w:val="24"/>
                <w:szCs w:val="24"/>
              </w:rPr>
              <w:t>represents “the main plank of CARE’s efforts to ensure sustainability.”  (See sustainability discussion later in this chapter)</w:t>
            </w:r>
          </w:p>
        </w:tc>
      </w:tr>
      <w:tr w:rsidR="003C6234" w:rsidRPr="008504B4" w:rsidTr="00C71213">
        <w:tc>
          <w:tcPr>
            <w:tcW w:w="4788" w:type="dxa"/>
          </w:tcPr>
          <w:p w:rsidR="003C6234" w:rsidRPr="008504B4" w:rsidRDefault="003C6234" w:rsidP="00C71213">
            <w:pPr>
              <w:tabs>
                <w:tab w:val="left" w:pos="2310"/>
              </w:tabs>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Viability of HCEP schools questioned, given food and land tenure insecurity</w:t>
            </w:r>
          </w:p>
        </w:tc>
        <w:tc>
          <w:tcPr>
            <w:tcW w:w="4788" w:type="dxa"/>
          </w:tcPr>
          <w:p w:rsidR="003C6234" w:rsidRPr="008504B4" w:rsidRDefault="006F57BC" w:rsidP="00C71213">
            <w:pPr>
              <w:tabs>
                <w:tab w:val="left" w:pos="2310"/>
              </w:tabs>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CO supports continued efforts to provide education despite insecurities.  AC supports as well as long as staff and student safety is not compromised.</w:t>
            </w:r>
          </w:p>
        </w:tc>
      </w:tr>
      <w:tr w:rsidR="003C6234" w:rsidRPr="008504B4" w:rsidTr="00C71213">
        <w:tc>
          <w:tcPr>
            <w:tcW w:w="4788" w:type="dxa"/>
          </w:tcPr>
          <w:p w:rsidR="003C6234" w:rsidRPr="008504B4" w:rsidRDefault="003C6234" w:rsidP="00C71213">
            <w:pPr>
              <w:tabs>
                <w:tab w:val="left" w:pos="2310"/>
              </w:tabs>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Mother tongue instruction questioned, b</w:t>
            </w:r>
            <w:r w:rsidR="006F57BC" w:rsidRPr="008504B4">
              <w:rPr>
                <w:rFonts w:asciiTheme="minorHAnsi" w:eastAsia="Times" w:hAnsiTheme="minorHAnsi" w:cstheme="minorBidi"/>
                <w:sz w:val="24"/>
                <w:szCs w:val="24"/>
              </w:rPr>
              <w:t>a</w:t>
            </w:r>
            <w:r w:rsidRPr="008504B4">
              <w:rPr>
                <w:rFonts w:asciiTheme="minorHAnsi" w:eastAsia="Times" w:hAnsiTheme="minorHAnsi" w:cstheme="minorBidi"/>
                <w:sz w:val="24"/>
                <w:szCs w:val="24"/>
              </w:rPr>
              <w:t xml:space="preserve">sed on MIDEC </w:t>
            </w:r>
            <w:r w:rsidR="006F57BC" w:rsidRPr="008504B4">
              <w:rPr>
                <w:rFonts w:asciiTheme="minorHAnsi" w:eastAsia="Times" w:hAnsiTheme="minorHAnsi" w:cstheme="minorBidi"/>
                <w:sz w:val="24"/>
                <w:szCs w:val="24"/>
              </w:rPr>
              <w:t>analysis</w:t>
            </w:r>
            <w:r w:rsidRPr="008504B4">
              <w:rPr>
                <w:rFonts w:asciiTheme="minorHAnsi" w:eastAsia="Times" w:hAnsiTheme="minorHAnsi" w:cstheme="minorBidi"/>
                <w:sz w:val="24"/>
                <w:szCs w:val="24"/>
              </w:rPr>
              <w:t xml:space="preserve"> and lack of parental support</w:t>
            </w:r>
          </w:p>
        </w:tc>
        <w:tc>
          <w:tcPr>
            <w:tcW w:w="4788" w:type="dxa"/>
          </w:tcPr>
          <w:p w:rsidR="003C6234" w:rsidRPr="008504B4" w:rsidRDefault="0013008E" w:rsidP="00C71213">
            <w:pPr>
              <w:tabs>
                <w:tab w:val="left" w:pos="2310"/>
              </w:tabs>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Instruction in mother tongue, Khmer, and English are being debated.</w:t>
            </w:r>
          </w:p>
        </w:tc>
      </w:tr>
      <w:tr w:rsidR="003C6234" w:rsidRPr="008504B4" w:rsidTr="00C71213">
        <w:tc>
          <w:tcPr>
            <w:tcW w:w="4788" w:type="dxa"/>
          </w:tcPr>
          <w:p w:rsidR="003C6234" w:rsidRPr="008504B4" w:rsidRDefault="003C6234" w:rsidP="00C71213">
            <w:pPr>
              <w:tabs>
                <w:tab w:val="left" w:pos="2310"/>
              </w:tabs>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Need sound research agenda</w:t>
            </w:r>
          </w:p>
        </w:tc>
        <w:tc>
          <w:tcPr>
            <w:tcW w:w="4788" w:type="dxa"/>
          </w:tcPr>
          <w:p w:rsidR="003C6234" w:rsidRPr="008504B4" w:rsidRDefault="006F57BC" w:rsidP="00C71213">
            <w:pPr>
              <w:tabs>
                <w:tab w:val="left" w:pos="2310"/>
              </w:tabs>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CO reports that research agenda has raised high expectations in the bilingual community, both nationally and internationally, including with UNICEF and UNESCO</w:t>
            </w:r>
            <w:r w:rsidR="0013008E" w:rsidRPr="008504B4">
              <w:rPr>
                <w:rFonts w:asciiTheme="minorHAnsi" w:eastAsia="Times" w:hAnsiTheme="minorHAnsi" w:cstheme="minorBidi"/>
                <w:sz w:val="24"/>
                <w:szCs w:val="24"/>
              </w:rPr>
              <w:t>.</w:t>
            </w:r>
          </w:p>
        </w:tc>
      </w:tr>
      <w:tr w:rsidR="00A136BD" w:rsidRPr="008504B4" w:rsidTr="00C71213">
        <w:tc>
          <w:tcPr>
            <w:tcW w:w="4788" w:type="dxa"/>
          </w:tcPr>
          <w:p w:rsidR="00A136BD" w:rsidRPr="008504B4" w:rsidRDefault="00A136BD" w:rsidP="00C71213">
            <w:pPr>
              <w:tabs>
                <w:tab w:val="left" w:pos="2310"/>
              </w:tabs>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Add a mentoring program</w:t>
            </w:r>
          </w:p>
        </w:tc>
        <w:tc>
          <w:tcPr>
            <w:tcW w:w="4788" w:type="dxa"/>
          </w:tcPr>
          <w:p w:rsidR="00A136BD" w:rsidRPr="008504B4" w:rsidRDefault="00A136BD" w:rsidP="00C71213">
            <w:pPr>
              <w:tabs>
                <w:tab w:val="left" w:pos="2310"/>
              </w:tabs>
              <w:spacing w:after="0"/>
              <w:rPr>
                <w:rFonts w:asciiTheme="minorHAnsi" w:eastAsia="Times" w:hAnsiTheme="minorHAnsi" w:cstheme="minorBidi"/>
                <w:sz w:val="24"/>
                <w:szCs w:val="24"/>
              </w:rPr>
            </w:pPr>
            <w:r w:rsidRPr="008504B4">
              <w:rPr>
                <w:rFonts w:asciiTheme="minorHAnsi" w:eastAsia="Times" w:hAnsiTheme="minorHAnsi" w:cstheme="minorBidi"/>
                <w:sz w:val="24"/>
                <w:szCs w:val="24"/>
              </w:rPr>
              <w:t>AC notes an absence of self-esteem building or social support for girls</w:t>
            </w:r>
            <w:r w:rsidR="0013008E" w:rsidRPr="008504B4">
              <w:rPr>
                <w:rFonts w:asciiTheme="minorHAnsi" w:eastAsia="Times" w:hAnsiTheme="minorHAnsi" w:cstheme="minorBidi"/>
                <w:sz w:val="24"/>
                <w:szCs w:val="24"/>
              </w:rPr>
              <w:t>.</w:t>
            </w:r>
          </w:p>
        </w:tc>
      </w:tr>
    </w:tbl>
    <w:p w:rsidR="00334485" w:rsidRPr="00ED230C" w:rsidRDefault="00334485" w:rsidP="00334485">
      <w:pPr>
        <w:tabs>
          <w:tab w:val="left" w:pos="2310"/>
        </w:tabs>
        <w:spacing w:after="0"/>
        <w:rPr>
          <w:sz w:val="24"/>
          <w:szCs w:val="24"/>
        </w:rPr>
      </w:pPr>
    </w:p>
    <w:p w:rsidR="00546C89" w:rsidRPr="00ED230C" w:rsidRDefault="00546C89" w:rsidP="00334485">
      <w:pPr>
        <w:tabs>
          <w:tab w:val="left" w:pos="2310"/>
        </w:tabs>
        <w:spacing w:after="0"/>
        <w:rPr>
          <w:sz w:val="24"/>
          <w:szCs w:val="24"/>
        </w:rPr>
      </w:pPr>
      <w:r w:rsidRPr="00ED230C">
        <w:rPr>
          <w:sz w:val="24"/>
          <w:szCs w:val="24"/>
        </w:rPr>
        <w:t>AC offers the following recommendations.</w:t>
      </w:r>
    </w:p>
    <w:p w:rsidR="00546C89" w:rsidRPr="00ED230C" w:rsidRDefault="00546C89" w:rsidP="00334485">
      <w:pPr>
        <w:tabs>
          <w:tab w:val="left" w:pos="2310"/>
        </w:tabs>
        <w:spacing w:after="0"/>
        <w:rPr>
          <w:sz w:val="24"/>
          <w:szCs w:val="24"/>
        </w:rPr>
      </w:pPr>
    </w:p>
    <w:p w:rsidR="00563CE4" w:rsidRPr="00ED230C" w:rsidRDefault="00546C89" w:rsidP="00563CE4">
      <w:pPr>
        <w:pStyle w:val="Default"/>
        <w:shd w:val="clear" w:color="auto" w:fill="FFFFFF"/>
        <w:rPr>
          <w:iCs/>
        </w:rPr>
      </w:pPr>
      <w:r w:rsidRPr="00ED230C">
        <w:rPr>
          <w:i/>
          <w:iCs/>
        </w:rPr>
        <w:t>Continue instruction in local language and Khmer.</w:t>
      </w:r>
      <w:r w:rsidRPr="00ED230C">
        <w:rPr>
          <w:iCs/>
        </w:rPr>
        <w:t xml:space="preserve">  </w:t>
      </w:r>
      <w:r w:rsidR="0013008E" w:rsidRPr="00FC20A9">
        <w:rPr>
          <w:iCs/>
        </w:rPr>
        <w:t xml:space="preserve">As noted in the table above, MSI challenged the emphasis on mother tongue instruction. </w:t>
      </w:r>
      <w:r w:rsidR="00563CE4" w:rsidRPr="00FC20A9">
        <w:rPr>
          <w:iCs/>
        </w:rPr>
        <w:t xml:space="preserve">In its mid-term evaluation of Bending Bamboo, MSI noted that Government schools teach English in </w:t>
      </w:r>
      <w:r w:rsidR="0013008E" w:rsidRPr="00FC20A9">
        <w:rPr>
          <w:iCs/>
        </w:rPr>
        <w:t>g</w:t>
      </w:r>
      <w:r w:rsidR="00563CE4" w:rsidRPr="00FC20A9">
        <w:rPr>
          <w:iCs/>
        </w:rPr>
        <w:t>rade 6, and that given the probability that learning English would make students more competitive for the “job market,” assisting the Government to help indigenous ethnic minority students gain English language</w:t>
      </w:r>
      <w:r w:rsidR="00FC20A9" w:rsidRPr="00FC20A9">
        <w:rPr>
          <w:iCs/>
        </w:rPr>
        <w:t xml:space="preserve"> </w:t>
      </w:r>
      <w:r w:rsidR="00563CE4" w:rsidRPr="00FC20A9">
        <w:rPr>
          <w:iCs/>
        </w:rPr>
        <w:t>skills seemed to be “a sensible area for project expansion.”</w:t>
      </w:r>
      <w:r w:rsidR="00563CE4" w:rsidRPr="00ED230C">
        <w:rPr>
          <w:iCs/>
        </w:rPr>
        <w:t xml:space="preserve"> One reviewer questioned these positions, citing that many children might not travel beyond their neighboring villages as adults. </w:t>
      </w:r>
    </w:p>
    <w:p w:rsidR="0013008E" w:rsidRPr="00ED230C" w:rsidRDefault="00563CE4" w:rsidP="00563CE4">
      <w:pPr>
        <w:pStyle w:val="Default"/>
        <w:shd w:val="clear" w:color="auto" w:fill="FFFFFF"/>
        <w:rPr>
          <w:iCs/>
        </w:rPr>
      </w:pPr>
      <w:r w:rsidRPr="00ED230C">
        <w:rPr>
          <w:iCs/>
        </w:rPr>
        <w:t xml:space="preserve">During telephone interviews, </w:t>
      </w:r>
      <w:smartTag w:uri="urn:schemas-microsoft-com:office:smarttags" w:element="place">
        <w:smartTag w:uri="urn:schemas-microsoft-com:office:smarttags" w:element="country-region">
          <w:r w:rsidRPr="00ED230C">
            <w:rPr>
              <w:iCs/>
            </w:rPr>
            <w:t>Cambodia</w:t>
          </w:r>
        </w:smartTag>
      </w:smartTag>
      <w:r w:rsidRPr="00ED230C">
        <w:rPr>
          <w:iCs/>
        </w:rPr>
        <w:t xml:space="preserve"> staff members confirmed that community members want to see instruction in the native language and English.  They feel that community elders</w:t>
      </w:r>
      <w:r w:rsidR="00E01DCC">
        <w:rPr>
          <w:iCs/>
        </w:rPr>
        <w:t xml:space="preserve"> </w:t>
      </w:r>
      <w:r w:rsidRPr="00ED230C">
        <w:rPr>
          <w:iCs/>
        </w:rPr>
        <w:t>want their children to know the national language so that as adults they will be able to continue their schooling (where English is required), and/or communicate with mainstream society.  Khmer and English both are needed for tourism and economic development.  More language capability also opens up more opportunities for jobs with NGOs, more and more of which are reaching out to smaller, more remote areas.  They may want to employ indigenous people, but they need those who can communicate with project staff</w:t>
      </w:r>
      <w:r w:rsidR="0013008E" w:rsidRPr="00ED230C">
        <w:rPr>
          <w:iCs/>
        </w:rPr>
        <w:t xml:space="preserve"> and</w:t>
      </w:r>
      <w:r w:rsidRPr="00ED230C">
        <w:rPr>
          <w:iCs/>
        </w:rPr>
        <w:t xml:space="preserve"> internationals, a</w:t>
      </w:r>
      <w:r w:rsidR="0013008E" w:rsidRPr="00ED230C">
        <w:rPr>
          <w:iCs/>
        </w:rPr>
        <w:t>s well as</w:t>
      </w:r>
      <w:r w:rsidRPr="00ED230C">
        <w:rPr>
          <w:iCs/>
        </w:rPr>
        <w:t xml:space="preserve"> their own community members.  Thus, a mother tongue, Khmer, and English are all considered important for employment. </w:t>
      </w:r>
      <w:r w:rsidR="00546C89" w:rsidRPr="00ED230C">
        <w:rPr>
          <w:iCs/>
        </w:rPr>
        <w:t xml:space="preserve"> </w:t>
      </w:r>
    </w:p>
    <w:p w:rsidR="00546C89" w:rsidRPr="00ED230C" w:rsidRDefault="0013008E" w:rsidP="00577323">
      <w:pPr>
        <w:pStyle w:val="Default"/>
        <w:shd w:val="clear" w:color="auto" w:fill="FFFFFF"/>
      </w:pPr>
      <w:r w:rsidRPr="00FC20A9">
        <w:rPr>
          <w:iCs/>
        </w:rPr>
        <w:t xml:space="preserve">AC acknowledges the usefulness of all three languages but feels that </w:t>
      </w:r>
      <w:r w:rsidR="00546C89" w:rsidRPr="00FC20A9">
        <w:rPr>
          <w:iCs/>
        </w:rPr>
        <w:t>having children learn two languages b</w:t>
      </w:r>
      <w:r w:rsidRPr="00FC20A9">
        <w:rPr>
          <w:iCs/>
        </w:rPr>
        <w:t xml:space="preserve">y grade </w:t>
      </w:r>
      <w:r w:rsidR="00FC20A9" w:rsidRPr="00FC20A9">
        <w:rPr>
          <w:iCs/>
        </w:rPr>
        <w:t>three</w:t>
      </w:r>
      <w:r w:rsidR="00546C89" w:rsidRPr="00FC20A9">
        <w:rPr>
          <w:iCs/>
        </w:rPr>
        <w:t xml:space="preserve"> </w:t>
      </w:r>
      <w:r w:rsidR="00FC5A05" w:rsidRPr="00FC20A9">
        <w:rPr>
          <w:iCs/>
        </w:rPr>
        <w:t>is more than</w:t>
      </w:r>
      <w:r w:rsidR="00546C89" w:rsidRPr="00FC20A9">
        <w:rPr>
          <w:iCs/>
        </w:rPr>
        <w:t xml:space="preserve"> teachers or students could handle.</w:t>
      </w:r>
      <w:r w:rsidR="00FE2304" w:rsidRPr="00FC20A9">
        <w:rPr>
          <w:iCs/>
        </w:rPr>
        <w:t xml:space="preserve">  </w:t>
      </w:r>
      <w:r w:rsidR="001A42C6" w:rsidRPr="00FC20A9">
        <w:t>AC therefore recommends that Bending Bamboo continue its efforts to provide instruction in Kh</w:t>
      </w:r>
      <w:r w:rsidRPr="00FC20A9">
        <w:t>m</w:t>
      </w:r>
      <w:r w:rsidR="001A42C6" w:rsidRPr="00FC20A9">
        <w:t xml:space="preserve">er and the mother tongues from grades </w:t>
      </w:r>
      <w:r w:rsidR="00FC20A9" w:rsidRPr="00FC20A9">
        <w:t>one to three</w:t>
      </w:r>
      <w:r w:rsidR="001A42C6" w:rsidRPr="00FC20A9">
        <w:t xml:space="preserve">, </w:t>
      </w:r>
      <w:r w:rsidRPr="00FC20A9">
        <w:t xml:space="preserve">and consider supporting </w:t>
      </w:r>
      <w:r w:rsidR="00563CE4" w:rsidRPr="00FC20A9">
        <w:t>English ins</w:t>
      </w:r>
      <w:r w:rsidR="001A42C6" w:rsidRPr="00FC20A9">
        <w:t xml:space="preserve">truction in </w:t>
      </w:r>
      <w:r w:rsidRPr="00FC20A9">
        <w:t xml:space="preserve">the </w:t>
      </w:r>
      <w:r w:rsidR="001A42C6" w:rsidRPr="00FC20A9">
        <w:t xml:space="preserve">upper grades.  This would not involve </w:t>
      </w:r>
      <w:r w:rsidR="00563CE4" w:rsidRPr="00FC20A9">
        <w:t>the B</w:t>
      </w:r>
      <w:r w:rsidR="001A42C6" w:rsidRPr="00FC20A9">
        <w:t xml:space="preserve">ending Bamboo bilingual classes directly, but might impact the schools where </w:t>
      </w:r>
      <w:r w:rsidRPr="00FC20A9">
        <w:t>B</w:t>
      </w:r>
      <w:r w:rsidR="001A42C6" w:rsidRPr="00FC20A9">
        <w:t>ending Bamboo is operating.</w:t>
      </w:r>
    </w:p>
    <w:p w:rsidR="00546C89" w:rsidRDefault="00546C89" w:rsidP="00577323">
      <w:pPr>
        <w:tabs>
          <w:tab w:val="left" w:pos="2310"/>
        </w:tabs>
        <w:spacing w:after="0"/>
      </w:pPr>
      <w:r w:rsidRPr="00ED230C">
        <w:rPr>
          <w:i/>
          <w:iCs/>
          <w:sz w:val="24"/>
          <w:szCs w:val="24"/>
        </w:rPr>
        <w:t>Expand the life skills topics.</w:t>
      </w:r>
      <w:r w:rsidRPr="00ED230C">
        <w:rPr>
          <w:iCs/>
          <w:sz w:val="24"/>
          <w:szCs w:val="24"/>
        </w:rPr>
        <w:t xml:space="preserve">  The topics currently included are very specific to the work that </w:t>
      </w:r>
      <w:r w:rsidR="0013008E" w:rsidRPr="00ED230C">
        <w:rPr>
          <w:iCs/>
          <w:sz w:val="24"/>
          <w:szCs w:val="24"/>
        </w:rPr>
        <w:t xml:space="preserve">local </w:t>
      </w:r>
      <w:r w:rsidRPr="00ED230C">
        <w:rPr>
          <w:iCs/>
          <w:sz w:val="24"/>
          <w:szCs w:val="24"/>
        </w:rPr>
        <w:t xml:space="preserve">girls are engaged in but may not prepare them for the world of work outside of their purview. Life skills education could include more general life and leadership skills like decision making, planning, problem solving, and communication.  </w:t>
      </w:r>
      <w:r w:rsidR="005E295B" w:rsidRPr="00ED230C">
        <w:rPr>
          <w:iCs/>
          <w:sz w:val="24"/>
          <w:szCs w:val="24"/>
        </w:rPr>
        <w:t xml:space="preserve">Planners are encouraged to review the life skills outlined by other development organizations and consider modifying the topics and related materials accordingly.  For more details about the life skills and their definitions, visit </w:t>
      </w:r>
      <w:hyperlink r:id="rId11" w:history="1">
        <w:r w:rsidR="005E295B" w:rsidRPr="00ED230C">
          <w:rPr>
            <w:rStyle w:val="Hyperlink"/>
            <w:iCs/>
            <w:sz w:val="24"/>
            <w:szCs w:val="24"/>
          </w:rPr>
          <w:t>www.unodc.org/pdf/youthnet/action/message/escap_peers_07.pdf</w:t>
        </w:r>
      </w:hyperlink>
    </w:p>
    <w:p w:rsidR="00577323" w:rsidRPr="00ED230C" w:rsidRDefault="00577323" w:rsidP="00577323">
      <w:pPr>
        <w:tabs>
          <w:tab w:val="left" w:pos="2310"/>
        </w:tabs>
        <w:spacing w:after="0"/>
        <w:rPr>
          <w:iCs/>
        </w:rPr>
      </w:pPr>
    </w:p>
    <w:p w:rsidR="00563CE4" w:rsidRPr="00ED230C" w:rsidRDefault="00546C89" w:rsidP="00D30B42">
      <w:pPr>
        <w:pStyle w:val="Default"/>
        <w:shd w:val="clear" w:color="auto" w:fill="FFFFFF"/>
      </w:pPr>
      <w:r w:rsidRPr="00ED230C">
        <w:rPr>
          <w:i/>
          <w:iCs/>
        </w:rPr>
        <w:t>Add activities that support girls in their participation in school</w:t>
      </w:r>
      <w:r w:rsidRPr="00ED230C">
        <w:rPr>
          <w:iCs/>
        </w:rPr>
        <w:t xml:space="preserve">.  </w:t>
      </w:r>
      <w:r w:rsidR="005E295B" w:rsidRPr="00ED230C">
        <w:rPr>
          <w:iCs/>
        </w:rPr>
        <w:t xml:space="preserve">Support groups or </w:t>
      </w:r>
      <w:r w:rsidRPr="00ED230C">
        <w:rPr>
          <w:iCs/>
        </w:rPr>
        <w:t xml:space="preserve">a mentoring component could further encourage participation, achievement, and goal setting, and strengthen the quality of impact.  </w:t>
      </w:r>
    </w:p>
    <w:p w:rsidR="008221C3" w:rsidRPr="00D30B42" w:rsidRDefault="008221C3" w:rsidP="00C57E18">
      <w:pPr>
        <w:pStyle w:val="Heading2"/>
        <w:numPr>
          <w:ilvl w:val="0"/>
          <w:numId w:val="18"/>
        </w:numPr>
        <w:rPr>
          <w:color w:val="auto"/>
        </w:rPr>
      </w:pPr>
      <w:bookmarkStart w:id="30" w:name="_Toc313303271"/>
      <w:r w:rsidRPr="00D30B42">
        <w:rPr>
          <w:color w:val="auto"/>
        </w:rPr>
        <w:t xml:space="preserve">Opportunities for Sustainability, Scale </w:t>
      </w:r>
      <w:r w:rsidR="009444C1" w:rsidRPr="00D30B42">
        <w:rPr>
          <w:color w:val="auto"/>
        </w:rPr>
        <w:t>U</w:t>
      </w:r>
      <w:r w:rsidRPr="00D30B42">
        <w:rPr>
          <w:color w:val="auto"/>
        </w:rPr>
        <w:t>p, and Greater Impact</w:t>
      </w:r>
      <w:bookmarkEnd w:id="30"/>
    </w:p>
    <w:p w:rsidR="008221C3" w:rsidRPr="00D30B42" w:rsidRDefault="008221C3" w:rsidP="008221C3">
      <w:pPr>
        <w:pStyle w:val="ListParagraph"/>
        <w:spacing w:after="0"/>
        <w:ind w:left="0"/>
        <w:rPr>
          <w:sz w:val="24"/>
          <w:szCs w:val="24"/>
        </w:rPr>
      </w:pPr>
    </w:p>
    <w:p w:rsidR="009444C1" w:rsidRPr="00ED230C" w:rsidRDefault="00152B87" w:rsidP="008221C3">
      <w:pPr>
        <w:pStyle w:val="ListParagraph"/>
        <w:spacing w:after="0"/>
        <w:ind w:left="0"/>
        <w:rPr>
          <w:sz w:val="24"/>
          <w:szCs w:val="24"/>
        </w:rPr>
      </w:pPr>
      <w:r w:rsidRPr="00ED230C">
        <w:rPr>
          <w:sz w:val="24"/>
          <w:szCs w:val="24"/>
        </w:rPr>
        <w:t xml:space="preserve">MSI </w:t>
      </w:r>
      <w:r w:rsidR="009444C1" w:rsidRPr="00ED230C">
        <w:rPr>
          <w:sz w:val="24"/>
          <w:szCs w:val="24"/>
        </w:rPr>
        <w:t>identified five major i</w:t>
      </w:r>
      <w:r w:rsidR="002525B1" w:rsidRPr="00ED230C">
        <w:rPr>
          <w:sz w:val="24"/>
          <w:szCs w:val="24"/>
        </w:rPr>
        <w:t>ssues</w:t>
      </w:r>
      <w:r w:rsidR="009444C1" w:rsidRPr="00ED230C">
        <w:rPr>
          <w:sz w:val="24"/>
          <w:szCs w:val="24"/>
        </w:rPr>
        <w:t xml:space="preserve"> (see Figure 12).</w:t>
      </w:r>
    </w:p>
    <w:p w:rsidR="009444C1" w:rsidRPr="00ED230C" w:rsidRDefault="009444C1" w:rsidP="008221C3">
      <w:pPr>
        <w:pStyle w:val="ListParagraph"/>
        <w:spacing w:after="0"/>
        <w:ind w:left="0"/>
        <w:rPr>
          <w:sz w:val="24"/>
          <w:szCs w:val="24"/>
        </w:rPr>
      </w:pPr>
    </w:p>
    <w:p w:rsidR="00653365" w:rsidRPr="00ED230C" w:rsidRDefault="009444C1" w:rsidP="00653365">
      <w:pPr>
        <w:pStyle w:val="ListParagraph"/>
        <w:spacing w:after="0"/>
        <w:ind w:left="0"/>
        <w:jc w:val="center"/>
        <w:rPr>
          <w:b/>
          <w:sz w:val="24"/>
          <w:szCs w:val="24"/>
        </w:rPr>
      </w:pPr>
      <w:proofErr w:type="gramStart"/>
      <w:r w:rsidRPr="00ED230C">
        <w:rPr>
          <w:b/>
          <w:sz w:val="24"/>
          <w:szCs w:val="24"/>
        </w:rPr>
        <w:t>Figure 12.</w:t>
      </w:r>
      <w:proofErr w:type="gramEnd"/>
      <w:r w:rsidRPr="00ED230C">
        <w:rPr>
          <w:b/>
          <w:sz w:val="24"/>
          <w:szCs w:val="24"/>
        </w:rPr>
        <w:t xml:space="preserve">  MSI and AC Findings Related to Opportunities for </w:t>
      </w:r>
      <w:r w:rsidR="000B17F9">
        <w:rPr>
          <w:b/>
          <w:sz w:val="24"/>
          <w:szCs w:val="24"/>
        </w:rPr>
        <w:t>S</w:t>
      </w:r>
      <w:r w:rsidRPr="00ED230C">
        <w:rPr>
          <w:b/>
          <w:sz w:val="24"/>
          <w:szCs w:val="24"/>
        </w:rPr>
        <w:t>ustainability, Scale</w:t>
      </w:r>
      <w:r w:rsidR="000B17F9">
        <w:rPr>
          <w:b/>
          <w:sz w:val="24"/>
          <w:szCs w:val="24"/>
        </w:rPr>
        <w:t>-</w:t>
      </w:r>
      <w:r w:rsidRPr="00ED230C">
        <w:rPr>
          <w:b/>
          <w:sz w:val="24"/>
          <w:szCs w:val="24"/>
        </w:rPr>
        <w:t xml:space="preserve">Up, </w:t>
      </w:r>
    </w:p>
    <w:p w:rsidR="002525B1" w:rsidRPr="00ED230C" w:rsidRDefault="009444C1" w:rsidP="00E01DCC">
      <w:pPr>
        <w:pStyle w:val="ListParagraph"/>
        <w:spacing w:after="0"/>
        <w:ind w:left="0"/>
        <w:jc w:val="center"/>
        <w:rPr>
          <w:sz w:val="24"/>
          <w:szCs w:val="24"/>
        </w:rPr>
      </w:pPr>
      <w:proofErr w:type="gramStart"/>
      <w:r w:rsidRPr="00ED230C">
        <w:rPr>
          <w:b/>
          <w:sz w:val="24"/>
          <w:szCs w:val="24"/>
        </w:rPr>
        <w:t>and</w:t>
      </w:r>
      <w:proofErr w:type="gramEnd"/>
      <w:r w:rsidRPr="00ED230C">
        <w:rPr>
          <w:b/>
          <w:sz w:val="24"/>
          <w:szCs w:val="24"/>
        </w:rPr>
        <w:t xml:space="preserve"> Greater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8"/>
        <w:gridCol w:w="4298"/>
      </w:tblGrid>
      <w:tr w:rsidR="002525B1" w:rsidRPr="008504B4" w:rsidTr="00E01DCC">
        <w:tc>
          <w:tcPr>
            <w:tcW w:w="5278" w:type="dxa"/>
          </w:tcPr>
          <w:p w:rsidR="002525B1" w:rsidRPr="008504B4" w:rsidRDefault="002525B1" w:rsidP="00C71213">
            <w:pPr>
              <w:pStyle w:val="ListParagraph"/>
              <w:spacing w:after="0"/>
              <w:ind w:left="0"/>
              <w:jc w:val="center"/>
              <w:rPr>
                <w:rFonts w:asciiTheme="minorHAnsi" w:eastAsia="Times" w:hAnsiTheme="minorHAnsi" w:cstheme="minorBidi"/>
                <w:b/>
                <w:sz w:val="24"/>
                <w:szCs w:val="24"/>
              </w:rPr>
            </w:pPr>
            <w:r w:rsidRPr="008504B4">
              <w:rPr>
                <w:rFonts w:asciiTheme="minorHAnsi" w:eastAsia="Times" w:hAnsiTheme="minorHAnsi" w:cstheme="minorBidi"/>
                <w:b/>
                <w:sz w:val="24"/>
                <w:szCs w:val="24"/>
              </w:rPr>
              <w:t>MSI Finding</w:t>
            </w:r>
          </w:p>
        </w:tc>
        <w:tc>
          <w:tcPr>
            <w:tcW w:w="4298" w:type="dxa"/>
          </w:tcPr>
          <w:p w:rsidR="002525B1" w:rsidRPr="008504B4" w:rsidRDefault="002525B1" w:rsidP="00C71213">
            <w:pPr>
              <w:pStyle w:val="ListParagraph"/>
              <w:spacing w:after="0"/>
              <w:ind w:left="0"/>
              <w:jc w:val="center"/>
              <w:rPr>
                <w:rFonts w:asciiTheme="minorHAnsi" w:eastAsia="Times" w:hAnsiTheme="minorHAnsi" w:cstheme="minorBidi"/>
                <w:b/>
                <w:sz w:val="24"/>
                <w:szCs w:val="24"/>
              </w:rPr>
            </w:pPr>
            <w:r w:rsidRPr="008504B4">
              <w:rPr>
                <w:rFonts w:asciiTheme="minorHAnsi" w:eastAsia="Times" w:hAnsiTheme="minorHAnsi" w:cstheme="minorBidi"/>
                <w:b/>
                <w:sz w:val="24"/>
                <w:szCs w:val="24"/>
              </w:rPr>
              <w:t xml:space="preserve">AC </w:t>
            </w:r>
            <w:r w:rsidR="009444C1" w:rsidRPr="008504B4">
              <w:rPr>
                <w:rFonts w:asciiTheme="minorHAnsi" w:eastAsia="Times" w:hAnsiTheme="minorHAnsi" w:cstheme="minorBidi"/>
                <w:b/>
                <w:sz w:val="24"/>
                <w:szCs w:val="24"/>
              </w:rPr>
              <w:t>Findings</w:t>
            </w:r>
          </w:p>
        </w:tc>
      </w:tr>
      <w:tr w:rsidR="002525B1" w:rsidRPr="008504B4" w:rsidTr="00E01DCC">
        <w:tc>
          <w:tcPr>
            <w:tcW w:w="5278" w:type="dxa"/>
          </w:tcPr>
          <w:p w:rsidR="002525B1" w:rsidRPr="008504B4" w:rsidRDefault="002525B1" w:rsidP="00C71213">
            <w:pPr>
              <w:pStyle w:val="ListParagraph"/>
              <w:spacing w:after="0"/>
              <w:ind w:left="0"/>
              <w:rPr>
                <w:rFonts w:asciiTheme="minorHAnsi" w:eastAsia="Times" w:hAnsiTheme="minorHAnsi" w:cstheme="minorBidi"/>
                <w:sz w:val="24"/>
                <w:szCs w:val="24"/>
              </w:rPr>
            </w:pPr>
            <w:r w:rsidRPr="008504B4">
              <w:rPr>
                <w:rFonts w:asciiTheme="minorHAnsi" w:eastAsia="Times" w:hAnsiTheme="minorHAnsi" w:cstheme="minorBidi"/>
                <w:sz w:val="24"/>
                <w:szCs w:val="24"/>
              </w:rPr>
              <w:t xml:space="preserve">No sustainability exit strategy; also the HCEP II exit strategy hinges on establishment of an NGO composed of CARE staff.  </w:t>
            </w:r>
          </w:p>
        </w:tc>
        <w:tc>
          <w:tcPr>
            <w:tcW w:w="4298" w:type="dxa"/>
          </w:tcPr>
          <w:p w:rsidR="002525B1" w:rsidRPr="008504B4" w:rsidRDefault="002525B1" w:rsidP="00C71213">
            <w:pPr>
              <w:pStyle w:val="ListParagraph"/>
              <w:spacing w:after="0"/>
              <w:ind w:left="0"/>
              <w:rPr>
                <w:rFonts w:asciiTheme="minorHAnsi" w:eastAsia="Times" w:hAnsiTheme="minorHAnsi" w:cstheme="minorBidi"/>
                <w:sz w:val="24"/>
                <w:szCs w:val="24"/>
              </w:rPr>
            </w:pPr>
            <w:r w:rsidRPr="008504B4">
              <w:rPr>
                <w:rFonts w:asciiTheme="minorHAnsi" w:eastAsia="Times" w:hAnsiTheme="minorHAnsi" w:cstheme="minorBidi"/>
                <w:sz w:val="24"/>
                <w:szCs w:val="24"/>
              </w:rPr>
              <w:t>See below</w:t>
            </w:r>
          </w:p>
        </w:tc>
      </w:tr>
      <w:tr w:rsidR="002525B1" w:rsidRPr="008504B4" w:rsidTr="00E01DCC">
        <w:tc>
          <w:tcPr>
            <w:tcW w:w="5278" w:type="dxa"/>
          </w:tcPr>
          <w:p w:rsidR="002525B1" w:rsidRPr="008504B4" w:rsidRDefault="002525B1" w:rsidP="00C71213">
            <w:pPr>
              <w:pStyle w:val="ListParagraph"/>
              <w:spacing w:after="0"/>
              <w:ind w:left="0"/>
              <w:rPr>
                <w:rFonts w:asciiTheme="minorHAnsi" w:eastAsia="Times" w:hAnsiTheme="minorHAnsi" w:cstheme="minorBidi"/>
                <w:sz w:val="24"/>
                <w:szCs w:val="24"/>
              </w:rPr>
            </w:pPr>
            <w:r w:rsidRPr="008504B4">
              <w:rPr>
                <w:rFonts w:asciiTheme="minorHAnsi" w:eastAsia="Times" w:hAnsiTheme="minorHAnsi" w:cstheme="minorBidi"/>
                <w:sz w:val="24"/>
                <w:szCs w:val="24"/>
              </w:rPr>
              <w:t>Government interested in CARE getting involved in ECED</w:t>
            </w:r>
          </w:p>
        </w:tc>
        <w:tc>
          <w:tcPr>
            <w:tcW w:w="4298" w:type="dxa"/>
          </w:tcPr>
          <w:p w:rsidR="002525B1" w:rsidRPr="008504B4" w:rsidRDefault="002525B1" w:rsidP="00C71213">
            <w:pPr>
              <w:pStyle w:val="ListParagraph"/>
              <w:spacing w:after="0"/>
              <w:ind w:left="0"/>
              <w:rPr>
                <w:rFonts w:asciiTheme="minorHAnsi" w:eastAsia="Times" w:hAnsiTheme="minorHAnsi" w:cstheme="minorBidi"/>
                <w:sz w:val="24"/>
                <w:szCs w:val="24"/>
              </w:rPr>
            </w:pPr>
            <w:r w:rsidRPr="008504B4">
              <w:rPr>
                <w:rFonts w:asciiTheme="minorHAnsi" w:eastAsia="Times" w:hAnsiTheme="minorHAnsi" w:cstheme="minorBidi"/>
                <w:sz w:val="24"/>
                <w:szCs w:val="24"/>
              </w:rPr>
              <w:t>Confirmed</w:t>
            </w:r>
          </w:p>
        </w:tc>
      </w:tr>
      <w:tr w:rsidR="002525B1" w:rsidRPr="008504B4" w:rsidTr="00E01DCC">
        <w:tc>
          <w:tcPr>
            <w:tcW w:w="5278" w:type="dxa"/>
          </w:tcPr>
          <w:p w:rsidR="002525B1" w:rsidRPr="008504B4" w:rsidRDefault="002525B1" w:rsidP="00C71213">
            <w:pPr>
              <w:pStyle w:val="ListParagraph"/>
              <w:spacing w:after="0"/>
              <w:ind w:left="0"/>
              <w:rPr>
                <w:rFonts w:asciiTheme="minorHAnsi" w:eastAsia="Times" w:hAnsiTheme="minorHAnsi" w:cstheme="minorBidi"/>
                <w:sz w:val="24"/>
                <w:szCs w:val="24"/>
              </w:rPr>
            </w:pPr>
            <w:r w:rsidRPr="008504B4">
              <w:rPr>
                <w:rFonts w:asciiTheme="minorHAnsi" w:eastAsia="Times" w:hAnsiTheme="minorHAnsi" w:cstheme="minorBidi"/>
                <w:sz w:val="24"/>
                <w:szCs w:val="24"/>
              </w:rPr>
              <w:t>English required in grade 6</w:t>
            </w:r>
          </w:p>
        </w:tc>
        <w:tc>
          <w:tcPr>
            <w:tcW w:w="4298" w:type="dxa"/>
          </w:tcPr>
          <w:p w:rsidR="002525B1" w:rsidRPr="008504B4" w:rsidRDefault="002525B1" w:rsidP="00C71213">
            <w:pPr>
              <w:pStyle w:val="ListParagraph"/>
              <w:spacing w:after="0"/>
              <w:ind w:left="0"/>
              <w:rPr>
                <w:rFonts w:asciiTheme="minorHAnsi" w:eastAsia="Times" w:hAnsiTheme="minorHAnsi" w:cstheme="minorBidi"/>
                <w:sz w:val="24"/>
                <w:szCs w:val="24"/>
              </w:rPr>
            </w:pPr>
            <w:r w:rsidRPr="008504B4">
              <w:rPr>
                <w:rFonts w:asciiTheme="minorHAnsi" w:eastAsia="Times" w:hAnsiTheme="minorHAnsi" w:cstheme="minorBidi"/>
                <w:sz w:val="24"/>
                <w:szCs w:val="24"/>
              </w:rPr>
              <w:t>Parent-reported responses support this idea</w:t>
            </w:r>
          </w:p>
        </w:tc>
      </w:tr>
      <w:tr w:rsidR="002525B1" w:rsidRPr="008504B4" w:rsidTr="00E01DCC">
        <w:tc>
          <w:tcPr>
            <w:tcW w:w="5278" w:type="dxa"/>
          </w:tcPr>
          <w:p w:rsidR="002525B1" w:rsidRPr="008504B4" w:rsidRDefault="002525B1" w:rsidP="00C71213">
            <w:pPr>
              <w:pStyle w:val="ListParagraph"/>
              <w:spacing w:after="0"/>
              <w:ind w:left="0"/>
              <w:rPr>
                <w:rFonts w:asciiTheme="minorHAnsi" w:eastAsia="Times" w:hAnsiTheme="minorHAnsi" w:cstheme="minorBidi"/>
                <w:sz w:val="24"/>
                <w:szCs w:val="24"/>
              </w:rPr>
            </w:pPr>
            <w:r w:rsidRPr="008504B4">
              <w:rPr>
                <w:rFonts w:asciiTheme="minorHAnsi" w:eastAsia="Times" w:hAnsiTheme="minorHAnsi" w:cstheme="minorBidi"/>
                <w:sz w:val="24"/>
                <w:szCs w:val="24"/>
              </w:rPr>
              <w:t>Importance of progression through secondary school</w:t>
            </w:r>
          </w:p>
        </w:tc>
        <w:tc>
          <w:tcPr>
            <w:tcW w:w="4298" w:type="dxa"/>
          </w:tcPr>
          <w:p w:rsidR="002525B1" w:rsidRPr="008504B4" w:rsidRDefault="00B62F15" w:rsidP="00C71213">
            <w:pPr>
              <w:pStyle w:val="ListParagraph"/>
              <w:spacing w:after="0"/>
              <w:ind w:left="0"/>
              <w:rPr>
                <w:rFonts w:asciiTheme="minorHAnsi" w:eastAsia="Times" w:hAnsiTheme="minorHAnsi" w:cstheme="minorBidi"/>
                <w:sz w:val="24"/>
                <w:szCs w:val="24"/>
              </w:rPr>
            </w:pPr>
            <w:r w:rsidRPr="008504B4">
              <w:rPr>
                <w:rFonts w:asciiTheme="minorHAnsi" w:eastAsia="Times" w:hAnsiTheme="minorHAnsi" w:cstheme="minorBidi"/>
                <w:sz w:val="24"/>
                <w:szCs w:val="24"/>
              </w:rPr>
              <w:t>Progression is occurring (see below)</w:t>
            </w:r>
          </w:p>
        </w:tc>
      </w:tr>
      <w:tr w:rsidR="002525B1" w:rsidRPr="008504B4" w:rsidTr="00E01DCC">
        <w:tc>
          <w:tcPr>
            <w:tcW w:w="5278" w:type="dxa"/>
          </w:tcPr>
          <w:p w:rsidR="002525B1" w:rsidRPr="008504B4" w:rsidRDefault="002525B1" w:rsidP="00C71213">
            <w:pPr>
              <w:pStyle w:val="ListParagraph"/>
              <w:spacing w:after="0"/>
              <w:ind w:left="0"/>
              <w:rPr>
                <w:rFonts w:asciiTheme="minorHAnsi" w:eastAsia="Times" w:hAnsiTheme="minorHAnsi" w:cstheme="minorBidi"/>
                <w:sz w:val="24"/>
                <w:szCs w:val="24"/>
              </w:rPr>
            </w:pPr>
            <w:r w:rsidRPr="008504B4">
              <w:rPr>
                <w:rFonts w:asciiTheme="minorHAnsi" w:eastAsia="Times" w:hAnsiTheme="minorHAnsi" w:cstheme="minorBidi"/>
                <w:sz w:val="24"/>
                <w:szCs w:val="24"/>
              </w:rPr>
              <w:t>Little evidence that model is replicable</w:t>
            </w:r>
          </w:p>
        </w:tc>
        <w:tc>
          <w:tcPr>
            <w:tcW w:w="4298" w:type="dxa"/>
          </w:tcPr>
          <w:p w:rsidR="002525B1" w:rsidRPr="008504B4" w:rsidRDefault="009444C1" w:rsidP="00C71213">
            <w:pPr>
              <w:pStyle w:val="ListParagraph"/>
              <w:spacing w:after="0"/>
              <w:ind w:left="0"/>
              <w:rPr>
                <w:rFonts w:asciiTheme="minorHAnsi" w:eastAsia="Times" w:hAnsiTheme="minorHAnsi" w:cstheme="minorBidi"/>
                <w:sz w:val="24"/>
                <w:szCs w:val="24"/>
              </w:rPr>
            </w:pPr>
            <w:r w:rsidRPr="008504B4">
              <w:rPr>
                <w:rFonts w:asciiTheme="minorHAnsi" w:eastAsia="Times" w:hAnsiTheme="minorHAnsi" w:cstheme="minorBidi"/>
                <w:sz w:val="24"/>
                <w:szCs w:val="24"/>
              </w:rPr>
              <w:t>CARE Cambodia feels that it is replicable</w:t>
            </w:r>
          </w:p>
        </w:tc>
      </w:tr>
    </w:tbl>
    <w:p w:rsidR="002525B1" w:rsidRPr="00ED230C" w:rsidRDefault="002525B1" w:rsidP="008221C3">
      <w:pPr>
        <w:pStyle w:val="ListParagraph"/>
        <w:spacing w:after="0"/>
        <w:ind w:left="0"/>
        <w:rPr>
          <w:sz w:val="24"/>
          <w:szCs w:val="24"/>
        </w:rPr>
      </w:pPr>
    </w:p>
    <w:p w:rsidR="00B62F15" w:rsidRPr="00ED230C" w:rsidRDefault="008A3194" w:rsidP="008221C3">
      <w:pPr>
        <w:pStyle w:val="ListParagraph"/>
        <w:spacing w:after="0"/>
        <w:ind w:left="0"/>
        <w:rPr>
          <w:sz w:val="24"/>
          <w:szCs w:val="24"/>
        </w:rPr>
      </w:pPr>
      <w:r w:rsidRPr="00ED230C">
        <w:rPr>
          <w:sz w:val="24"/>
          <w:szCs w:val="24"/>
        </w:rPr>
        <w:t xml:space="preserve">AC agrees that an exit strategy is needed.  While we do see evidence that plans are underway, we nevertheless agree that </w:t>
      </w:r>
      <w:r w:rsidR="001A42C6" w:rsidRPr="00ED230C">
        <w:rPr>
          <w:sz w:val="24"/>
          <w:szCs w:val="24"/>
        </w:rPr>
        <w:t xml:space="preserve">additional </w:t>
      </w:r>
      <w:r w:rsidRPr="00ED230C">
        <w:rPr>
          <w:sz w:val="24"/>
          <w:szCs w:val="24"/>
        </w:rPr>
        <w:t xml:space="preserve">work should be done.  </w:t>
      </w:r>
    </w:p>
    <w:p w:rsidR="00B62F15" w:rsidRPr="00ED230C" w:rsidRDefault="00B62F15" w:rsidP="00B62F15">
      <w:pPr>
        <w:pStyle w:val="ListParagraph"/>
        <w:spacing w:after="0"/>
        <w:ind w:left="440" w:hanging="440"/>
        <w:rPr>
          <w:color w:val="0000FF"/>
          <w:sz w:val="24"/>
          <w:szCs w:val="24"/>
        </w:rPr>
      </w:pPr>
    </w:p>
    <w:p w:rsidR="00B62F15" w:rsidRPr="000A7E69" w:rsidRDefault="00B62F15" w:rsidP="00B62F15">
      <w:pPr>
        <w:pStyle w:val="ListParagraph"/>
        <w:spacing w:after="0"/>
        <w:ind w:left="0"/>
        <w:rPr>
          <w:sz w:val="24"/>
          <w:szCs w:val="24"/>
        </w:rPr>
      </w:pPr>
      <w:r w:rsidRPr="00597897">
        <w:rPr>
          <w:sz w:val="24"/>
          <w:szCs w:val="24"/>
        </w:rPr>
        <w:t>AC agrees that progression to secondary school is important.  CARE C</w:t>
      </w:r>
      <w:r w:rsidR="009444C1" w:rsidRPr="00597897">
        <w:rPr>
          <w:sz w:val="24"/>
          <w:szCs w:val="24"/>
        </w:rPr>
        <w:t xml:space="preserve">ambodia offers documentation that a system is in place </w:t>
      </w:r>
      <w:r w:rsidR="00A56795" w:rsidRPr="00597897">
        <w:rPr>
          <w:sz w:val="24"/>
          <w:szCs w:val="24"/>
        </w:rPr>
        <w:t xml:space="preserve">to support </w:t>
      </w:r>
      <w:r w:rsidR="009444C1" w:rsidRPr="00597897">
        <w:rPr>
          <w:sz w:val="24"/>
          <w:szCs w:val="24"/>
        </w:rPr>
        <w:t xml:space="preserve">advancement </w:t>
      </w:r>
      <w:r w:rsidR="00A56795" w:rsidRPr="00597897">
        <w:rPr>
          <w:sz w:val="24"/>
          <w:szCs w:val="24"/>
        </w:rPr>
        <w:t xml:space="preserve">to secondary school </w:t>
      </w:r>
      <w:r w:rsidRPr="00597897">
        <w:rPr>
          <w:sz w:val="24"/>
          <w:szCs w:val="24"/>
        </w:rPr>
        <w:t>in</w:t>
      </w:r>
      <w:r w:rsidRPr="00597897">
        <w:rPr>
          <w:color w:val="0000FF"/>
          <w:sz w:val="24"/>
          <w:szCs w:val="24"/>
        </w:rPr>
        <w:t xml:space="preserve"> </w:t>
      </w:r>
      <w:r w:rsidRPr="000A7E69">
        <w:rPr>
          <w:sz w:val="24"/>
          <w:szCs w:val="24"/>
        </w:rPr>
        <w:t>Bending Bamboo.  For four years</w:t>
      </w:r>
      <w:r w:rsidR="009444C1" w:rsidRPr="000A7E69">
        <w:rPr>
          <w:sz w:val="24"/>
          <w:szCs w:val="24"/>
        </w:rPr>
        <w:t>,</w:t>
      </w:r>
      <w:r w:rsidRPr="000A7E69">
        <w:rPr>
          <w:sz w:val="24"/>
          <w:szCs w:val="24"/>
        </w:rPr>
        <w:t xml:space="preserve"> CARE has sponsored a CFSS (Child Friendly Secondary Schools) project.  This project works in 11 lower secondary schools in the d</w:t>
      </w:r>
      <w:r w:rsidR="009444C1" w:rsidRPr="000A7E69">
        <w:rPr>
          <w:sz w:val="24"/>
          <w:szCs w:val="24"/>
        </w:rPr>
        <w:t xml:space="preserve">istrict towns of the province, and three of these schools </w:t>
      </w:r>
      <w:r w:rsidRPr="000A7E69">
        <w:rPr>
          <w:sz w:val="24"/>
          <w:szCs w:val="24"/>
        </w:rPr>
        <w:t xml:space="preserve">accept graduates from HCEP primary schools.  This year has seen </w:t>
      </w:r>
      <w:r w:rsidR="009444C1" w:rsidRPr="000A7E69">
        <w:rPr>
          <w:sz w:val="24"/>
          <w:szCs w:val="24"/>
        </w:rPr>
        <w:t>seven (four</w:t>
      </w:r>
      <w:r w:rsidRPr="000A7E69">
        <w:rPr>
          <w:sz w:val="24"/>
          <w:szCs w:val="24"/>
        </w:rPr>
        <w:t xml:space="preserve"> girls) of </w:t>
      </w:r>
      <w:r w:rsidR="00A56795" w:rsidRPr="000A7E69">
        <w:rPr>
          <w:sz w:val="24"/>
          <w:szCs w:val="24"/>
        </w:rPr>
        <w:t>the first graduates from year 9</w:t>
      </w:r>
      <w:r w:rsidRPr="000A7E69">
        <w:rPr>
          <w:sz w:val="24"/>
          <w:szCs w:val="24"/>
        </w:rPr>
        <w:t xml:space="preserve"> proceed on to the Primary Teacher’s </w:t>
      </w:r>
      <w:smartTag w:uri="urn:schemas-microsoft-com:office:smarttags" w:element="place">
        <w:smartTag w:uri="urn:schemas-microsoft-com:office:smarttags" w:element="PlaceName">
          <w:r w:rsidRPr="000A7E69">
            <w:rPr>
              <w:sz w:val="24"/>
              <w:szCs w:val="24"/>
            </w:rPr>
            <w:t>Training</w:t>
          </w:r>
        </w:smartTag>
        <w:r w:rsidRPr="000A7E69">
          <w:rPr>
            <w:sz w:val="24"/>
            <w:szCs w:val="24"/>
          </w:rPr>
          <w:t xml:space="preserve"> </w:t>
        </w:r>
        <w:smartTag w:uri="urn:schemas-microsoft-com:office:smarttags" w:element="PlaceType">
          <w:r w:rsidRPr="000A7E69">
            <w:rPr>
              <w:sz w:val="24"/>
              <w:szCs w:val="24"/>
            </w:rPr>
            <w:t>College</w:t>
          </w:r>
        </w:smartTag>
      </w:smartTag>
      <w:r w:rsidR="00A56795" w:rsidRPr="000A7E69">
        <w:rPr>
          <w:sz w:val="24"/>
          <w:szCs w:val="24"/>
        </w:rPr>
        <w:t xml:space="preserve"> in Stung </w:t>
      </w:r>
      <w:proofErr w:type="spellStart"/>
      <w:r w:rsidR="00A56795" w:rsidRPr="000A7E69">
        <w:rPr>
          <w:sz w:val="24"/>
          <w:szCs w:val="24"/>
        </w:rPr>
        <w:t>Treng</w:t>
      </w:r>
      <w:proofErr w:type="spellEnd"/>
      <w:r w:rsidR="00A56795" w:rsidRPr="000A7E69">
        <w:rPr>
          <w:sz w:val="24"/>
          <w:szCs w:val="24"/>
        </w:rPr>
        <w:t>.  These seven</w:t>
      </w:r>
      <w:r w:rsidRPr="000A7E69">
        <w:rPr>
          <w:sz w:val="24"/>
          <w:szCs w:val="24"/>
        </w:rPr>
        <w:t xml:space="preserve"> graduates started grade 1 in HCEP scho</w:t>
      </w:r>
      <w:r w:rsidR="00A56795" w:rsidRPr="000A7E69">
        <w:rPr>
          <w:sz w:val="24"/>
          <w:szCs w:val="24"/>
        </w:rPr>
        <w:t>ols in 2003.  In addition,</w:t>
      </w:r>
      <w:r w:rsidRPr="000A7E69">
        <w:rPr>
          <w:sz w:val="24"/>
          <w:szCs w:val="24"/>
        </w:rPr>
        <w:t xml:space="preserve"> 17 year</w:t>
      </w:r>
      <w:r w:rsidR="00FC20A9" w:rsidRPr="000A7E69">
        <w:rPr>
          <w:sz w:val="24"/>
          <w:szCs w:val="24"/>
        </w:rPr>
        <w:t>-</w:t>
      </w:r>
      <w:r w:rsidRPr="000A7E69">
        <w:rPr>
          <w:sz w:val="24"/>
          <w:szCs w:val="24"/>
        </w:rPr>
        <w:t>9 graduates proceeded on to year</w:t>
      </w:r>
      <w:r w:rsidR="00FC20A9" w:rsidRPr="000A7E69">
        <w:rPr>
          <w:sz w:val="24"/>
          <w:szCs w:val="24"/>
        </w:rPr>
        <w:t>-</w:t>
      </w:r>
      <w:r w:rsidRPr="000A7E69">
        <w:rPr>
          <w:sz w:val="24"/>
          <w:szCs w:val="24"/>
        </w:rPr>
        <w:t xml:space="preserve">10 studies at the senior high school in Ban Lung.  </w:t>
      </w:r>
      <w:r w:rsidR="009444C1" w:rsidRPr="000A7E69">
        <w:rPr>
          <w:sz w:val="24"/>
          <w:szCs w:val="24"/>
        </w:rPr>
        <w:t xml:space="preserve">Although not reported by CARE Cambodia, AC assumes that because of the close relationship of HCEP and Bending Bamboo schools, these schools also </w:t>
      </w:r>
      <w:r w:rsidR="00A56795" w:rsidRPr="000A7E69">
        <w:rPr>
          <w:sz w:val="24"/>
          <w:szCs w:val="24"/>
        </w:rPr>
        <w:t xml:space="preserve">would </w:t>
      </w:r>
      <w:r w:rsidR="009444C1" w:rsidRPr="000A7E69">
        <w:rPr>
          <w:sz w:val="24"/>
          <w:szCs w:val="24"/>
        </w:rPr>
        <w:t>accept Bending Bamboo students.</w:t>
      </w:r>
    </w:p>
    <w:p w:rsidR="009444C1" w:rsidRPr="004C0DAD" w:rsidRDefault="009444C1" w:rsidP="00B62F15">
      <w:pPr>
        <w:pStyle w:val="ListParagraph"/>
        <w:spacing w:after="0"/>
        <w:ind w:left="0"/>
        <w:rPr>
          <w:color w:val="0000FF"/>
          <w:sz w:val="24"/>
          <w:szCs w:val="24"/>
          <w:highlight w:val="yellow"/>
        </w:rPr>
      </w:pPr>
    </w:p>
    <w:p w:rsidR="009444C1" w:rsidRPr="000A7E69" w:rsidRDefault="00A56795" w:rsidP="009444C1">
      <w:pPr>
        <w:pStyle w:val="ListParagraph"/>
        <w:spacing w:after="0"/>
        <w:ind w:left="0"/>
        <w:rPr>
          <w:sz w:val="24"/>
          <w:szCs w:val="24"/>
        </w:rPr>
      </w:pPr>
      <w:r w:rsidRPr="000A7E69">
        <w:rPr>
          <w:sz w:val="24"/>
          <w:szCs w:val="24"/>
        </w:rPr>
        <w:t xml:space="preserve">CARE Cambodia </w:t>
      </w:r>
      <w:r w:rsidR="000A7E69" w:rsidRPr="000A7E69">
        <w:rPr>
          <w:sz w:val="24"/>
          <w:szCs w:val="24"/>
        </w:rPr>
        <w:t xml:space="preserve">also </w:t>
      </w:r>
      <w:r w:rsidRPr="000A7E69">
        <w:rPr>
          <w:sz w:val="24"/>
          <w:szCs w:val="24"/>
        </w:rPr>
        <w:t>offer</w:t>
      </w:r>
      <w:r w:rsidR="000A7E69">
        <w:rPr>
          <w:sz w:val="24"/>
          <w:szCs w:val="24"/>
        </w:rPr>
        <w:t>ed</w:t>
      </w:r>
      <w:r w:rsidRPr="000A7E69">
        <w:rPr>
          <w:sz w:val="24"/>
          <w:szCs w:val="24"/>
        </w:rPr>
        <w:t xml:space="preserve"> data </w:t>
      </w:r>
      <w:r w:rsidR="00653365" w:rsidRPr="000A7E69">
        <w:rPr>
          <w:sz w:val="24"/>
          <w:szCs w:val="24"/>
        </w:rPr>
        <w:t xml:space="preserve">to </w:t>
      </w:r>
      <w:r w:rsidRPr="000A7E69">
        <w:rPr>
          <w:sz w:val="24"/>
          <w:szCs w:val="24"/>
        </w:rPr>
        <w:t xml:space="preserve">support that, contrary to MSI’s opinion, </w:t>
      </w:r>
      <w:r w:rsidR="009444C1" w:rsidRPr="000A7E69">
        <w:rPr>
          <w:sz w:val="24"/>
          <w:szCs w:val="24"/>
        </w:rPr>
        <w:t>bilingual education</w:t>
      </w:r>
      <w:r w:rsidR="00653365" w:rsidRPr="000A7E69">
        <w:rPr>
          <w:sz w:val="24"/>
          <w:szCs w:val="24"/>
        </w:rPr>
        <w:t xml:space="preserve"> in general</w:t>
      </w:r>
      <w:r w:rsidR="009444C1" w:rsidRPr="000A7E69">
        <w:rPr>
          <w:sz w:val="24"/>
          <w:szCs w:val="24"/>
        </w:rPr>
        <w:t>, and Bending Bamboo specifically, is demonstratively replicable. From the original six HCEP schools in 2003, the number of bilingual education schools has increased significantly and bilingual education is more</w:t>
      </w:r>
      <w:r w:rsidRPr="000A7E69">
        <w:rPr>
          <w:sz w:val="24"/>
          <w:szCs w:val="24"/>
        </w:rPr>
        <w:t xml:space="preserve"> widely accepted (see </w:t>
      </w:r>
      <w:r w:rsidR="00E01DCC" w:rsidRPr="000A7E69">
        <w:rPr>
          <w:sz w:val="24"/>
          <w:szCs w:val="24"/>
        </w:rPr>
        <w:t>Figure 13</w:t>
      </w:r>
      <w:r w:rsidR="009444C1" w:rsidRPr="000A7E69">
        <w:rPr>
          <w:sz w:val="24"/>
          <w:szCs w:val="24"/>
        </w:rPr>
        <w:t>).</w:t>
      </w:r>
    </w:p>
    <w:p w:rsidR="009444C1" w:rsidRPr="000A7E69" w:rsidRDefault="009444C1" w:rsidP="009444C1">
      <w:pPr>
        <w:pStyle w:val="ListParagraph"/>
        <w:spacing w:after="0"/>
        <w:ind w:left="0"/>
        <w:rPr>
          <w:sz w:val="24"/>
          <w:szCs w:val="24"/>
        </w:rPr>
      </w:pPr>
      <w:r w:rsidRPr="000A7E69">
        <w:rPr>
          <w:sz w:val="24"/>
          <w:szCs w:val="24"/>
        </w:rPr>
        <w:t xml:space="preserve"> </w:t>
      </w:r>
    </w:p>
    <w:p w:rsidR="009444C1" w:rsidRPr="000A7E69" w:rsidRDefault="004C0DAD" w:rsidP="00653365">
      <w:pPr>
        <w:pStyle w:val="ListParagraph"/>
        <w:spacing w:after="0"/>
        <w:ind w:left="440" w:hanging="440"/>
        <w:jc w:val="center"/>
        <w:rPr>
          <w:sz w:val="24"/>
          <w:szCs w:val="24"/>
        </w:rPr>
      </w:pPr>
      <w:proofErr w:type="gramStart"/>
      <w:r w:rsidRPr="002A778D">
        <w:rPr>
          <w:b/>
          <w:sz w:val="24"/>
          <w:szCs w:val="24"/>
        </w:rPr>
        <w:t>Figure 1</w:t>
      </w:r>
      <w:r w:rsidR="00E01DCC" w:rsidRPr="002A778D">
        <w:rPr>
          <w:b/>
          <w:sz w:val="24"/>
          <w:szCs w:val="24"/>
        </w:rPr>
        <w:t>3</w:t>
      </w:r>
      <w:r w:rsidR="00653365" w:rsidRPr="002A778D">
        <w:rPr>
          <w:b/>
          <w:sz w:val="24"/>
          <w:szCs w:val="24"/>
        </w:rPr>
        <w:t>.</w:t>
      </w:r>
      <w:proofErr w:type="gramEnd"/>
      <w:r w:rsidR="00653365" w:rsidRPr="002A778D">
        <w:rPr>
          <w:b/>
          <w:sz w:val="24"/>
          <w:szCs w:val="24"/>
        </w:rPr>
        <w:t xml:space="preserve">  </w:t>
      </w:r>
      <w:r w:rsidRPr="002A778D">
        <w:rPr>
          <w:b/>
          <w:sz w:val="24"/>
          <w:szCs w:val="24"/>
        </w:rPr>
        <w:t>Progress Made in Mainstreaming Bilingual E</w:t>
      </w:r>
      <w:r w:rsidR="009444C1" w:rsidRPr="002A778D">
        <w:rPr>
          <w:b/>
          <w:sz w:val="24"/>
          <w:szCs w:val="24"/>
        </w:rPr>
        <w:t>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644"/>
        <w:gridCol w:w="1134"/>
        <w:gridCol w:w="993"/>
        <w:gridCol w:w="1745"/>
      </w:tblGrid>
      <w:tr w:rsidR="009444C1" w:rsidRPr="008504B4" w:rsidTr="004E760F">
        <w:tc>
          <w:tcPr>
            <w:tcW w:w="4644" w:type="dxa"/>
          </w:tcPr>
          <w:p w:rsidR="009444C1" w:rsidRPr="008504B4" w:rsidRDefault="009444C1" w:rsidP="004E760F">
            <w:pPr>
              <w:tabs>
                <w:tab w:val="left" w:pos="1011"/>
              </w:tabs>
              <w:jc w:val="center"/>
              <w:rPr>
                <w:rFonts w:asciiTheme="minorHAnsi" w:eastAsiaTheme="minorEastAsia" w:hAnsiTheme="minorHAnsi" w:cstheme="minorBidi"/>
                <w:b/>
                <w:sz w:val="24"/>
                <w:szCs w:val="24"/>
              </w:rPr>
            </w:pPr>
            <w:r w:rsidRPr="008504B4">
              <w:rPr>
                <w:rFonts w:asciiTheme="minorHAnsi" w:eastAsiaTheme="minorEastAsia" w:hAnsiTheme="minorHAnsi" w:cstheme="minorBidi"/>
                <w:b/>
                <w:sz w:val="24"/>
                <w:szCs w:val="24"/>
              </w:rPr>
              <w:t>Activity</w:t>
            </w:r>
          </w:p>
        </w:tc>
        <w:tc>
          <w:tcPr>
            <w:tcW w:w="1134" w:type="dxa"/>
          </w:tcPr>
          <w:p w:rsidR="009444C1" w:rsidRPr="008504B4" w:rsidRDefault="009444C1" w:rsidP="004E760F">
            <w:pPr>
              <w:tabs>
                <w:tab w:val="left" w:pos="1011"/>
              </w:tabs>
              <w:jc w:val="center"/>
              <w:rPr>
                <w:rFonts w:asciiTheme="minorHAnsi" w:eastAsiaTheme="minorEastAsia" w:hAnsiTheme="minorHAnsi" w:cstheme="minorBidi"/>
                <w:b/>
                <w:sz w:val="24"/>
                <w:szCs w:val="24"/>
              </w:rPr>
            </w:pPr>
            <w:r w:rsidRPr="008504B4">
              <w:rPr>
                <w:rFonts w:asciiTheme="minorHAnsi" w:eastAsiaTheme="minorEastAsia" w:hAnsiTheme="minorHAnsi" w:cstheme="minorBidi"/>
                <w:b/>
                <w:sz w:val="24"/>
                <w:szCs w:val="24"/>
              </w:rPr>
              <w:t>2003</w:t>
            </w:r>
          </w:p>
        </w:tc>
        <w:tc>
          <w:tcPr>
            <w:tcW w:w="993" w:type="dxa"/>
          </w:tcPr>
          <w:p w:rsidR="009444C1" w:rsidRPr="008504B4" w:rsidRDefault="009444C1" w:rsidP="004E760F">
            <w:pPr>
              <w:tabs>
                <w:tab w:val="left" w:pos="1011"/>
              </w:tabs>
              <w:jc w:val="center"/>
              <w:rPr>
                <w:rFonts w:asciiTheme="minorHAnsi" w:eastAsiaTheme="minorEastAsia" w:hAnsiTheme="minorHAnsi" w:cstheme="minorBidi"/>
                <w:b/>
                <w:sz w:val="24"/>
                <w:szCs w:val="24"/>
              </w:rPr>
            </w:pPr>
            <w:r w:rsidRPr="008504B4">
              <w:rPr>
                <w:rFonts w:asciiTheme="minorHAnsi" w:eastAsiaTheme="minorEastAsia" w:hAnsiTheme="minorHAnsi" w:cstheme="minorBidi"/>
                <w:b/>
                <w:sz w:val="24"/>
                <w:szCs w:val="24"/>
              </w:rPr>
              <w:t>2011</w:t>
            </w:r>
          </w:p>
        </w:tc>
        <w:tc>
          <w:tcPr>
            <w:tcW w:w="1745" w:type="dxa"/>
          </w:tcPr>
          <w:p w:rsidR="009444C1" w:rsidRPr="008504B4" w:rsidRDefault="009444C1" w:rsidP="004E760F">
            <w:pPr>
              <w:tabs>
                <w:tab w:val="left" w:pos="1011"/>
              </w:tabs>
              <w:jc w:val="center"/>
              <w:rPr>
                <w:rFonts w:asciiTheme="minorHAnsi" w:eastAsiaTheme="minorEastAsia" w:hAnsiTheme="minorHAnsi" w:cstheme="minorBidi"/>
                <w:b/>
                <w:sz w:val="24"/>
                <w:szCs w:val="24"/>
              </w:rPr>
            </w:pPr>
            <w:r w:rsidRPr="008504B4">
              <w:rPr>
                <w:rFonts w:asciiTheme="minorHAnsi" w:eastAsiaTheme="minorEastAsia" w:hAnsiTheme="minorHAnsi" w:cstheme="minorBidi"/>
                <w:b/>
                <w:sz w:val="24"/>
                <w:szCs w:val="24"/>
              </w:rPr>
              <w:t>2012</w:t>
            </w:r>
          </w:p>
        </w:tc>
      </w:tr>
      <w:tr w:rsidR="009444C1" w:rsidRPr="008504B4" w:rsidTr="004E760F">
        <w:tc>
          <w:tcPr>
            <w:tcW w:w="4644" w:type="dxa"/>
          </w:tcPr>
          <w:p w:rsidR="009444C1" w:rsidRPr="008504B4" w:rsidRDefault="009444C1" w:rsidP="00653365">
            <w:pPr>
              <w:tabs>
                <w:tab w:val="left" w:pos="1011"/>
              </w:tabs>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Number of bilingual schools.</w:t>
            </w:r>
          </w:p>
        </w:tc>
        <w:tc>
          <w:tcPr>
            <w:tcW w:w="1134" w:type="dxa"/>
          </w:tcPr>
          <w:p w:rsidR="009444C1" w:rsidRPr="008504B4" w:rsidRDefault="009444C1" w:rsidP="004E760F">
            <w:pPr>
              <w:tabs>
                <w:tab w:val="left" w:pos="1011"/>
              </w:tabs>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6</w:t>
            </w:r>
          </w:p>
        </w:tc>
        <w:tc>
          <w:tcPr>
            <w:tcW w:w="993" w:type="dxa"/>
          </w:tcPr>
          <w:p w:rsidR="009444C1" w:rsidRPr="008504B4" w:rsidRDefault="009444C1" w:rsidP="004E760F">
            <w:pPr>
              <w:tabs>
                <w:tab w:val="left" w:pos="1011"/>
              </w:tabs>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30</w:t>
            </w:r>
          </w:p>
        </w:tc>
        <w:tc>
          <w:tcPr>
            <w:tcW w:w="1745" w:type="dxa"/>
          </w:tcPr>
          <w:p w:rsidR="009444C1" w:rsidRPr="008504B4" w:rsidRDefault="009444C1" w:rsidP="004E760F">
            <w:pPr>
              <w:tabs>
                <w:tab w:val="left" w:pos="1011"/>
              </w:tabs>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32</w:t>
            </w:r>
          </w:p>
        </w:tc>
      </w:tr>
      <w:tr w:rsidR="009444C1" w:rsidRPr="008504B4" w:rsidTr="004E760F">
        <w:tc>
          <w:tcPr>
            <w:tcW w:w="4644" w:type="dxa"/>
          </w:tcPr>
          <w:p w:rsidR="009444C1" w:rsidRPr="008504B4" w:rsidRDefault="009444C1" w:rsidP="00653365">
            <w:pPr>
              <w:tabs>
                <w:tab w:val="left" w:pos="1011"/>
              </w:tabs>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Number of ethnic minority teachers trained by CARE</w:t>
            </w:r>
          </w:p>
        </w:tc>
        <w:tc>
          <w:tcPr>
            <w:tcW w:w="1134" w:type="dxa"/>
          </w:tcPr>
          <w:p w:rsidR="009444C1" w:rsidRPr="008504B4" w:rsidRDefault="009444C1" w:rsidP="004E760F">
            <w:pPr>
              <w:tabs>
                <w:tab w:val="left" w:pos="1011"/>
              </w:tabs>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13</w:t>
            </w:r>
          </w:p>
        </w:tc>
        <w:tc>
          <w:tcPr>
            <w:tcW w:w="993" w:type="dxa"/>
          </w:tcPr>
          <w:p w:rsidR="009444C1" w:rsidRPr="008504B4" w:rsidRDefault="009444C1" w:rsidP="004E760F">
            <w:pPr>
              <w:tabs>
                <w:tab w:val="left" w:pos="1011"/>
              </w:tabs>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134</w:t>
            </w:r>
          </w:p>
        </w:tc>
        <w:tc>
          <w:tcPr>
            <w:tcW w:w="1745" w:type="dxa"/>
          </w:tcPr>
          <w:p w:rsidR="009444C1" w:rsidRPr="008504B4" w:rsidRDefault="009444C1" w:rsidP="004E760F">
            <w:pPr>
              <w:tabs>
                <w:tab w:val="left" w:pos="1011"/>
              </w:tabs>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164</w:t>
            </w:r>
          </w:p>
        </w:tc>
      </w:tr>
      <w:tr w:rsidR="009444C1" w:rsidRPr="008504B4" w:rsidTr="004E760F">
        <w:tc>
          <w:tcPr>
            <w:tcW w:w="4644" w:type="dxa"/>
          </w:tcPr>
          <w:p w:rsidR="009444C1" w:rsidRPr="008504B4" w:rsidRDefault="009444C1" w:rsidP="00653365">
            <w:pPr>
              <w:tabs>
                <w:tab w:val="left" w:pos="1011"/>
              </w:tabs>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Number of ethnic minority children receiving bilingual education</w:t>
            </w:r>
          </w:p>
        </w:tc>
        <w:tc>
          <w:tcPr>
            <w:tcW w:w="1134" w:type="dxa"/>
          </w:tcPr>
          <w:p w:rsidR="009444C1" w:rsidRPr="008504B4" w:rsidRDefault="009444C1" w:rsidP="004E760F">
            <w:pPr>
              <w:tabs>
                <w:tab w:val="left" w:pos="1011"/>
              </w:tabs>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278</w:t>
            </w:r>
          </w:p>
        </w:tc>
        <w:tc>
          <w:tcPr>
            <w:tcW w:w="993" w:type="dxa"/>
          </w:tcPr>
          <w:p w:rsidR="009444C1" w:rsidRPr="008504B4" w:rsidRDefault="009444C1" w:rsidP="004E760F">
            <w:pPr>
              <w:tabs>
                <w:tab w:val="left" w:pos="1011"/>
              </w:tabs>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2307</w:t>
            </w:r>
          </w:p>
        </w:tc>
        <w:tc>
          <w:tcPr>
            <w:tcW w:w="1745" w:type="dxa"/>
          </w:tcPr>
          <w:p w:rsidR="009444C1" w:rsidRPr="008504B4" w:rsidRDefault="009444C1" w:rsidP="004E760F">
            <w:pPr>
              <w:tabs>
                <w:tab w:val="left" w:pos="1011"/>
              </w:tabs>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2889</w:t>
            </w:r>
          </w:p>
        </w:tc>
      </w:tr>
      <w:tr w:rsidR="009444C1" w:rsidRPr="008504B4" w:rsidTr="004E760F">
        <w:tc>
          <w:tcPr>
            <w:tcW w:w="4644" w:type="dxa"/>
          </w:tcPr>
          <w:p w:rsidR="009444C1" w:rsidRPr="008504B4" w:rsidRDefault="009444C1" w:rsidP="00653365">
            <w:pPr>
              <w:tabs>
                <w:tab w:val="left" w:pos="1011"/>
              </w:tabs>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Number of ethnic minority languages used in formal education programs.</w:t>
            </w:r>
          </w:p>
        </w:tc>
        <w:tc>
          <w:tcPr>
            <w:tcW w:w="1134" w:type="dxa"/>
          </w:tcPr>
          <w:p w:rsidR="009444C1" w:rsidRPr="008504B4" w:rsidRDefault="009444C1" w:rsidP="004E760F">
            <w:pPr>
              <w:tabs>
                <w:tab w:val="left" w:pos="1011"/>
              </w:tabs>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2</w:t>
            </w:r>
          </w:p>
        </w:tc>
        <w:tc>
          <w:tcPr>
            <w:tcW w:w="993" w:type="dxa"/>
          </w:tcPr>
          <w:p w:rsidR="009444C1" w:rsidRPr="008504B4" w:rsidRDefault="009444C1" w:rsidP="004E760F">
            <w:pPr>
              <w:tabs>
                <w:tab w:val="left" w:pos="1011"/>
              </w:tabs>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4</w:t>
            </w:r>
          </w:p>
        </w:tc>
        <w:tc>
          <w:tcPr>
            <w:tcW w:w="1745" w:type="dxa"/>
          </w:tcPr>
          <w:p w:rsidR="009444C1" w:rsidRPr="008504B4" w:rsidRDefault="009444C1" w:rsidP="004E760F">
            <w:pPr>
              <w:tabs>
                <w:tab w:val="left" w:pos="1011"/>
              </w:tabs>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4</w:t>
            </w:r>
          </w:p>
        </w:tc>
      </w:tr>
      <w:tr w:rsidR="009444C1" w:rsidRPr="008504B4" w:rsidTr="004E760F">
        <w:tc>
          <w:tcPr>
            <w:tcW w:w="4644" w:type="dxa"/>
          </w:tcPr>
          <w:p w:rsidR="009444C1" w:rsidRPr="008504B4" w:rsidRDefault="009444C1" w:rsidP="00653365">
            <w:pPr>
              <w:tabs>
                <w:tab w:val="left" w:pos="1011"/>
              </w:tabs>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Number of remote provinces conducting formal bilingual programs</w:t>
            </w:r>
          </w:p>
        </w:tc>
        <w:tc>
          <w:tcPr>
            <w:tcW w:w="1134" w:type="dxa"/>
          </w:tcPr>
          <w:p w:rsidR="009444C1" w:rsidRPr="008504B4" w:rsidRDefault="009444C1" w:rsidP="004E760F">
            <w:pPr>
              <w:tabs>
                <w:tab w:val="left" w:pos="1011"/>
              </w:tabs>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1</w:t>
            </w:r>
          </w:p>
        </w:tc>
        <w:tc>
          <w:tcPr>
            <w:tcW w:w="993" w:type="dxa"/>
          </w:tcPr>
          <w:p w:rsidR="009444C1" w:rsidRPr="008504B4" w:rsidRDefault="009444C1" w:rsidP="004E760F">
            <w:pPr>
              <w:tabs>
                <w:tab w:val="left" w:pos="1011"/>
              </w:tabs>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3</w:t>
            </w:r>
          </w:p>
        </w:tc>
        <w:tc>
          <w:tcPr>
            <w:tcW w:w="1745" w:type="dxa"/>
          </w:tcPr>
          <w:p w:rsidR="009444C1" w:rsidRPr="008504B4" w:rsidRDefault="009444C1" w:rsidP="004E760F">
            <w:pPr>
              <w:tabs>
                <w:tab w:val="left" w:pos="1011"/>
              </w:tabs>
              <w:jc w:val="center"/>
              <w:rPr>
                <w:rFonts w:asciiTheme="minorHAnsi" w:eastAsiaTheme="minorEastAsia" w:hAnsiTheme="minorHAnsi" w:cstheme="minorBidi"/>
                <w:sz w:val="24"/>
                <w:szCs w:val="24"/>
              </w:rPr>
            </w:pPr>
            <w:r w:rsidRPr="008504B4">
              <w:rPr>
                <w:rFonts w:asciiTheme="minorHAnsi" w:eastAsiaTheme="minorEastAsia" w:hAnsiTheme="minorHAnsi" w:cstheme="minorBidi"/>
                <w:sz w:val="24"/>
                <w:szCs w:val="24"/>
              </w:rPr>
              <w:t>4</w:t>
            </w:r>
          </w:p>
        </w:tc>
      </w:tr>
    </w:tbl>
    <w:p w:rsidR="009444C1" w:rsidRPr="000A7E69" w:rsidRDefault="009444C1" w:rsidP="009444C1">
      <w:pPr>
        <w:pStyle w:val="ListParagraph"/>
        <w:spacing w:after="0"/>
        <w:ind w:left="440" w:hanging="440"/>
        <w:rPr>
          <w:sz w:val="24"/>
          <w:szCs w:val="24"/>
        </w:rPr>
      </w:pPr>
    </w:p>
    <w:p w:rsidR="009444C1" w:rsidRPr="000A7E69" w:rsidRDefault="009444C1" w:rsidP="00B62F15">
      <w:pPr>
        <w:pStyle w:val="ListParagraph"/>
        <w:spacing w:after="0"/>
        <w:ind w:left="0"/>
        <w:rPr>
          <w:sz w:val="24"/>
          <w:szCs w:val="24"/>
        </w:rPr>
      </w:pPr>
      <w:r w:rsidRPr="000A7E69">
        <w:rPr>
          <w:sz w:val="24"/>
          <w:szCs w:val="24"/>
        </w:rPr>
        <w:t xml:space="preserve">All this progress is a result of replication by </w:t>
      </w:r>
      <w:proofErr w:type="spellStart"/>
      <w:r w:rsidRPr="000A7E69">
        <w:rPr>
          <w:sz w:val="24"/>
          <w:szCs w:val="24"/>
        </w:rPr>
        <w:t>MoEYS</w:t>
      </w:r>
      <w:proofErr w:type="spellEnd"/>
      <w:r w:rsidRPr="000A7E69">
        <w:rPr>
          <w:sz w:val="24"/>
          <w:szCs w:val="24"/>
        </w:rPr>
        <w:t xml:space="preserve">.  </w:t>
      </w:r>
      <w:r w:rsidR="004A788C" w:rsidRPr="000A7E69">
        <w:rPr>
          <w:sz w:val="24"/>
          <w:szCs w:val="24"/>
        </w:rPr>
        <w:t xml:space="preserve">Based on these data, it seems clear that Bending Bamboo can be replicated.  The question for consideration may be whether Bending Bamboo can be maintained or continue to be </w:t>
      </w:r>
      <w:r w:rsidR="00653365" w:rsidRPr="000A7E69">
        <w:rPr>
          <w:sz w:val="24"/>
          <w:szCs w:val="24"/>
        </w:rPr>
        <w:t>replicated without significant outside funding.</w:t>
      </w:r>
    </w:p>
    <w:p w:rsidR="00B62F15" w:rsidRPr="00ED230C" w:rsidRDefault="00B62F15" w:rsidP="008221C3">
      <w:pPr>
        <w:pStyle w:val="ListParagraph"/>
        <w:spacing w:after="0"/>
        <w:ind w:left="0"/>
        <w:rPr>
          <w:sz w:val="24"/>
          <w:szCs w:val="24"/>
        </w:rPr>
      </w:pPr>
    </w:p>
    <w:p w:rsidR="00152B87" w:rsidRPr="00ED230C" w:rsidRDefault="005C6B08" w:rsidP="008221C3">
      <w:pPr>
        <w:pStyle w:val="ListParagraph"/>
        <w:spacing w:after="0"/>
        <w:ind w:left="0"/>
        <w:rPr>
          <w:sz w:val="24"/>
          <w:szCs w:val="24"/>
        </w:rPr>
      </w:pPr>
      <w:r w:rsidRPr="00ED230C">
        <w:rPr>
          <w:sz w:val="24"/>
          <w:szCs w:val="24"/>
        </w:rPr>
        <w:t xml:space="preserve">AC </w:t>
      </w:r>
      <w:r w:rsidR="009B2D00" w:rsidRPr="00ED230C">
        <w:rPr>
          <w:sz w:val="24"/>
          <w:szCs w:val="24"/>
        </w:rPr>
        <w:t>offers the following recommendations.</w:t>
      </w:r>
    </w:p>
    <w:p w:rsidR="001A42C6" w:rsidRPr="00ED230C" w:rsidRDefault="001A42C6" w:rsidP="001A42C6">
      <w:pPr>
        <w:pStyle w:val="ListParagraph"/>
        <w:spacing w:after="0"/>
        <w:ind w:left="0"/>
        <w:rPr>
          <w:sz w:val="24"/>
          <w:szCs w:val="24"/>
        </w:rPr>
      </w:pPr>
    </w:p>
    <w:p w:rsidR="008221C3" w:rsidRDefault="009B2D00" w:rsidP="00D30B42">
      <w:pPr>
        <w:pStyle w:val="ListParagraph"/>
        <w:spacing w:after="0"/>
        <w:ind w:left="0"/>
        <w:rPr>
          <w:iCs/>
        </w:rPr>
      </w:pPr>
      <w:r w:rsidRPr="00ED230C">
        <w:rPr>
          <w:i/>
          <w:sz w:val="24"/>
          <w:szCs w:val="24"/>
        </w:rPr>
        <w:t>Continue working to institutionalize the Bending Bamboo bilingual education model state-run system.</w:t>
      </w:r>
      <w:r w:rsidRPr="00ED230C">
        <w:rPr>
          <w:sz w:val="24"/>
          <w:szCs w:val="24"/>
        </w:rPr>
        <w:t xml:space="preserve">  </w:t>
      </w:r>
      <w:r w:rsidR="008221C3" w:rsidRPr="00ED230C">
        <w:rPr>
          <w:sz w:val="24"/>
          <w:szCs w:val="24"/>
        </w:rPr>
        <w:t>As outlined in the bi</w:t>
      </w:r>
      <w:r w:rsidR="00E01DCC">
        <w:rPr>
          <w:sz w:val="24"/>
          <w:szCs w:val="24"/>
        </w:rPr>
        <w:t>-</w:t>
      </w:r>
      <w:r w:rsidR="008221C3" w:rsidRPr="00ED230C">
        <w:rPr>
          <w:sz w:val="24"/>
          <w:szCs w:val="24"/>
        </w:rPr>
        <w:t>annual report, CARE Cambodia already has made advances in sustaining the bilingual education model.   Once considered “annex state</w:t>
      </w:r>
      <w:r w:rsidR="00EC40E7" w:rsidRPr="00ED230C">
        <w:rPr>
          <w:sz w:val="24"/>
          <w:szCs w:val="24"/>
        </w:rPr>
        <w:t xml:space="preserve"> </w:t>
      </w:r>
      <w:r w:rsidR="008221C3" w:rsidRPr="00ED230C">
        <w:rPr>
          <w:sz w:val="24"/>
          <w:szCs w:val="24"/>
        </w:rPr>
        <w:t>schools,</w:t>
      </w:r>
      <w:r w:rsidR="004A788C" w:rsidRPr="00ED230C">
        <w:rPr>
          <w:sz w:val="24"/>
          <w:szCs w:val="24"/>
        </w:rPr>
        <w:t>”</w:t>
      </w:r>
      <w:r w:rsidR="008221C3" w:rsidRPr="00ED230C">
        <w:rPr>
          <w:sz w:val="24"/>
          <w:szCs w:val="24"/>
        </w:rPr>
        <w:t xml:space="preserve"> the six Bending Bamboo schools are a</w:t>
      </w:r>
      <w:r w:rsidR="005C6B08" w:rsidRPr="00ED230C">
        <w:rPr>
          <w:sz w:val="24"/>
          <w:szCs w:val="24"/>
        </w:rPr>
        <w:t>lready being treated like state-</w:t>
      </w:r>
      <w:r w:rsidR="008221C3" w:rsidRPr="00ED230C">
        <w:rPr>
          <w:sz w:val="24"/>
          <w:szCs w:val="24"/>
        </w:rPr>
        <w:t xml:space="preserve">run schools.  The land that these schools are built on has been registered as ministry land. The schools receive materials and school improvements, and some staff </w:t>
      </w:r>
      <w:proofErr w:type="gramStart"/>
      <w:r w:rsidR="008221C3" w:rsidRPr="00ED230C">
        <w:rPr>
          <w:sz w:val="24"/>
          <w:szCs w:val="24"/>
        </w:rPr>
        <w:t>are</w:t>
      </w:r>
      <w:proofErr w:type="gramEnd"/>
      <w:r w:rsidR="008221C3" w:rsidRPr="00ED230C">
        <w:rPr>
          <w:sz w:val="24"/>
          <w:szCs w:val="24"/>
        </w:rPr>
        <w:t xml:space="preserve"> allocated to each site.  In addition, CARE is outlining a workshop with </w:t>
      </w:r>
      <w:proofErr w:type="spellStart"/>
      <w:r w:rsidR="008221C3" w:rsidRPr="00ED230C">
        <w:rPr>
          <w:sz w:val="24"/>
          <w:szCs w:val="24"/>
        </w:rPr>
        <w:t>MoEYS</w:t>
      </w:r>
      <w:proofErr w:type="spellEnd"/>
      <w:r w:rsidR="008221C3" w:rsidRPr="00ED230C">
        <w:rPr>
          <w:sz w:val="24"/>
          <w:szCs w:val="24"/>
        </w:rPr>
        <w:t xml:space="preserve"> to develop a five-year operational plan “to ensure a well planned and properly resourced future for the bilingual education.”  Steps are being taken.</w:t>
      </w:r>
      <w:r w:rsidR="000B17F9">
        <w:rPr>
          <w:sz w:val="24"/>
          <w:szCs w:val="24"/>
        </w:rPr>
        <w:t xml:space="preserve"> </w:t>
      </w:r>
      <w:r w:rsidR="000A7E69">
        <w:rPr>
          <w:sz w:val="24"/>
          <w:szCs w:val="24"/>
        </w:rPr>
        <w:t>N</w:t>
      </w:r>
      <w:r w:rsidR="008221C3" w:rsidRPr="002A778D">
        <w:rPr>
          <w:iCs/>
        </w:rPr>
        <w:t xml:space="preserve">evertheless, as also reported in the biannual report, “the idea of bilingual education continues to be a politically sensitive issue and is fragile at best, and there remains a great deal of diplomatic advocacy work to be undertaken to ensure a pro-bilingual educational ‘perspective shift’ takes place.”  Readers are referred to the biannual reports for more details on this.  </w:t>
      </w:r>
    </w:p>
    <w:p w:rsidR="00D30B42" w:rsidRPr="00ED230C" w:rsidRDefault="00D30B42" w:rsidP="00D30B42">
      <w:pPr>
        <w:pStyle w:val="ListParagraph"/>
        <w:spacing w:after="0"/>
        <w:ind w:left="0"/>
        <w:rPr>
          <w:iCs/>
        </w:rPr>
      </w:pPr>
    </w:p>
    <w:p w:rsidR="008B32A2" w:rsidRDefault="00D6324B" w:rsidP="00D30B42">
      <w:pPr>
        <w:pStyle w:val="Default"/>
        <w:shd w:val="clear" w:color="auto" w:fill="FFFFFF"/>
        <w:spacing w:after="0"/>
        <w:rPr>
          <w:iCs/>
        </w:rPr>
      </w:pPr>
      <w:r w:rsidRPr="00ED230C">
        <w:rPr>
          <w:i/>
          <w:iCs/>
        </w:rPr>
        <w:t>Develop post-PCTFI operations plan.</w:t>
      </w:r>
      <w:r w:rsidRPr="00ED230C">
        <w:rPr>
          <w:iCs/>
        </w:rPr>
        <w:t xml:space="preserve">  S</w:t>
      </w:r>
      <w:r w:rsidR="008221C3" w:rsidRPr="00ED230C">
        <w:rPr>
          <w:iCs/>
        </w:rPr>
        <w:t xml:space="preserve">ustaining </w:t>
      </w:r>
      <w:r w:rsidRPr="00ED230C">
        <w:rPr>
          <w:iCs/>
        </w:rPr>
        <w:t xml:space="preserve">the program post-PCTFI requires plans for </w:t>
      </w:r>
      <w:r w:rsidR="008221C3" w:rsidRPr="00ED230C">
        <w:rPr>
          <w:iCs/>
        </w:rPr>
        <w:t>a number of practical issues, such as materials productio</w:t>
      </w:r>
      <w:r w:rsidR="008A3194" w:rsidRPr="00ED230C">
        <w:rPr>
          <w:iCs/>
        </w:rPr>
        <w:t xml:space="preserve">n (for those materials that will become </w:t>
      </w:r>
      <w:r w:rsidR="008221C3" w:rsidRPr="00ED230C">
        <w:rPr>
          <w:iCs/>
        </w:rPr>
        <w:t xml:space="preserve">damaged or lost), training for new staff, and technical support/in-service training for those who have questions or need support.   </w:t>
      </w:r>
      <w:r w:rsidRPr="00ED230C">
        <w:rPr>
          <w:iCs/>
        </w:rPr>
        <w:t>Bending Bamboo staff could work with government contacts to work out details.</w:t>
      </w:r>
    </w:p>
    <w:p w:rsidR="00D30B42" w:rsidRPr="00ED230C" w:rsidRDefault="00D30B42" w:rsidP="00D30B42">
      <w:pPr>
        <w:pStyle w:val="Default"/>
        <w:shd w:val="clear" w:color="auto" w:fill="FFFFFF"/>
        <w:spacing w:after="0"/>
        <w:rPr>
          <w:iCs/>
        </w:rPr>
      </w:pPr>
    </w:p>
    <w:p w:rsidR="001A42C6" w:rsidRDefault="008A3194" w:rsidP="00D30B42">
      <w:pPr>
        <w:pStyle w:val="Default"/>
        <w:shd w:val="clear" w:color="auto" w:fill="FFFFFF"/>
        <w:spacing w:after="0"/>
        <w:rPr>
          <w:iCs/>
        </w:rPr>
      </w:pPr>
      <w:r w:rsidRPr="00ED230C">
        <w:rPr>
          <w:i/>
          <w:iCs/>
        </w:rPr>
        <w:t xml:space="preserve">Develop </w:t>
      </w:r>
      <w:r w:rsidR="008B32A2" w:rsidRPr="00ED230C">
        <w:rPr>
          <w:i/>
          <w:iCs/>
        </w:rPr>
        <w:t>guidelines</w:t>
      </w:r>
      <w:r w:rsidRPr="00ED230C">
        <w:rPr>
          <w:i/>
          <w:iCs/>
        </w:rPr>
        <w:t xml:space="preserve"> for determining whether a community is eligible for bilingual instruction.  </w:t>
      </w:r>
      <w:r w:rsidR="001A42C6" w:rsidRPr="00ED230C">
        <w:rPr>
          <w:iCs/>
        </w:rPr>
        <w:t xml:space="preserve">One area of particular concern is replicating the model in other isolated, indigenous communities.  Despite the potential impact of teaching the mother tongue and the national language, providing instruction – and the related reading materials – in several languages has cost implications.  The Highland Communities Program 2010 Annual Report reports that the Resource Production Unit, operating in collaboration with International Corporation </w:t>
      </w:r>
      <w:smartTag w:uri="urn:schemas-microsoft-com:office:smarttags" w:element="place">
        <w:smartTag w:uri="urn:schemas-microsoft-com:office:smarttags" w:element="country-region">
          <w:r w:rsidR="001A42C6" w:rsidRPr="00ED230C">
            <w:rPr>
              <w:iCs/>
            </w:rPr>
            <w:t>Cambodia</w:t>
          </w:r>
        </w:smartTag>
      </w:smartTag>
      <w:r w:rsidR="001A42C6" w:rsidRPr="00ED230C">
        <w:rPr>
          <w:iCs/>
        </w:rPr>
        <w:t>, developed textbooks and teaching materials in four indigenous languages--</w:t>
      </w:r>
      <w:proofErr w:type="spellStart"/>
      <w:r w:rsidR="001A42C6" w:rsidRPr="00ED230C">
        <w:rPr>
          <w:iCs/>
        </w:rPr>
        <w:t>Tampuen</w:t>
      </w:r>
      <w:proofErr w:type="spellEnd"/>
      <w:r w:rsidR="001A42C6" w:rsidRPr="00ED230C">
        <w:rPr>
          <w:iCs/>
        </w:rPr>
        <w:t xml:space="preserve">, </w:t>
      </w:r>
      <w:proofErr w:type="spellStart"/>
      <w:r w:rsidR="001A42C6" w:rsidRPr="00ED230C">
        <w:rPr>
          <w:iCs/>
        </w:rPr>
        <w:t>Kreung</w:t>
      </w:r>
      <w:proofErr w:type="spellEnd"/>
      <w:r w:rsidR="001A42C6" w:rsidRPr="00ED230C">
        <w:rPr>
          <w:iCs/>
        </w:rPr>
        <w:t xml:space="preserve">, </w:t>
      </w:r>
      <w:proofErr w:type="spellStart"/>
      <w:r w:rsidR="001A42C6" w:rsidRPr="00ED230C">
        <w:rPr>
          <w:iCs/>
        </w:rPr>
        <w:t>Phnong</w:t>
      </w:r>
      <w:proofErr w:type="spellEnd"/>
      <w:r w:rsidR="001A42C6" w:rsidRPr="00ED230C">
        <w:rPr>
          <w:iCs/>
        </w:rPr>
        <w:t xml:space="preserve">, and </w:t>
      </w:r>
      <w:proofErr w:type="spellStart"/>
      <w:r w:rsidR="001A42C6" w:rsidRPr="00ED230C">
        <w:rPr>
          <w:iCs/>
        </w:rPr>
        <w:t>Kavet</w:t>
      </w:r>
      <w:proofErr w:type="spellEnd"/>
      <w:r w:rsidR="001A42C6" w:rsidRPr="00ED230C">
        <w:rPr>
          <w:iCs/>
        </w:rPr>
        <w:t xml:space="preserve">--and has plans to add two new languages:  the </w:t>
      </w:r>
      <w:proofErr w:type="spellStart"/>
      <w:r w:rsidR="001A42C6" w:rsidRPr="00ED230C">
        <w:rPr>
          <w:iCs/>
        </w:rPr>
        <w:t>Brao</w:t>
      </w:r>
      <w:proofErr w:type="spellEnd"/>
      <w:r w:rsidR="001A42C6" w:rsidRPr="00ED230C">
        <w:rPr>
          <w:iCs/>
        </w:rPr>
        <w:t xml:space="preserve"> language and two dialects of </w:t>
      </w:r>
      <w:proofErr w:type="spellStart"/>
      <w:r w:rsidR="001A42C6" w:rsidRPr="00ED230C">
        <w:rPr>
          <w:iCs/>
        </w:rPr>
        <w:t>Kuy</w:t>
      </w:r>
      <w:proofErr w:type="spellEnd"/>
      <w:r w:rsidR="001A42C6" w:rsidRPr="00ED230C">
        <w:rPr>
          <w:iCs/>
        </w:rPr>
        <w:t>.  In 2010, the Resource Production Unit had 63 books and 31 posters in five different languages for production!  This level of production is amazing, but labor intensive.   Producing reading materials for multiple grades in multiple languages means more writing, editing, and proofing, more reproduction and distribution.</w:t>
      </w:r>
    </w:p>
    <w:p w:rsidR="00D30B42" w:rsidRPr="00ED230C" w:rsidRDefault="00D30B42" w:rsidP="00D30B42">
      <w:pPr>
        <w:pStyle w:val="Default"/>
        <w:shd w:val="clear" w:color="auto" w:fill="FFFFFF"/>
        <w:spacing w:after="0"/>
        <w:rPr>
          <w:iCs/>
        </w:rPr>
      </w:pPr>
    </w:p>
    <w:p w:rsidR="00121ADF" w:rsidRDefault="001A42C6" w:rsidP="00D30B42">
      <w:pPr>
        <w:pStyle w:val="Default"/>
        <w:shd w:val="clear" w:color="auto" w:fill="FFFFFF"/>
        <w:spacing w:after="0"/>
        <w:rPr>
          <w:iCs/>
        </w:rPr>
      </w:pPr>
      <w:r w:rsidRPr="00ED230C">
        <w:rPr>
          <w:iCs/>
        </w:rPr>
        <w:t xml:space="preserve">One example of this is reported in the Bending Bamboo Jan-June </w:t>
      </w:r>
      <w:r w:rsidR="00A56795" w:rsidRPr="00ED230C">
        <w:rPr>
          <w:iCs/>
        </w:rPr>
        <w:t>2011 B</w:t>
      </w:r>
      <w:r w:rsidRPr="00ED230C">
        <w:rPr>
          <w:iCs/>
        </w:rPr>
        <w:t xml:space="preserve">i-annual </w:t>
      </w:r>
      <w:r w:rsidR="00A56795" w:rsidRPr="00ED230C">
        <w:rPr>
          <w:iCs/>
        </w:rPr>
        <w:t>R</w:t>
      </w:r>
      <w:r w:rsidRPr="00ED230C">
        <w:rPr>
          <w:iCs/>
        </w:rPr>
        <w:t xml:space="preserve">eport, where based on Dr. Carol Benson’s evaluation of the replication of bilingual education, representatives from the POEs in </w:t>
      </w:r>
      <w:proofErr w:type="spellStart"/>
      <w:r w:rsidRPr="00ED230C">
        <w:rPr>
          <w:iCs/>
        </w:rPr>
        <w:t>Kratie</w:t>
      </w:r>
      <w:proofErr w:type="spellEnd"/>
      <w:r w:rsidRPr="00ED230C">
        <w:rPr>
          <w:iCs/>
        </w:rPr>
        <w:t xml:space="preserve"> and </w:t>
      </w:r>
      <w:proofErr w:type="spellStart"/>
      <w:r w:rsidRPr="00ED230C">
        <w:rPr>
          <w:iCs/>
        </w:rPr>
        <w:t>Preah</w:t>
      </w:r>
      <w:proofErr w:type="spellEnd"/>
      <w:r w:rsidRPr="00ED230C">
        <w:rPr>
          <w:iCs/>
        </w:rPr>
        <w:t xml:space="preserve"> </w:t>
      </w:r>
      <w:proofErr w:type="spellStart"/>
      <w:r w:rsidRPr="00ED230C">
        <w:rPr>
          <w:iCs/>
        </w:rPr>
        <w:t>Vihear</w:t>
      </w:r>
      <w:proofErr w:type="spellEnd"/>
      <w:r w:rsidRPr="00ED230C">
        <w:rPr>
          <w:iCs/>
        </w:rPr>
        <w:t xml:space="preserve"> made plans to start implementing bilingual education in the 2012 academic year.  As stated in the report, “Even this modest expansion into five schools in two extra provinces presents CARE with considerable curriculum development issues, as the five schools chosen by the POEs actually means two extra languages.  CARE is now faced with the challenge of preparing curriculum materials in these languages to be ready for classroom use by December 2011.”  </w:t>
      </w:r>
      <w:r w:rsidR="00A56795" w:rsidRPr="00ED230C">
        <w:rPr>
          <w:iCs/>
        </w:rPr>
        <w:t>(CARE n.d</w:t>
      </w:r>
      <w:proofErr w:type="gramStart"/>
      <w:r w:rsidR="00A56795" w:rsidRPr="00ED230C">
        <w:rPr>
          <w:iCs/>
        </w:rPr>
        <w:t>.(</w:t>
      </w:r>
      <w:proofErr w:type="gramEnd"/>
      <w:r w:rsidR="00A56795" w:rsidRPr="00ED230C">
        <w:rPr>
          <w:iCs/>
        </w:rPr>
        <w:t xml:space="preserve">a), p. 12). </w:t>
      </w:r>
      <w:r w:rsidR="008A3194" w:rsidRPr="00ED230C">
        <w:rPr>
          <w:i/>
          <w:iCs/>
        </w:rPr>
        <w:t xml:space="preserve"> </w:t>
      </w:r>
      <w:r w:rsidR="008A3194" w:rsidRPr="00ED230C">
        <w:rPr>
          <w:iCs/>
        </w:rPr>
        <w:t xml:space="preserve">It may not be possible or reasonable to develop bilingual programs for every existing language.  </w:t>
      </w:r>
      <w:r w:rsidRPr="00ED230C">
        <w:rPr>
          <w:iCs/>
        </w:rPr>
        <w:t>Clear, objective g</w:t>
      </w:r>
      <w:r w:rsidR="008A3194" w:rsidRPr="00ED230C">
        <w:rPr>
          <w:iCs/>
        </w:rPr>
        <w:t>uidelines sh</w:t>
      </w:r>
      <w:r w:rsidRPr="00ED230C">
        <w:rPr>
          <w:iCs/>
        </w:rPr>
        <w:t>ould be developed and available</w:t>
      </w:r>
      <w:r w:rsidR="00121ADF" w:rsidRPr="00ED230C">
        <w:rPr>
          <w:iCs/>
        </w:rPr>
        <w:t>.</w:t>
      </w:r>
    </w:p>
    <w:p w:rsidR="00D30B42" w:rsidRPr="00ED230C" w:rsidRDefault="00D30B42" w:rsidP="00D30B42">
      <w:pPr>
        <w:pStyle w:val="Default"/>
        <w:shd w:val="clear" w:color="auto" w:fill="FFFFFF"/>
        <w:spacing w:after="0"/>
        <w:rPr>
          <w:i/>
          <w:iCs/>
        </w:rPr>
      </w:pPr>
    </w:p>
    <w:p w:rsidR="008221C3" w:rsidRDefault="008A3194" w:rsidP="00D30B42">
      <w:pPr>
        <w:pStyle w:val="Default"/>
        <w:shd w:val="clear" w:color="auto" w:fill="FFFFFF"/>
        <w:spacing w:after="0"/>
        <w:rPr>
          <w:iCs/>
        </w:rPr>
      </w:pPr>
      <w:r w:rsidRPr="00ED230C">
        <w:rPr>
          <w:i/>
          <w:iCs/>
        </w:rPr>
        <w:t>Develop strategies and materials that communities can use to develop their own bilingual education programs.</w:t>
      </w:r>
      <w:r w:rsidRPr="00ED230C">
        <w:rPr>
          <w:iCs/>
        </w:rPr>
        <w:t xml:space="preserve">  </w:t>
      </w:r>
      <w:r w:rsidR="008B32A2" w:rsidRPr="00ED230C">
        <w:rPr>
          <w:iCs/>
        </w:rPr>
        <w:t xml:space="preserve">It is this reviewer’s opinion that given the time and labor involved in developing materials in new languages, the best chances for scale-up and </w:t>
      </w:r>
      <w:proofErr w:type="spellStart"/>
      <w:r w:rsidR="008B32A2" w:rsidRPr="00ED230C">
        <w:rPr>
          <w:iCs/>
        </w:rPr>
        <w:t>replicability</w:t>
      </w:r>
      <w:proofErr w:type="spellEnd"/>
      <w:r w:rsidR="008B32A2" w:rsidRPr="00ED230C">
        <w:rPr>
          <w:iCs/>
        </w:rPr>
        <w:t xml:space="preserve"> would be in integrating the Bending Bamboo bilingual education approach in other schools/areas that use one or more of the local languages already included in the program.   To promote </w:t>
      </w:r>
      <w:proofErr w:type="spellStart"/>
      <w:r w:rsidR="008B32A2" w:rsidRPr="00ED230C">
        <w:rPr>
          <w:iCs/>
        </w:rPr>
        <w:t>replicability</w:t>
      </w:r>
      <w:proofErr w:type="spellEnd"/>
      <w:r w:rsidR="008B32A2" w:rsidRPr="00ED230C">
        <w:rPr>
          <w:iCs/>
        </w:rPr>
        <w:t xml:space="preserve"> in communities with other indigenous languages, CARE could create a training manual or workbook documenting the process used in developing local language materials and/or establish a team of trainers, who could visit other areas and introduce the process but not assume responsibility for the writing, editing, and production. The kinds and amounts of materials needed for the program could be reconsidered.  Perhaps more materials that can be used with small and large groups</w:t>
      </w:r>
      <w:r w:rsidR="004A788C" w:rsidRPr="00ED230C">
        <w:rPr>
          <w:iCs/>
        </w:rPr>
        <w:t>, as opposed to materials for individual students,</w:t>
      </w:r>
      <w:r w:rsidR="008B32A2" w:rsidRPr="00ED230C">
        <w:rPr>
          <w:iCs/>
        </w:rPr>
        <w:t xml:space="preserve"> could be incorporated.</w:t>
      </w:r>
    </w:p>
    <w:p w:rsidR="00D30B42" w:rsidRPr="00ED230C" w:rsidRDefault="00D30B42" w:rsidP="00D30B42">
      <w:pPr>
        <w:pStyle w:val="Default"/>
        <w:shd w:val="clear" w:color="auto" w:fill="FFFFFF"/>
        <w:spacing w:after="0"/>
        <w:rPr>
          <w:iCs/>
        </w:rPr>
      </w:pPr>
    </w:p>
    <w:p w:rsidR="008221C3" w:rsidRDefault="00D6324B" w:rsidP="00D30B42">
      <w:pPr>
        <w:pStyle w:val="Default"/>
        <w:shd w:val="clear" w:color="auto" w:fill="FFFFFF"/>
        <w:spacing w:after="0"/>
        <w:rPr>
          <w:iCs/>
        </w:rPr>
      </w:pPr>
      <w:r w:rsidRPr="00ED230C">
        <w:rPr>
          <w:i/>
          <w:iCs/>
        </w:rPr>
        <w:t>Consider alternative ways to approach bilingual education.</w:t>
      </w:r>
      <w:r w:rsidRPr="00ED230C">
        <w:rPr>
          <w:iCs/>
        </w:rPr>
        <w:t xml:space="preserve">  </w:t>
      </w:r>
      <w:r w:rsidR="008221C3" w:rsidRPr="00ED230C">
        <w:rPr>
          <w:iCs/>
        </w:rPr>
        <w:t>With or without an abundance of print materials, it is important to remember the overriding goal of any bilingual education program:  to create an environment where teachers are able to communicate with all children in the classroom and where the children enrolled feel welcome, can understand what is being taught, and can relate to the content being presented.  A new direction would be to change the emphasis of the materi</w:t>
      </w:r>
      <w:r w:rsidR="005C6B08" w:rsidRPr="00ED230C">
        <w:rPr>
          <w:iCs/>
        </w:rPr>
        <w:t>als to make use of more visuals</w:t>
      </w:r>
      <w:r w:rsidR="008221C3" w:rsidRPr="00ED230C">
        <w:rPr>
          <w:iCs/>
        </w:rPr>
        <w:t xml:space="preserve"> </w:t>
      </w:r>
      <w:r w:rsidR="00152B87" w:rsidRPr="00ED230C">
        <w:rPr>
          <w:iCs/>
        </w:rPr>
        <w:t>and</w:t>
      </w:r>
      <w:r w:rsidRPr="00ED230C">
        <w:rPr>
          <w:iCs/>
        </w:rPr>
        <w:t xml:space="preserve">/or </w:t>
      </w:r>
      <w:r w:rsidR="008A3194" w:rsidRPr="00ED230C">
        <w:rPr>
          <w:iCs/>
        </w:rPr>
        <w:t xml:space="preserve">develop </w:t>
      </w:r>
      <w:r w:rsidR="00152B87" w:rsidRPr="00ED230C">
        <w:rPr>
          <w:iCs/>
        </w:rPr>
        <w:t xml:space="preserve">bilingual documents that include </w:t>
      </w:r>
      <w:r w:rsidR="008221C3" w:rsidRPr="00ED230C">
        <w:rPr>
          <w:iCs/>
        </w:rPr>
        <w:t xml:space="preserve">both languages. </w:t>
      </w:r>
    </w:p>
    <w:p w:rsidR="00D30B42" w:rsidRPr="00ED230C" w:rsidRDefault="00D30B42" w:rsidP="00D30B42">
      <w:pPr>
        <w:pStyle w:val="Default"/>
        <w:shd w:val="clear" w:color="auto" w:fill="FFFFFF"/>
        <w:spacing w:after="0"/>
        <w:rPr>
          <w:iCs/>
        </w:rPr>
      </w:pPr>
    </w:p>
    <w:p w:rsidR="008B32A2" w:rsidRPr="00ED230C" w:rsidRDefault="008B32A2" w:rsidP="00383DA4">
      <w:pPr>
        <w:pStyle w:val="Default"/>
        <w:shd w:val="clear" w:color="auto" w:fill="FFFFFF"/>
        <w:rPr>
          <w:iCs/>
        </w:rPr>
      </w:pPr>
      <w:r w:rsidRPr="00ED230C">
        <w:rPr>
          <w:i/>
          <w:iCs/>
        </w:rPr>
        <w:t>Involve formal school teachers in bilingual education.</w:t>
      </w:r>
      <w:r w:rsidRPr="00ED230C">
        <w:rPr>
          <w:iCs/>
        </w:rPr>
        <w:t xml:space="preserve">  </w:t>
      </w:r>
      <w:r w:rsidR="008221C3" w:rsidRPr="00ED230C">
        <w:rPr>
          <w:iCs/>
        </w:rPr>
        <w:t xml:space="preserve">The training for bilingual education and for child-friendly instruction already includes HCEP and Bending Bamboo schools.  </w:t>
      </w:r>
      <w:r w:rsidR="008221C3" w:rsidRPr="000A7E69">
        <w:rPr>
          <w:iCs/>
        </w:rPr>
        <w:t>Plans are underway to include other formal school teachers as well, so that any formal school classroom will be exposed to the child</w:t>
      </w:r>
      <w:r w:rsidR="004A788C" w:rsidRPr="000A7E69">
        <w:rPr>
          <w:iCs/>
        </w:rPr>
        <w:t>-</w:t>
      </w:r>
      <w:r w:rsidR="008221C3" w:rsidRPr="000A7E69">
        <w:rPr>
          <w:iCs/>
        </w:rPr>
        <w:t>centered teaching practices, life skills, and strategies for making classrooms more welcoming to children who do not speak the national languag</w:t>
      </w:r>
      <w:r w:rsidRPr="000A7E69">
        <w:rPr>
          <w:iCs/>
        </w:rPr>
        <w:t>e.</w:t>
      </w:r>
      <w:r w:rsidR="004A788C" w:rsidRPr="000A7E69">
        <w:rPr>
          <w:iCs/>
        </w:rPr>
        <w:t xml:space="preserve">  These plans should be developed, and, where possible, implemented.</w:t>
      </w:r>
    </w:p>
    <w:p w:rsidR="00F92180" w:rsidRPr="00ED230C" w:rsidRDefault="00990021" w:rsidP="00F92180">
      <w:pPr>
        <w:pStyle w:val="Default"/>
        <w:shd w:val="clear" w:color="auto" w:fill="FFFFFF"/>
        <w:rPr>
          <w:iCs/>
        </w:rPr>
      </w:pPr>
      <w:r w:rsidRPr="00ED230C">
        <w:rPr>
          <w:i/>
          <w:iCs/>
        </w:rPr>
        <w:t>Complete the design for the ECD bilingual model of instruction.</w:t>
      </w:r>
      <w:r w:rsidRPr="00ED230C">
        <w:rPr>
          <w:iCs/>
        </w:rPr>
        <w:t xml:space="preserve">  Despite </w:t>
      </w:r>
      <w:r w:rsidR="00F92180" w:rsidRPr="00ED230C">
        <w:rPr>
          <w:iCs/>
        </w:rPr>
        <w:t xml:space="preserve">six newly constructed ECD centers, each </w:t>
      </w:r>
      <w:r w:rsidRPr="00ED230C">
        <w:rPr>
          <w:iCs/>
        </w:rPr>
        <w:t xml:space="preserve">complete </w:t>
      </w:r>
      <w:r w:rsidR="00F92180" w:rsidRPr="00ED230C">
        <w:rPr>
          <w:iCs/>
        </w:rPr>
        <w:t xml:space="preserve">with furnishings, equipment, materials, trained facilitators, and supportive community members, </w:t>
      </w:r>
      <w:r w:rsidRPr="00ED230C">
        <w:rPr>
          <w:iCs/>
        </w:rPr>
        <w:t>sustainability after PCTFI could still present some challenges.</w:t>
      </w:r>
    </w:p>
    <w:p w:rsidR="00F92180" w:rsidRPr="00ED230C" w:rsidRDefault="00990021" w:rsidP="00F92180">
      <w:pPr>
        <w:pStyle w:val="Default"/>
        <w:shd w:val="clear" w:color="auto" w:fill="FFFFFF"/>
        <w:rPr>
          <w:iCs/>
        </w:rPr>
      </w:pPr>
      <w:r w:rsidRPr="00ED230C">
        <w:rPr>
          <w:iCs/>
        </w:rPr>
        <w:t xml:space="preserve">Funds will be needed for </w:t>
      </w:r>
      <w:r w:rsidR="00F92180" w:rsidRPr="00ED230C">
        <w:rPr>
          <w:iCs/>
        </w:rPr>
        <w:t>staffing</w:t>
      </w:r>
      <w:r w:rsidRPr="00ED230C">
        <w:rPr>
          <w:iCs/>
        </w:rPr>
        <w:t>, upkeep</w:t>
      </w:r>
      <w:r w:rsidR="006748E4" w:rsidRPr="00ED230C">
        <w:rPr>
          <w:iCs/>
        </w:rPr>
        <w:t>,</w:t>
      </w:r>
      <w:r w:rsidRPr="00ED230C">
        <w:rPr>
          <w:iCs/>
        </w:rPr>
        <w:t xml:space="preserve"> and maintenance.  </w:t>
      </w:r>
      <w:r w:rsidR="00F92180" w:rsidRPr="00ED230C">
        <w:rPr>
          <w:iCs/>
        </w:rPr>
        <w:t>Community members are wor</w:t>
      </w:r>
      <w:r w:rsidR="00152B87" w:rsidRPr="00ED230C">
        <w:rPr>
          <w:iCs/>
        </w:rPr>
        <w:t xml:space="preserve">king on a detailed curriculum, which may </w:t>
      </w:r>
      <w:r w:rsidR="00F92180" w:rsidRPr="00ED230C">
        <w:rPr>
          <w:iCs/>
        </w:rPr>
        <w:t>be cul</w:t>
      </w:r>
      <w:r w:rsidR="00152B87" w:rsidRPr="00ED230C">
        <w:rPr>
          <w:iCs/>
        </w:rPr>
        <w:t xml:space="preserve">turally relevant, but still might need the input of </w:t>
      </w:r>
      <w:r w:rsidR="00B0128F" w:rsidRPr="00ED230C">
        <w:rPr>
          <w:iCs/>
        </w:rPr>
        <w:t>a</w:t>
      </w:r>
      <w:r w:rsidR="00152B87" w:rsidRPr="00ED230C">
        <w:rPr>
          <w:iCs/>
        </w:rPr>
        <w:t xml:space="preserve"> technical expert with background in curriculum development and developmentally</w:t>
      </w:r>
      <w:r w:rsidR="004A788C" w:rsidRPr="00ED230C">
        <w:rPr>
          <w:iCs/>
        </w:rPr>
        <w:t>-</w:t>
      </w:r>
      <w:r w:rsidR="00152B87" w:rsidRPr="00ED230C">
        <w:rPr>
          <w:iCs/>
        </w:rPr>
        <w:t xml:space="preserve">appropriate practices. </w:t>
      </w:r>
    </w:p>
    <w:p w:rsidR="008221C3" w:rsidRPr="00ED230C" w:rsidRDefault="00F92180" w:rsidP="00D30B42">
      <w:pPr>
        <w:pStyle w:val="Default"/>
        <w:shd w:val="clear" w:color="auto" w:fill="FFFFFF"/>
        <w:rPr>
          <w:b/>
        </w:rPr>
      </w:pPr>
      <w:r w:rsidRPr="00ED230C">
        <w:rPr>
          <w:iCs/>
        </w:rPr>
        <w:t xml:space="preserve">One opportunity for sustainability of the ECD component, however, is the strong link with the </w:t>
      </w:r>
      <w:proofErr w:type="spellStart"/>
      <w:r w:rsidRPr="00ED230C">
        <w:rPr>
          <w:iCs/>
        </w:rPr>
        <w:t>MoYES</w:t>
      </w:r>
      <w:proofErr w:type="spellEnd"/>
      <w:r w:rsidRPr="00ED230C">
        <w:rPr>
          <w:iCs/>
        </w:rPr>
        <w:t xml:space="preserve">, which has already expressed interest in a bilingual model for ECD.  </w:t>
      </w:r>
      <w:r w:rsidR="001A42C6" w:rsidRPr="00ED230C">
        <w:t xml:space="preserve">MSI sees the increasing engagement with government as positive and recommends TA in policy development to support this.  AC concurs.  </w:t>
      </w:r>
      <w:r w:rsidR="001A42C6" w:rsidRPr="00ED230C">
        <w:rPr>
          <w:iCs/>
        </w:rPr>
        <w:t>CARE should seek technical experts who know bilingual education and developmentally</w:t>
      </w:r>
      <w:r w:rsidR="004A788C" w:rsidRPr="00ED230C">
        <w:rPr>
          <w:iCs/>
        </w:rPr>
        <w:t>-</w:t>
      </w:r>
      <w:r w:rsidR="001A42C6" w:rsidRPr="00ED230C">
        <w:rPr>
          <w:iCs/>
        </w:rPr>
        <w:t>appropriate ECD and complete the curriculum for government consideration</w:t>
      </w:r>
      <w:r w:rsidRPr="00ED230C">
        <w:rPr>
          <w:iCs/>
        </w:rPr>
        <w:t xml:space="preserve">.  </w:t>
      </w:r>
    </w:p>
    <w:p w:rsidR="00105FB3" w:rsidRPr="00D30B42" w:rsidRDefault="008221C3" w:rsidP="00C57E18">
      <w:pPr>
        <w:pStyle w:val="Heading2"/>
        <w:numPr>
          <w:ilvl w:val="0"/>
          <w:numId w:val="18"/>
        </w:numPr>
        <w:rPr>
          <w:color w:val="auto"/>
        </w:rPr>
      </w:pPr>
      <w:bookmarkStart w:id="31" w:name="_Toc313303272"/>
      <w:r w:rsidRPr="00D30B42">
        <w:rPr>
          <w:color w:val="auto"/>
        </w:rPr>
        <w:t>Too</w:t>
      </w:r>
      <w:r w:rsidR="0090595C" w:rsidRPr="00D30B42">
        <w:rPr>
          <w:color w:val="auto"/>
        </w:rPr>
        <w:t>ls, Methods, Partners</w:t>
      </w:r>
      <w:r w:rsidR="00105FB3" w:rsidRPr="00D30B42">
        <w:rPr>
          <w:color w:val="auto"/>
        </w:rPr>
        <w:t>,</w:t>
      </w:r>
      <w:r w:rsidR="0090595C" w:rsidRPr="00D30B42">
        <w:rPr>
          <w:color w:val="auto"/>
        </w:rPr>
        <w:t xml:space="preserve"> or Other R</w:t>
      </w:r>
      <w:r w:rsidRPr="00D30B42">
        <w:rPr>
          <w:color w:val="auto"/>
        </w:rPr>
        <w:t>esources</w:t>
      </w:r>
      <w:bookmarkEnd w:id="31"/>
    </w:p>
    <w:p w:rsidR="00990021" w:rsidRPr="00D30B42" w:rsidRDefault="00990021" w:rsidP="00990021">
      <w:pPr>
        <w:tabs>
          <w:tab w:val="left" w:pos="2310"/>
        </w:tabs>
        <w:spacing w:after="0"/>
        <w:rPr>
          <w:b/>
          <w:sz w:val="24"/>
          <w:szCs w:val="24"/>
        </w:rPr>
      </w:pPr>
    </w:p>
    <w:p w:rsidR="00105FB3" w:rsidRPr="00ED230C" w:rsidRDefault="00121ADF" w:rsidP="006748E4">
      <w:pPr>
        <w:pStyle w:val="ListParagraph"/>
        <w:spacing w:after="0"/>
        <w:ind w:left="0"/>
        <w:rPr>
          <w:color w:val="0000FF"/>
          <w:sz w:val="24"/>
          <w:szCs w:val="24"/>
        </w:rPr>
      </w:pPr>
      <w:r w:rsidRPr="00ED230C">
        <w:rPr>
          <w:i/>
          <w:sz w:val="24"/>
          <w:szCs w:val="24"/>
        </w:rPr>
        <w:t>Review and, where appropriate, revise reporting documents</w:t>
      </w:r>
      <w:r w:rsidRPr="00ED230C">
        <w:rPr>
          <w:sz w:val="24"/>
          <w:szCs w:val="24"/>
        </w:rPr>
        <w:t xml:space="preserve">.  </w:t>
      </w:r>
      <w:r w:rsidR="00105FB3" w:rsidRPr="00ED230C">
        <w:rPr>
          <w:sz w:val="24"/>
          <w:szCs w:val="24"/>
        </w:rPr>
        <w:t xml:space="preserve">MSI reported a variety of concerns about </w:t>
      </w:r>
      <w:r w:rsidR="004A788C" w:rsidRPr="00ED230C">
        <w:rPr>
          <w:sz w:val="24"/>
          <w:szCs w:val="24"/>
        </w:rPr>
        <w:t xml:space="preserve">methods, </w:t>
      </w:r>
      <w:r w:rsidR="00105FB3" w:rsidRPr="00ED230C">
        <w:rPr>
          <w:sz w:val="24"/>
          <w:szCs w:val="24"/>
        </w:rPr>
        <w:t>reports</w:t>
      </w:r>
      <w:r w:rsidR="004A788C" w:rsidRPr="00ED230C">
        <w:rPr>
          <w:sz w:val="24"/>
          <w:szCs w:val="24"/>
        </w:rPr>
        <w:t>,</w:t>
      </w:r>
      <w:r w:rsidR="00105FB3" w:rsidRPr="00ED230C">
        <w:rPr>
          <w:sz w:val="24"/>
          <w:szCs w:val="24"/>
        </w:rPr>
        <w:t xml:space="preserve"> and other program management </w:t>
      </w:r>
      <w:r w:rsidR="001A42C6" w:rsidRPr="00ED230C">
        <w:rPr>
          <w:sz w:val="24"/>
          <w:szCs w:val="24"/>
        </w:rPr>
        <w:t>tools:  the situational analysis</w:t>
      </w:r>
      <w:r w:rsidR="00105FB3" w:rsidRPr="00ED230C">
        <w:rPr>
          <w:sz w:val="24"/>
          <w:szCs w:val="24"/>
        </w:rPr>
        <w:t xml:space="preserve"> process that led </w:t>
      </w:r>
      <w:r w:rsidRPr="00ED230C">
        <w:rPr>
          <w:sz w:val="24"/>
          <w:szCs w:val="24"/>
        </w:rPr>
        <w:t xml:space="preserve">to the </w:t>
      </w:r>
      <w:r w:rsidR="00B0128F" w:rsidRPr="00ED230C">
        <w:rPr>
          <w:sz w:val="24"/>
          <w:szCs w:val="24"/>
        </w:rPr>
        <w:t>inclusion</w:t>
      </w:r>
      <w:r w:rsidRPr="00ED230C">
        <w:rPr>
          <w:sz w:val="24"/>
          <w:szCs w:val="24"/>
        </w:rPr>
        <w:t xml:space="preserve"> of life skills</w:t>
      </w:r>
      <w:r w:rsidR="00105FB3" w:rsidRPr="00ED230C">
        <w:rPr>
          <w:sz w:val="24"/>
          <w:szCs w:val="24"/>
        </w:rPr>
        <w:t xml:space="preserve">; no use of standard project design and management tools; the absence of a good description of activities and number of participants in the program reports; a narrative form of reporting against CIF, which does not enable an understanding of the cumulative effects of the project; </w:t>
      </w:r>
      <w:r w:rsidR="004A788C" w:rsidRPr="00ED230C">
        <w:rPr>
          <w:sz w:val="24"/>
          <w:szCs w:val="24"/>
        </w:rPr>
        <w:t xml:space="preserve">and </w:t>
      </w:r>
      <w:r w:rsidR="00105FB3" w:rsidRPr="00ED230C">
        <w:rPr>
          <w:sz w:val="24"/>
          <w:szCs w:val="24"/>
        </w:rPr>
        <w:t>no plan for sustainability or an exit strategy.  They recommend that</w:t>
      </w:r>
      <w:r w:rsidRPr="00ED230C">
        <w:rPr>
          <w:sz w:val="24"/>
          <w:szCs w:val="24"/>
        </w:rPr>
        <w:t xml:space="preserve"> CARE Cambodia </w:t>
      </w:r>
      <w:r w:rsidR="00B0128F" w:rsidRPr="00ED230C">
        <w:rPr>
          <w:sz w:val="24"/>
          <w:szCs w:val="24"/>
        </w:rPr>
        <w:t>improve</w:t>
      </w:r>
      <w:r w:rsidR="00105FB3" w:rsidRPr="00ED230C">
        <w:rPr>
          <w:sz w:val="24"/>
          <w:szCs w:val="24"/>
        </w:rPr>
        <w:t xml:space="preserve"> project documentation, includin</w:t>
      </w:r>
      <w:r w:rsidRPr="00ED230C">
        <w:rPr>
          <w:sz w:val="24"/>
          <w:szCs w:val="24"/>
        </w:rPr>
        <w:t xml:space="preserve">g visuals and </w:t>
      </w:r>
      <w:proofErr w:type="spellStart"/>
      <w:r w:rsidR="004A788C" w:rsidRPr="00ED230C">
        <w:rPr>
          <w:sz w:val="24"/>
          <w:szCs w:val="24"/>
        </w:rPr>
        <w:t>quantative</w:t>
      </w:r>
      <w:proofErr w:type="spellEnd"/>
      <w:r w:rsidR="004A788C" w:rsidRPr="00ED230C">
        <w:rPr>
          <w:sz w:val="24"/>
          <w:szCs w:val="24"/>
        </w:rPr>
        <w:t xml:space="preserve"> data</w:t>
      </w:r>
      <w:r w:rsidRPr="00ED230C">
        <w:rPr>
          <w:sz w:val="24"/>
          <w:szCs w:val="24"/>
        </w:rPr>
        <w:t>, u</w:t>
      </w:r>
      <w:r w:rsidR="00105FB3" w:rsidRPr="00ED230C">
        <w:rPr>
          <w:sz w:val="24"/>
          <w:szCs w:val="24"/>
        </w:rPr>
        <w:t xml:space="preserve">se </w:t>
      </w:r>
      <w:r w:rsidR="004A788C" w:rsidRPr="00ED230C">
        <w:rPr>
          <w:sz w:val="24"/>
          <w:szCs w:val="24"/>
        </w:rPr>
        <w:t xml:space="preserve">a </w:t>
      </w:r>
      <w:r w:rsidR="00105FB3" w:rsidRPr="00ED230C">
        <w:rPr>
          <w:sz w:val="24"/>
          <w:szCs w:val="24"/>
        </w:rPr>
        <w:t>log</w:t>
      </w:r>
      <w:r w:rsidR="004A788C" w:rsidRPr="00ED230C">
        <w:rPr>
          <w:sz w:val="24"/>
          <w:szCs w:val="24"/>
        </w:rPr>
        <w:t>istical framework</w:t>
      </w:r>
      <w:r w:rsidR="00105FB3" w:rsidRPr="00ED230C">
        <w:rPr>
          <w:sz w:val="24"/>
          <w:szCs w:val="24"/>
        </w:rPr>
        <w:t xml:space="preserve"> or other d</w:t>
      </w:r>
      <w:r w:rsidRPr="00ED230C">
        <w:rPr>
          <w:sz w:val="24"/>
          <w:szCs w:val="24"/>
        </w:rPr>
        <w:t>esign/management tool, d</w:t>
      </w:r>
      <w:r w:rsidR="00105FB3" w:rsidRPr="00ED230C">
        <w:rPr>
          <w:sz w:val="24"/>
          <w:szCs w:val="24"/>
        </w:rPr>
        <w:t xml:space="preserve">evelop </w:t>
      </w:r>
      <w:r w:rsidR="004A788C" w:rsidRPr="00ED230C">
        <w:rPr>
          <w:sz w:val="24"/>
          <w:szCs w:val="24"/>
        </w:rPr>
        <w:t xml:space="preserve">a </w:t>
      </w:r>
      <w:r w:rsidR="00105FB3" w:rsidRPr="00ED230C">
        <w:rPr>
          <w:sz w:val="24"/>
          <w:szCs w:val="24"/>
        </w:rPr>
        <w:t>risk management matrix</w:t>
      </w:r>
      <w:r w:rsidRPr="00ED230C">
        <w:rPr>
          <w:sz w:val="24"/>
          <w:szCs w:val="24"/>
        </w:rPr>
        <w:t>, d</w:t>
      </w:r>
      <w:r w:rsidR="00105FB3" w:rsidRPr="00ED230C">
        <w:rPr>
          <w:sz w:val="24"/>
          <w:szCs w:val="24"/>
        </w:rPr>
        <w:t>e</w:t>
      </w:r>
      <w:r w:rsidRPr="00ED230C">
        <w:rPr>
          <w:sz w:val="24"/>
          <w:szCs w:val="24"/>
        </w:rPr>
        <w:t>velop a sustainability strategy, and conduct f</w:t>
      </w:r>
      <w:r w:rsidR="00105FB3" w:rsidRPr="00ED230C">
        <w:rPr>
          <w:sz w:val="24"/>
          <w:szCs w:val="24"/>
        </w:rPr>
        <w:t>urther collaboration with</w:t>
      </w:r>
      <w:r w:rsidR="006748E4" w:rsidRPr="00ED230C">
        <w:rPr>
          <w:sz w:val="24"/>
          <w:szCs w:val="24"/>
        </w:rPr>
        <w:t xml:space="preserve"> </w:t>
      </w:r>
      <w:r w:rsidR="006748E4" w:rsidRPr="000A7E69">
        <w:rPr>
          <w:sz w:val="24"/>
          <w:szCs w:val="24"/>
        </w:rPr>
        <w:t xml:space="preserve">the </w:t>
      </w:r>
      <w:r w:rsidR="006748E4" w:rsidRPr="002A778D">
        <w:rPr>
          <w:sz w:val="24"/>
          <w:szCs w:val="24"/>
        </w:rPr>
        <w:t>Ministry of Women’s Affairs</w:t>
      </w:r>
      <w:r w:rsidR="006748E4" w:rsidRPr="002A778D">
        <w:rPr>
          <w:color w:val="0000FF"/>
          <w:sz w:val="24"/>
          <w:szCs w:val="24"/>
        </w:rPr>
        <w:t xml:space="preserve"> (</w:t>
      </w:r>
      <w:r w:rsidR="00105FB3" w:rsidRPr="000A7E69">
        <w:rPr>
          <w:sz w:val="24"/>
          <w:szCs w:val="24"/>
        </w:rPr>
        <w:t>MWA</w:t>
      </w:r>
      <w:r w:rsidR="006748E4" w:rsidRPr="000A7E69">
        <w:rPr>
          <w:sz w:val="24"/>
          <w:szCs w:val="24"/>
        </w:rPr>
        <w:t>)</w:t>
      </w:r>
      <w:r w:rsidRPr="000A7E69">
        <w:rPr>
          <w:sz w:val="24"/>
          <w:szCs w:val="24"/>
        </w:rPr>
        <w:t>.</w:t>
      </w:r>
      <w:r w:rsidR="00105FB3" w:rsidRPr="00ED230C">
        <w:rPr>
          <w:sz w:val="24"/>
          <w:szCs w:val="24"/>
        </w:rPr>
        <w:t xml:space="preserve"> </w:t>
      </w:r>
    </w:p>
    <w:p w:rsidR="00105FB3" w:rsidRPr="00ED230C" w:rsidRDefault="00105FB3" w:rsidP="00105FB3">
      <w:pPr>
        <w:tabs>
          <w:tab w:val="left" w:pos="2310"/>
        </w:tabs>
        <w:spacing w:after="0"/>
        <w:rPr>
          <w:sz w:val="24"/>
          <w:szCs w:val="24"/>
        </w:rPr>
      </w:pPr>
      <w:r w:rsidRPr="00ED230C">
        <w:rPr>
          <w:sz w:val="24"/>
          <w:szCs w:val="24"/>
        </w:rPr>
        <w:t>CARE responded that the situational analysis was very well received during the presentation to UNESCO and UNICEF, and that the document has been sent countless times to NGO</w:t>
      </w:r>
      <w:r w:rsidR="004A788C" w:rsidRPr="00ED230C">
        <w:rPr>
          <w:sz w:val="24"/>
          <w:szCs w:val="24"/>
        </w:rPr>
        <w:t>s</w:t>
      </w:r>
      <w:r w:rsidRPr="00ED230C">
        <w:rPr>
          <w:sz w:val="24"/>
          <w:szCs w:val="24"/>
        </w:rPr>
        <w:t xml:space="preserve"> who request information about </w:t>
      </w:r>
      <w:smartTag w:uri="urn:schemas-microsoft-com:office:smarttags" w:element="place">
        <w:smartTag w:uri="urn:schemas-microsoft-com:office:smarttags" w:element="country-region">
          <w:r w:rsidRPr="00ED230C">
            <w:rPr>
              <w:sz w:val="24"/>
              <w:szCs w:val="24"/>
            </w:rPr>
            <w:t>Cambodia</w:t>
          </w:r>
        </w:smartTag>
      </w:smartTag>
      <w:r w:rsidRPr="00ED230C">
        <w:rPr>
          <w:sz w:val="24"/>
          <w:szCs w:val="24"/>
        </w:rPr>
        <w:t xml:space="preserve">’s northeast region.  MSI, in fact does agree </w:t>
      </w:r>
      <w:r w:rsidR="00121ADF" w:rsidRPr="00ED230C">
        <w:rPr>
          <w:sz w:val="24"/>
          <w:szCs w:val="24"/>
        </w:rPr>
        <w:t xml:space="preserve">that the situational analysis was well written.  AC also agrees that the reports are well presented.  Although detailed, however, </w:t>
      </w:r>
      <w:r w:rsidR="004A788C" w:rsidRPr="00ED230C">
        <w:rPr>
          <w:sz w:val="24"/>
          <w:szCs w:val="24"/>
        </w:rPr>
        <w:t xml:space="preserve">AC </w:t>
      </w:r>
      <w:r w:rsidRPr="00ED230C">
        <w:rPr>
          <w:sz w:val="24"/>
          <w:szCs w:val="24"/>
        </w:rPr>
        <w:t xml:space="preserve">nevertheless </w:t>
      </w:r>
      <w:r w:rsidR="00121ADF" w:rsidRPr="00ED230C">
        <w:rPr>
          <w:sz w:val="24"/>
          <w:szCs w:val="24"/>
        </w:rPr>
        <w:t>note</w:t>
      </w:r>
      <w:r w:rsidR="004A788C" w:rsidRPr="00ED230C">
        <w:rPr>
          <w:sz w:val="24"/>
          <w:szCs w:val="24"/>
        </w:rPr>
        <w:t>s</w:t>
      </w:r>
      <w:r w:rsidR="00121ADF" w:rsidRPr="00ED230C">
        <w:rPr>
          <w:sz w:val="24"/>
          <w:szCs w:val="24"/>
        </w:rPr>
        <w:t xml:space="preserve"> the absence of some valuable information in the reports. </w:t>
      </w:r>
      <w:r w:rsidRPr="00ED230C">
        <w:rPr>
          <w:sz w:val="24"/>
          <w:szCs w:val="24"/>
        </w:rPr>
        <w:t xml:space="preserve">  For example, </w:t>
      </w:r>
      <w:r w:rsidR="004A788C" w:rsidRPr="00ED230C">
        <w:rPr>
          <w:sz w:val="24"/>
          <w:szCs w:val="24"/>
        </w:rPr>
        <w:t xml:space="preserve">AC </w:t>
      </w:r>
      <w:r w:rsidRPr="00ED230C">
        <w:rPr>
          <w:sz w:val="24"/>
          <w:szCs w:val="24"/>
        </w:rPr>
        <w:t xml:space="preserve">could not easily locate the numbers of students or girls, per grade, in the Bending Bamboo bilingual program or life skills classes, or the total number of students enrolled in the early childhood program.  Those kinds of numbers are important for determining program effectiveness and impact.  In addition, Bending Bamboo outcomes are often combined with HCEP data and data from other programs that are a part of the Highland Communities Program.  It is </w:t>
      </w:r>
      <w:r w:rsidR="008251BD" w:rsidRPr="00ED230C">
        <w:rPr>
          <w:sz w:val="24"/>
          <w:szCs w:val="24"/>
        </w:rPr>
        <w:t xml:space="preserve">often </w:t>
      </w:r>
      <w:r w:rsidRPr="00ED230C">
        <w:rPr>
          <w:sz w:val="24"/>
          <w:szCs w:val="24"/>
        </w:rPr>
        <w:t>difficult to distinguish what is Bending Bamboo from other non</w:t>
      </w:r>
      <w:r w:rsidR="004A788C" w:rsidRPr="00ED230C">
        <w:rPr>
          <w:sz w:val="24"/>
          <w:szCs w:val="24"/>
        </w:rPr>
        <w:t>-</w:t>
      </w:r>
      <w:r w:rsidRPr="00ED230C">
        <w:rPr>
          <w:sz w:val="24"/>
          <w:szCs w:val="24"/>
        </w:rPr>
        <w:t xml:space="preserve">PTCFI initiatives.  </w:t>
      </w:r>
    </w:p>
    <w:p w:rsidR="00105FB3" w:rsidRPr="00ED230C" w:rsidRDefault="00105FB3" w:rsidP="00105FB3">
      <w:pPr>
        <w:pStyle w:val="ListParagraph"/>
        <w:spacing w:after="0"/>
        <w:ind w:left="0"/>
        <w:rPr>
          <w:sz w:val="24"/>
          <w:szCs w:val="24"/>
        </w:rPr>
      </w:pPr>
    </w:p>
    <w:p w:rsidR="00AC3707" w:rsidRPr="00ED230C" w:rsidRDefault="00105FB3" w:rsidP="00121ADF">
      <w:pPr>
        <w:pStyle w:val="ListParagraph"/>
        <w:spacing w:after="0"/>
        <w:ind w:left="0"/>
        <w:rPr>
          <w:sz w:val="24"/>
          <w:szCs w:val="24"/>
        </w:rPr>
      </w:pPr>
      <w:r w:rsidRPr="00ED230C">
        <w:rPr>
          <w:sz w:val="24"/>
          <w:szCs w:val="24"/>
        </w:rPr>
        <w:t xml:space="preserve">CARE Cambodia responds that HCEP and Bending Bamboo are purposely “inextricably linked,” as this was a requirement of funding from PCTFI, and that considerable thought has gone and continues to go into ensuring these links are not negatively impacted as HCEP and BB continue to evolve.”  </w:t>
      </w:r>
      <w:r w:rsidR="00121ADF" w:rsidRPr="00ED230C">
        <w:rPr>
          <w:sz w:val="24"/>
          <w:szCs w:val="24"/>
        </w:rPr>
        <w:t>Nevertheless, AC feels that some adjustments should be considered.</w:t>
      </w:r>
    </w:p>
    <w:p w:rsidR="00105FB3" w:rsidRPr="00ED230C" w:rsidRDefault="00105FB3" w:rsidP="008221C3">
      <w:pPr>
        <w:tabs>
          <w:tab w:val="left" w:pos="2310"/>
        </w:tabs>
        <w:spacing w:after="0"/>
        <w:rPr>
          <w:sz w:val="24"/>
          <w:szCs w:val="24"/>
        </w:rPr>
      </w:pPr>
    </w:p>
    <w:p w:rsidR="008221C3" w:rsidRPr="00ED230C" w:rsidRDefault="008251BD" w:rsidP="008221C3">
      <w:pPr>
        <w:tabs>
          <w:tab w:val="left" w:pos="2310"/>
        </w:tabs>
        <w:spacing w:after="0"/>
        <w:rPr>
          <w:sz w:val="24"/>
          <w:szCs w:val="24"/>
        </w:rPr>
      </w:pPr>
      <w:r w:rsidRPr="000A7E69">
        <w:rPr>
          <w:i/>
          <w:sz w:val="24"/>
          <w:szCs w:val="24"/>
        </w:rPr>
        <w:t>Continue to cultivate relationships with other organizations.</w:t>
      </w:r>
      <w:r w:rsidRPr="00ED230C">
        <w:rPr>
          <w:sz w:val="24"/>
          <w:szCs w:val="24"/>
        </w:rPr>
        <w:t xml:space="preserve">  </w:t>
      </w:r>
      <w:r w:rsidR="008221C3" w:rsidRPr="00ED230C">
        <w:rPr>
          <w:sz w:val="24"/>
          <w:szCs w:val="24"/>
        </w:rPr>
        <w:t>During its document review and interviews with CARE Cambodia staff, A</w:t>
      </w:r>
      <w:r w:rsidRPr="00ED230C">
        <w:rPr>
          <w:sz w:val="24"/>
          <w:szCs w:val="24"/>
        </w:rPr>
        <w:t>C</w:t>
      </w:r>
      <w:r w:rsidR="008221C3" w:rsidRPr="00ED230C">
        <w:rPr>
          <w:sz w:val="24"/>
          <w:szCs w:val="24"/>
        </w:rPr>
        <w:t xml:space="preserve"> noted that CARE Cambodia </w:t>
      </w:r>
      <w:r w:rsidRPr="00ED230C">
        <w:rPr>
          <w:sz w:val="24"/>
          <w:szCs w:val="24"/>
        </w:rPr>
        <w:t>w</w:t>
      </w:r>
      <w:r w:rsidR="008221C3" w:rsidRPr="00ED230C">
        <w:rPr>
          <w:sz w:val="24"/>
          <w:szCs w:val="24"/>
        </w:rPr>
        <w:t xml:space="preserve">orks or has worked collaboratively with the following organizations:  </w:t>
      </w:r>
    </w:p>
    <w:p w:rsidR="008221C3" w:rsidRPr="00ED230C" w:rsidRDefault="008221C3" w:rsidP="008221C3">
      <w:pPr>
        <w:tabs>
          <w:tab w:val="left" w:pos="2310"/>
        </w:tabs>
        <w:spacing w:after="0"/>
        <w:rPr>
          <w:sz w:val="24"/>
          <w:szCs w:val="24"/>
        </w:rPr>
      </w:pPr>
    </w:p>
    <w:p w:rsidR="008221C3" w:rsidRPr="00ED230C" w:rsidRDefault="008221C3" w:rsidP="00C57E18">
      <w:pPr>
        <w:pStyle w:val="ListParagraph"/>
        <w:numPr>
          <w:ilvl w:val="0"/>
          <w:numId w:val="8"/>
        </w:numPr>
        <w:spacing w:after="0"/>
        <w:rPr>
          <w:sz w:val="24"/>
          <w:szCs w:val="24"/>
        </w:rPr>
      </w:pPr>
      <w:r w:rsidRPr="00ED230C">
        <w:rPr>
          <w:i/>
          <w:sz w:val="24"/>
          <w:szCs w:val="24"/>
        </w:rPr>
        <w:t>Cambodia Ministry of Education, Youth, and Sports:</w:t>
      </w:r>
      <w:r w:rsidRPr="00ED230C">
        <w:rPr>
          <w:sz w:val="24"/>
          <w:szCs w:val="24"/>
        </w:rPr>
        <w:t xml:space="preserve">  co-facilitated ECD workshops and worked collaboratively with CARE Cambodia to develop a National Action Plan for Early Childhood. Also accepted the integration of bilingual education and life skills into the state school curriculum (MSI questions, however, whether community-sourced teachers will be taken on by the government.)</w:t>
      </w:r>
    </w:p>
    <w:p w:rsidR="008221C3" w:rsidRPr="00ED230C" w:rsidRDefault="008221C3" w:rsidP="00C57E18">
      <w:pPr>
        <w:numPr>
          <w:ilvl w:val="0"/>
          <w:numId w:val="5"/>
        </w:numPr>
        <w:tabs>
          <w:tab w:val="left" w:pos="2310"/>
        </w:tabs>
        <w:spacing w:after="0"/>
        <w:rPr>
          <w:sz w:val="24"/>
          <w:szCs w:val="24"/>
        </w:rPr>
      </w:pPr>
      <w:r w:rsidRPr="00ED230C">
        <w:rPr>
          <w:i/>
          <w:sz w:val="24"/>
          <w:szCs w:val="24"/>
        </w:rPr>
        <w:t xml:space="preserve">International Corporation </w:t>
      </w:r>
      <w:smartTag w:uri="urn:schemas-microsoft-com:office:smarttags" w:element="place">
        <w:smartTag w:uri="urn:schemas-microsoft-com:office:smarttags" w:element="country-region">
          <w:r w:rsidRPr="00ED230C">
            <w:rPr>
              <w:i/>
              <w:sz w:val="24"/>
              <w:szCs w:val="24"/>
            </w:rPr>
            <w:t>Cambodia</w:t>
          </w:r>
        </w:smartTag>
      </w:smartTag>
      <w:r w:rsidRPr="00ED230C">
        <w:rPr>
          <w:sz w:val="24"/>
          <w:szCs w:val="24"/>
        </w:rPr>
        <w:t>:  Collaborated with the HCEP Resource Production Unit to develop textbooks and teaching materials in four indigenous languages, with plans to add two more.</w:t>
      </w:r>
    </w:p>
    <w:p w:rsidR="008221C3" w:rsidRPr="00ED230C" w:rsidRDefault="008221C3" w:rsidP="008221C3">
      <w:pPr>
        <w:tabs>
          <w:tab w:val="left" w:pos="2310"/>
        </w:tabs>
        <w:spacing w:after="0"/>
        <w:rPr>
          <w:sz w:val="24"/>
          <w:szCs w:val="24"/>
        </w:rPr>
      </w:pPr>
    </w:p>
    <w:p w:rsidR="008221C3" w:rsidRPr="00ED230C" w:rsidRDefault="008221C3" w:rsidP="00C57E18">
      <w:pPr>
        <w:numPr>
          <w:ilvl w:val="0"/>
          <w:numId w:val="5"/>
        </w:numPr>
        <w:tabs>
          <w:tab w:val="left" w:pos="2310"/>
        </w:tabs>
        <w:spacing w:after="0"/>
        <w:rPr>
          <w:sz w:val="24"/>
          <w:szCs w:val="24"/>
        </w:rPr>
      </w:pPr>
      <w:r w:rsidRPr="00ED230C">
        <w:rPr>
          <w:i/>
          <w:sz w:val="24"/>
          <w:szCs w:val="24"/>
        </w:rPr>
        <w:t xml:space="preserve">Joel </w:t>
      </w:r>
      <w:proofErr w:type="spellStart"/>
      <w:r w:rsidRPr="00ED230C">
        <w:rPr>
          <w:i/>
          <w:sz w:val="24"/>
          <w:szCs w:val="24"/>
        </w:rPr>
        <w:t>Bassat</w:t>
      </w:r>
      <w:proofErr w:type="spellEnd"/>
      <w:r w:rsidRPr="00ED230C">
        <w:rPr>
          <w:i/>
          <w:sz w:val="24"/>
          <w:szCs w:val="24"/>
        </w:rPr>
        <w:t xml:space="preserve"> Family Charitable Organization:</w:t>
      </w:r>
      <w:r w:rsidRPr="00ED230C">
        <w:rPr>
          <w:sz w:val="24"/>
          <w:szCs w:val="24"/>
        </w:rPr>
        <w:t xml:space="preserve">  Funded solar panels on ECD/</w:t>
      </w:r>
      <w:r w:rsidR="008251BD" w:rsidRPr="00ED230C">
        <w:rPr>
          <w:sz w:val="24"/>
          <w:szCs w:val="24"/>
        </w:rPr>
        <w:t>L</w:t>
      </w:r>
      <w:smartTag w:uri="urn:schemas-microsoft-com:office:smarttags" w:element="City">
        <w:smartTag w:uri="urn:schemas-microsoft-com:office:smarttags" w:element="place">
          <w:r w:rsidRPr="00ED230C">
            <w:rPr>
              <w:sz w:val="24"/>
              <w:szCs w:val="24"/>
            </w:rPr>
            <w:t>ife</w:t>
          </w:r>
        </w:smartTag>
      </w:smartTag>
      <w:r w:rsidRPr="00ED230C">
        <w:rPr>
          <w:sz w:val="24"/>
          <w:szCs w:val="24"/>
        </w:rPr>
        <w:t xml:space="preserve"> Sk</w:t>
      </w:r>
      <w:r w:rsidR="008251BD" w:rsidRPr="00ED230C">
        <w:rPr>
          <w:sz w:val="24"/>
          <w:szCs w:val="24"/>
        </w:rPr>
        <w:t>i</w:t>
      </w:r>
      <w:r w:rsidRPr="00ED230C">
        <w:rPr>
          <w:sz w:val="24"/>
          <w:szCs w:val="24"/>
        </w:rPr>
        <w:t xml:space="preserve">ll training </w:t>
      </w:r>
      <w:r w:rsidR="00B0128F" w:rsidRPr="00ED230C">
        <w:rPr>
          <w:sz w:val="24"/>
          <w:szCs w:val="24"/>
        </w:rPr>
        <w:t>centers</w:t>
      </w:r>
      <w:r w:rsidR="008251BD" w:rsidRPr="00ED230C">
        <w:rPr>
          <w:sz w:val="24"/>
          <w:szCs w:val="24"/>
        </w:rPr>
        <w:t>.</w:t>
      </w:r>
    </w:p>
    <w:p w:rsidR="008221C3" w:rsidRPr="00ED230C" w:rsidRDefault="008221C3" w:rsidP="008221C3">
      <w:pPr>
        <w:tabs>
          <w:tab w:val="left" w:pos="2310"/>
        </w:tabs>
        <w:spacing w:after="0"/>
        <w:rPr>
          <w:sz w:val="24"/>
          <w:szCs w:val="24"/>
        </w:rPr>
      </w:pPr>
    </w:p>
    <w:p w:rsidR="008221C3" w:rsidRPr="00ED230C" w:rsidRDefault="008221C3" w:rsidP="00C57E18">
      <w:pPr>
        <w:numPr>
          <w:ilvl w:val="0"/>
          <w:numId w:val="5"/>
        </w:numPr>
        <w:tabs>
          <w:tab w:val="left" w:pos="2310"/>
        </w:tabs>
        <w:spacing w:after="0"/>
        <w:rPr>
          <w:sz w:val="24"/>
          <w:szCs w:val="24"/>
        </w:rPr>
      </w:pPr>
      <w:smartTag w:uri="urn:schemas-microsoft-com:office:smarttags" w:element="PlaceType">
        <w:r w:rsidRPr="00ED230C">
          <w:rPr>
            <w:i/>
            <w:sz w:val="24"/>
            <w:szCs w:val="24"/>
          </w:rPr>
          <w:t>University</w:t>
        </w:r>
      </w:smartTag>
      <w:r w:rsidRPr="00ED230C">
        <w:rPr>
          <w:i/>
          <w:sz w:val="24"/>
          <w:szCs w:val="24"/>
        </w:rPr>
        <w:t xml:space="preserve"> of </w:t>
      </w:r>
      <w:smartTag w:uri="urn:schemas-microsoft-com:office:smarttags" w:element="PlaceName">
        <w:r w:rsidRPr="00ED230C">
          <w:rPr>
            <w:i/>
            <w:sz w:val="24"/>
            <w:szCs w:val="24"/>
          </w:rPr>
          <w:t>Minnesota</w:t>
        </w:r>
      </w:smartTag>
      <w:r w:rsidRPr="00ED230C">
        <w:rPr>
          <w:i/>
          <w:sz w:val="24"/>
          <w:szCs w:val="24"/>
        </w:rPr>
        <w:t xml:space="preserve"> and </w:t>
      </w:r>
      <w:smartTag w:uri="urn:schemas-microsoft-com:office:smarttags" w:element="place">
        <w:smartTag w:uri="urn:schemas-microsoft-com:office:smarttags" w:element="PlaceName">
          <w:r w:rsidRPr="00ED230C">
            <w:rPr>
              <w:i/>
              <w:sz w:val="24"/>
              <w:szCs w:val="24"/>
            </w:rPr>
            <w:t>Australian</w:t>
          </w:r>
        </w:smartTag>
        <w:r w:rsidRPr="00ED230C">
          <w:rPr>
            <w:i/>
            <w:sz w:val="24"/>
            <w:szCs w:val="24"/>
          </w:rPr>
          <w:t xml:space="preserve"> </w:t>
        </w:r>
        <w:smartTag w:uri="urn:schemas-microsoft-com:office:smarttags" w:element="PlaceName">
          <w:r w:rsidRPr="00ED230C">
            <w:rPr>
              <w:i/>
              <w:sz w:val="24"/>
              <w:szCs w:val="24"/>
            </w:rPr>
            <w:t>Catholic</w:t>
          </w:r>
        </w:smartTag>
        <w:r w:rsidRPr="00ED230C">
          <w:rPr>
            <w:i/>
            <w:sz w:val="24"/>
            <w:szCs w:val="24"/>
          </w:rPr>
          <w:t xml:space="preserve"> </w:t>
        </w:r>
        <w:smartTag w:uri="urn:schemas-microsoft-com:office:smarttags" w:element="PlaceType">
          <w:r w:rsidRPr="00ED230C">
            <w:rPr>
              <w:i/>
              <w:sz w:val="24"/>
              <w:szCs w:val="24"/>
            </w:rPr>
            <w:t>University</w:t>
          </w:r>
        </w:smartTag>
      </w:smartTag>
      <w:r w:rsidRPr="00ED230C">
        <w:rPr>
          <w:i/>
          <w:sz w:val="24"/>
          <w:szCs w:val="24"/>
        </w:rPr>
        <w:t>:</w:t>
      </w:r>
      <w:r w:rsidRPr="00ED230C">
        <w:rPr>
          <w:sz w:val="24"/>
          <w:szCs w:val="24"/>
        </w:rPr>
        <w:t xml:space="preserve">  Working in collaboration with CARE Cambodia to conduct research on instruction in Khmer and mathematics proficiency.</w:t>
      </w:r>
    </w:p>
    <w:p w:rsidR="008221C3" w:rsidRPr="00ED230C" w:rsidRDefault="008221C3" w:rsidP="008221C3">
      <w:pPr>
        <w:tabs>
          <w:tab w:val="left" w:pos="2310"/>
        </w:tabs>
        <w:spacing w:after="0"/>
        <w:rPr>
          <w:sz w:val="24"/>
          <w:szCs w:val="24"/>
        </w:rPr>
      </w:pPr>
    </w:p>
    <w:p w:rsidR="008221C3" w:rsidRPr="00ED230C" w:rsidRDefault="008221C3" w:rsidP="008221C3">
      <w:pPr>
        <w:pStyle w:val="ListParagraph"/>
        <w:spacing w:after="0"/>
        <w:ind w:left="0"/>
        <w:rPr>
          <w:sz w:val="24"/>
          <w:szCs w:val="24"/>
        </w:rPr>
      </w:pPr>
      <w:r w:rsidRPr="00ED230C">
        <w:rPr>
          <w:sz w:val="24"/>
          <w:szCs w:val="24"/>
        </w:rPr>
        <w:t>This type of collaborative activity, which is in keeping with the program nature of PCTFI, ma</w:t>
      </w:r>
      <w:r w:rsidR="00990021" w:rsidRPr="00ED230C">
        <w:rPr>
          <w:sz w:val="24"/>
          <w:szCs w:val="24"/>
        </w:rPr>
        <w:t xml:space="preserve">y contribute to sustainability.  CARE Cambodia can approach </w:t>
      </w:r>
      <w:r w:rsidR="00E50D24" w:rsidRPr="00ED230C">
        <w:rPr>
          <w:sz w:val="24"/>
          <w:szCs w:val="24"/>
        </w:rPr>
        <w:t>these and other organizations about</w:t>
      </w:r>
      <w:r w:rsidR="00990021" w:rsidRPr="00ED230C">
        <w:rPr>
          <w:sz w:val="24"/>
          <w:szCs w:val="24"/>
        </w:rPr>
        <w:t xml:space="preserve"> assum</w:t>
      </w:r>
      <w:r w:rsidR="008251BD" w:rsidRPr="00ED230C">
        <w:rPr>
          <w:sz w:val="24"/>
          <w:szCs w:val="24"/>
        </w:rPr>
        <w:t>ing</w:t>
      </w:r>
      <w:r w:rsidR="00990021" w:rsidRPr="00ED230C">
        <w:rPr>
          <w:sz w:val="24"/>
          <w:szCs w:val="24"/>
        </w:rPr>
        <w:t xml:space="preserve"> </w:t>
      </w:r>
      <w:r w:rsidR="00E50D24" w:rsidRPr="00ED230C">
        <w:rPr>
          <w:sz w:val="24"/>
          <w:szCs w:val="24"/>
        </w:rPr>
        <w:t xml:space="preserve">some of the program </w:t>
      </w:r>
      <w:r w:rsidR="00990021" w:rsidRPr="00ED230C">
        <w:rPr>
          <w:sz w:val="24"/>
          <w:szCs w:val="24"/>
        </w:rPr>
        <w:t>responsi</w:t>
      </w:r>
      <w:r w:rsidR="00E50D24" w:rsidRPr="00ED230C">
        <w:rPr>
          <w:sz w:val="24"/>
          <w:szCs w:val="24"/>
        </w:rPr>
        <w:t xml:space="preserve">bilities as it </w:t>
      </w:r>
      <w:proofErr w:type="gramStart"/>
      <w:r w:rsidR="00E50D24" w:rsidRPr="00ED230C">
        <w:rPr>
          <w:sz w:val="24"/>
          <w:szCs w:val="24"/>
        </w:rPr>
        <w:t>plans</w:t>
      </w:r>
      <w:proofErr w:type="gramEnd"/>
      <w:r w:rsidR="00E50D24" w:rsidRPr="00ED230C">
        <w:rPr>
          <w:sz w:val="24"/>
          <w:szCs w:val="24"/>
        </w:rPr>
        <w:t xml:space="preserve"> its </w:t>
      </w:r>
      <w:r w:rsidR="00990021" w:rsidRPr="00ED230C">
        <w:rPr>
          <w:sz w:val="24"/>
          <w:szCs w:val="24"/>
        </w:rPr>
        <w:t>phase out.</w:t>
      </w:r>
    </w:p>
    <w:p w:rsidR="008221C3" w:rsidRPr="00ED230C" w:rsidRDefault="008221C3" w:rsidP="008221C3">
      <w:pPr>
        <w:pStyle w:val="ListParagraph"/>
        <w:spacing w:after="0"/>
        <w:ind w:left="0"/>
        <w:rPr>
          <w:sz w:val="24"/>
          <w:szCs w:val="24"/>
        </w:rPr>
      </w:pPr>
    </w:p>
    <w:p w:rsidR="008221C3" w:rsidRPr="00ED230C" w:rsidRDefault="008221C3" w:rsidP="008221C3">
      <w:pPr>
        <w:pStyle w:val="ListParagraph"/>
        <w:spacing w:after="0"/>
        <w:ind w:left="0"/>
        <w:rPr>
          <w:sz w:val="24"/>
          <w:szCs w:val="24"/>
        </w:rPr>
      </w:pPr>
    </w:p>
    <w:p w:rsidR="00EA2A1A" w:rsidRPr="00ED230C" w:rsidRDefault="00EA2A1A" w:rsidP="00105FB3">
      <w:pPr>
        <w:pStyle w:val="ListParagraph"/>
        <w:spacing w:after="0"/>
        <w:ind w:left="0"/>
        <w:jc w:val="center"/>
        <w:rPr>
          <w:b/>
          <w:sz w:val="24"/>
          <w:szCs w:val="24"/>
        </w:rPr>
      </w:pPr>
      <w:r w:rsidRPr="00ED230C">
        <w:rPr>
          <w:b/>
          <w:sz w:val="24"/>
          <w:szCs w:val="24"/>
        </w:rPr>
        <w:br/>
      </w:r>
    </w:p>
    <w:p w:rsidR="00FB3DC6" w:rsidRPr="00055BF0" w:rsidRDefault="00EA2A1A" w:rsidP="00055BF0">
      <w:pPr>
        <w:pStyle w:val="Heading1"/>
        <w:rPr>
          <w:color w:val="auto"/>
        </w:rPr>
      </w:pPr>
      <w:r w:rsidRPr="00ED230C">
        <w:br w:type="page"/>
      </w:r>
      <w:bookmarkStart w:id="32" w:name="_Toc313303273"/>
      <w:r w:rsidR="00F9793B" w:rsidRPr="00055BF0">
        <w:rPr>
          <w:color w:val="auto"/>
        </w:rPr>
        <w:t>Bibliography</w:t>
      </w:r>
      <w:bookmarkEnd w:id="32"/>
    </w:p>
    <w:p w:rsidR="00F9793B" w:rsidRPr="00ED230C" w:rsidRDefault="00F9793B" w:rsidP="00F9793B">
      <w:pPr>
        <w:shd w:val="clear" w:color="auto" w:fill="FFFFFF"/>
        <w:tabs>
          <w:tab w:val="left" w:pos="2310"/>
        </w:tabs>
        <w:spacing w:after="0"/>
        <w:rPr>
          <w:color w:val="000000"/>
          <w:sz w:val="24"/>
          <w:szCs w:val="24"/>
        </w:rPr>
      </w:pPr>
      <w:proofErr w:type="gramStart"/>
      <w:r w:rsidRPr="00ED230C">
        <w:rPr>
          <w:color w:val="000000"/>
          <w:sz w:val="24"/>
          <w:szCs w:val="24"/>
        </w:rPr>
        <w:t>“Bending Bamboo Project</w:t>
      </w:r>
      <w:r w:rsidR="00E0241A" w:rsidRPr="00ED230C">
        <w:rPr>
          <w:color w:val="000000"/>
          <w:sz w:val="24"/>
          <w:szCs w:val="24"/>
        </w:rPr>
        <w:t>.”</w:t>
      </w:r>
      <w:proofErr w:type="gramEnd"/>
      <w:r w:rsidRPr="00ED230C">
        <w:rPr>
          <w:color w:val="000000"/>
          <w:sz w:val="24"/>
          <w:szCs w:val="24"/>
        </w:rPr>
        <w:t xml:space="preserve">  </w:t>
      </w:r>
      <w:proofErr w:type="gramStart"/>
      <w:r w:rsidRPr="00ED230C">
        <w:rPr>
          <w:color w:val="000000"/>
          <w:sz w:val="24"/>
          <w:szCs w:val="24"/>
        </w:rPr>
        <w:t>Power Point.</w:t>
      </w:r>
      <w:proofErr w:type="gramEnd"/>
    </w:p>
    <w:p w:rsidR="00F9793B" w:rsidRPr="00ED230C" w:rsidRDefault="00F9793B" w:rsidP="00F9793B">
      <w:pPr>
        <w:shd w:val="clear" w:color="auto" w:fill="FFFFFF"/>
        <w:tabs>
          <w:tab w:val="left" w:pos="2310"/>
        </w:tabs>
        <w:spacing w:after="0"/>
        <w:rPr>
          <w:color w:val="000000"/>
          <w:sz w:val="24"/>
          <w:szCs w:val="24"/>
        </w:rPr>
      </w:pPr>
    </w:p>
    <w:p w:rsidR="00F9793B" w:rsidRPr="00ED230C" w:rsidRDefault="00F9793B" w:rsidP="00F9793B">
      <w:pPr>
        <w:shd w:val="clear" w:color="auto" w:fill="FFFFFF"/>
        <w:tabs>
          <w:tab w:val="left" w:pos="2310"/>
        </w:tabs>
        <w:spacing w:after="0"/>
        <w:rPr>
          <w:color w:val="000000"/>
          <w:sz w:val="24"/>
          <w:szCs w:val="24"/>
        </w:rPr>
      </w:pPr>
      <w:r w:rsidRPr="00ED230C">
        <w:rPr>
          <w:color w:val="000000"/>
          <w:sz w:val="24"/>
          <w:szCs w:val="24"/>
        </w:rPr>
        <w:t xml:space="preserve">Benson, Carol.   </w:t>
      </w:r>
      <w:proofErr w:type="gramStart"/>
      <w:r w:rsidRPr="00ED230C">
        <w:rPr>
          <w:color w:val="000000"/>
          <w:sz w:val="24"/>
          <w:szCs w:val="24"/>
        </w:rPr>
        <w:t>“Evaluation of the State of Bilingual Education in Cambodia.</w:t>
      </w:r>
      <w:proofErr w:type="gramEnd"/>
      <w:r w:rsidRPr="00ED230C">
        <w:rPr>
          <w:color w:val="000000"/>
          <w:sz w:val="24"/>
          <w:szCs w:val="24"/>
        </w:rPr>
        <w:t xml:space="preserve">  Undertaken November 2010 to March 2011 for MOEYS with UNICEF Support” (Final Version).   25 April 2011.</w:t>
      </w:r>
    </w:p>
    <w:p w:rsidR="00F9793B" w:rsidRPr="00ED230C" w:rsidRDefault="00F9793B" w:rsidP="00F9793B">
      <w:pPr>
        <w:shd w:val="clear" w:color="auto" w:fill="FFFFFF"/>
        <w:tabs>
          <w:tab w:val="left" w:pos="2310"/>
        </w:tabs>
        <w:spacing w:after="0"/>
        <w:rPr>
          <w:color w:val="000000"/>
          <w:sz w:val="24"/>
          <w:szCs w:val="24"/>
        </w:rPr>
      </w:pPr>
    </w:p>
    <w:p w:rsidR="00D42393" w:rsidRPr="00ED230C" w:rsidRDefault="00D42393" w:rsidP="00D42393">
      <w:pPr>
        <w:rPr>
          <w:sz w:val="24"/>
          <w:szCs w:val="24"/>
        </w:rPr>
      </w:pPr>
      <w:proofErr w:type="gramStart"/>
      <w:r w:rsidRPr="00ED230C">
        <w:rPr>
          <w:sz w:val="24"/>
          <w:szCs w:val="24"/>
        </w:rPr>
        <w:t>CARE Cambodia Staff.</w:t>
      </w:r>
      <w:proofErr w:type="gramEnd"/>
      <w:r w:rsidRPr="00ED230C">
        <w:rPr>
          <w:sz w:val="24"/>
          <w:szCs w:val="24"/>
        </w:rPr>
        <w:t xml:space="preserve">  </w:t>
      </w:r>
      <w:proofErr w:type="gramStart"/>
      <w:r w:rsidRPr="00ED230C">
        <w:rPr>
          <w:sz w:val="24"/>
          <w:szCs w:val="24"/>
        </w:rPr>
        <w:t>2011(a).</w:t>
      </w:r>
      <w:proofErr w:type="gramEnd"/>
      <w:r w:rsidRPr="00ED230C">
        <w:rPr>
          <w:sz w:val="24"/>
          <w:szCs w:val="24"/>
        </w:rPr>
        <w:t xml:space="preserve">  </w:t>
      </w:r>
      <w:proofErr w:type="gramStart"/>
      <w:r w:rsidRPr="00ED230C">
        <w:rPr>
          <w:sz w:val="24"/>
          <w:szCs w:val="24"/>
        </w:rPr>
        <w:t>“The HCEP Bilingual Model.”</w:t>
      </w:r>
      <w:proofErr w:type="gramEnd"/>
    </w:p>
    <w:p w:rsidR="00D42393" w:rsidRPr="00ED230C" w:rsidRDefault="00D42393" w:rsidP="00D42393">
      <w:pPr>
        <w:rPr>
          <w:sz w:val="24"/>
          <w:szCs w:val="24"/>
        </w:rPr>
      </w:pPr>
      <w:r w:rsidRPr="00ED230C">
        <w:rPr>
          <w:sz w:val="24"/>
          <w:szCs w:val="24"/>
        </w:rPr>
        <w:t xml:space="preserve">______________. </w:t>
      </w:r>
      <w:proofErr w:type="gramStart"/>
      <w:r w:rsidRPr="00ED230C">
        <w:rPr>
          <w:sz w:val="24"/>
          <w:szCs w:val="24"/>
        </w:rPr>
        <w:t>2011(b).</w:t>
      </w:r>
      <w:proofErr w:type="gramEnd"/>
      <w:r w:rsidRPr="00ED230C">
        <w:rPr>
          <w:sz w:val="24"/>
          <w:szCs w:val="24"/>
        </w:rPr>
        <w:t xml:space="preserve">  </w:t>
      </w:r>
      <w:proofErr w:type="gramStart"/>
      <w:r w:rsidRPr="00ED230C">
        <w:rPr>
          <w:sz w:val="24"/>
          <w:szCs w:val="24"/>
        </w:rPr>
        <w:t>“Life Skills Book Titles/Topics.”</w:t>
      </w:r>
      <w:proofErr w:type="gramEnd"/>
    </w:p>
    <w:p w:rsidR="00990021" w:rsidRPr="00ED230C" w:rsidRDefault="002D6FA9" w:rsidP="00990021">
      <w:pPr>
        <w:rPr>
          <w:sz w:val="24"/>
          <w:szCs w:val="24"/>
        </w:rPr>
      </w:pPr>
      <w:r w:rsidRPr="00ED230C">
        <w:rPr>
          <w:sz w:val="24"/>
          <w:szCs w:val="24"/>
        </w:rPr>
        <w:t>______________.</w:t>
      </w:r>
      <w:r w:rsidR="00990021" w:rsidRPr="00ED230C">
        <w:rPr>
          <w:sz w:val="24"/>
          <w:szCs w:val="24"/>
        </w:rPr>
        <w:t xml:space="preserve">  </w:t>
      </w:r>
      <w:proofErr w:type="gramStart"/>
      <w:r w:rsidR="00990021" w:rsidRPr="00ED230C">
        <w:rPr>
          <w:sz w:val="24"/>
          <w:szCs w:val="24"/>
        </w:rPr>
        <w:t>2011</w:t>
      </w:r>
      <w:r w:rsidR="008251BD" w:rsidRPr="00ED230C">
        <w:rPr>
          <w:sz w:val="24"/>
          <w:szCs w:val="24"/>
        </w:rPr>
        <w:t>(</w:t>
      </w:r>
      <w:r w:rsidR="00D42393" w:rsidRPr="00ED230C">
        <w:rPr>
          <w:sz w:val="24"/>
          <w:szCs w:val="24"/>
        </w:rPr>
        <w:t>c</w:t>
      </w:r>
      <w:r w:rsidR="008251BD" w:rsidRPr="00ED230C">
        <w:rPr>
          <w:sz w:val="24"/>
          <w:szCs w:val="24"/>
        </w:rPr>
        <w:t>)</w:t>
      </w:r>
      <w:r w:rsidR="00990021" w:rsidRPr="00ED230C">
        <w:rPr>
          <w:sz w:val="24"/>
          <w:szCs w:val="24"/>
        </w:rPr>
        <w:t>.</w:t>
      </w:r>
      <w:proofErr w:type="gramEnd"/>
      <w:r w:rsidR="00990021" w:rsidRPr="00ED230C">
        <w:rPr>
          <w:sz w:val="24"/>
          <w:szCs w:val="24"/>
        </w:rPr>
        <w:t xml:space="preserve">  Telephone &amp; </w:t>
      </w:r>
      <w:r w:rsidR="00B0128F" w:rsidRPr="00ED230C">
        <w:rPr>
          <w:sz w:val="24"/>
          <w:szCs w:val="24"/>
        </w:rPr>
        <w:t>Skype</w:t>
      </w:r>
      <w:r w:rsidR="00990021" w:rsidRPr="00ED230C">
        <w:rPr>
          <w:sz w:val="24"/>
          <w:szCs w:val="24"/>
        </w:rPr>
        <w:t xml:space="preserve"> interviews with Cynthia Prather.</w:t>
      </w:r>
    </w:p>
    <w:p w:rsidR="008251BD" w:rsidRPr="00ED230C" w:rsidRDefault="008251BD" w:rsidP="00F9793B">
      <w:pPr>
        <w:shd w:val="clear" w:color="auto" w:fill="FFFFFF"/>
        <w:tabs>
          <w:tab w:val="left" w:pos="2310"/>
        </w:tabs>
        <w:spacing w:after="0"/>
        <w:rPr>
          <w:color w:val="000000"/>
          <w:sz w:val="24"/>
          <w:szCs w:val="24"/>
        </w:rPr>
      </w:pPr>
      <w:r w:rsidRPr="000A7E69">
        <w:rPr>
          <w:color w:val="000000"/>
          <w:sz w:val="24"/>
          <w:szCs w:val="24"/>
        </w:rPr>
        <w:t xml:space="preserve">______________.  </w:t>
      </w:r>
      <w:proofErr w:type="gramStart"/>
      <w:r w:rsidRPr="000A7E69">
        <w:rPr>
          <w:color w:val="000000"/>
          <w:sz w:val="24"/>
          <w:szCs w:val="24"/>
        </w:rPr>
        <w:t>2011(d).</w:t>
      </w:r>
      <w:proofErr w:type="gramEnd"/>
      <w:r w:rsidRPr="000A7E69">
        <w:rPr>
          <w:color w:val="000000"/>
          <w:sz w:val="24"/>
          <w:szCs w:val="24"/>
        </w:rPr>
        <w:t xml:space="preserve">  Email responses, December 2011.</w:t>
      </w:r>
    </w:p>
    <w:p w:rsidR="008251BD" w:rsidRPr="00ED230C" w:rsidRDefault="008251BD" w:rsidP="00F9793B">
      <w:pPr>
        <w:shd w:val="clear" w:color="auto" w:fill="FFFFFF"/>
        <w:tabs>
          <w:tab w:val="left" w:pos="2310"/>
        </w:tabs>
        <w:spacing w:after="0"/>
        <w:rPr>
          <w:color w:val="000000"/>
          <w:sz w:val="24"/>
          <w:szCs w:val="24"/>
        </w:rPr>
      </w:pPr>
    </w:p>
    <w:p w:rsidR="00F9793B" w:rsidRPr="00ED230C" w:rsidRDefault="00F9793B" w:rsidP="00F9793B">
      <w:pPr>
        <w:shd w:val="clear" w:color="auto" w:fill="FFFFFF"/>
        <w:tabs>
          <w:tab w:val="left" w:pos="2310"/>
        </w:tabs>
        <w:spacing w:after="0"/>
        <w:rPr>
          <w:color w:val="000000"/>
          <w:sz w:val="24"/>
          <w:szCs w:val="24"/>
        </w:rPr>
      </w:pPr>
      <w:proofErr w:type="gramStart"/>
      <w:r w:rsidRPr="00ED230C">
        <w:rPr>
          <w:color w:val="000000"/>
          <w:sz w:val="24"/>
          <w:szCs w:val="24"/>
        </w:rPr>
        <w:t>“Cambodia Field Series Topic – Collaborating with Government in the Context of a Highly Centralized System.”</w:t>
      </w:r>
      <w:proofErr w:type="gramEnd"/>
    </w:p>
    <w:p w:rsidR="00F9793B" w:rsidRPr="00ED230C" w:rsidRDefault="00F9793B" w:rsidP="00F9793B">
      <w:pPr>
        <w:shd w:val="clear" w:color="auto" w:fill="FFFFFF"/>
        <w:tabs>
          <w:tab w:val="left" w:pos="2310"/>
        </w:tabs>
        <w:spacing w:after="0"/>
        <w:rPr>
          <w:color w:val="000000"/>
          <w:sz w:val="24"/>
          <w:szCs w:val="24"/>
        </w:rPr>
      </w:pPr>
    </w:p>
    <w:p w:rsidR="009D0699" w:rsidRPr="00BF0C39" w:rsidRDefault="009D0699" w:rsidP="009D0699">
      <w:pPr>
        <w:pStyle w:val="FootnoteText"/>
        <w:tabs>
          <w:tab w:val="left" w:pos="5000"/>
        </w:tabs>
        <w:rPr>
          <w:rFonts w:cs="Arial"/>
          <w:sz w:val="24"/>
          <w:szCs w:val="24"/>
        </w:rPr>
      </w:pPr>
      <w:proofErr w:type="gramStart"/>
      <w:r>
        <w:rPr>
          <w:rFonts w:cs="Arial"/>
          <w:sz w:val="24"/>
          <w:szCs w:val="24"/>
        </w:rPr>
        <w:t>CARE.</w:t>
      </w:r>
      <w:proofErr w:type="gramEnd"/>
      <w:r>
        <w:rPr>
          <w:rFonts w:cs="Arial"/>
          <w:sz w:val="24"/>
          <w:szCs w:val="24"/>
        </w:rPr>
        <w:t xml:space="preserve">  </w:t>
      </w:r>
      <w:proofErr w:type="gramStart"/>
      <w:r w:rsidRPr="00BF0C39">
        <w:rPr>
          <w:rFonts w:cs="Arial"/>
          <w:sz w:val="24"/>
          <w:szCs w:val="24"/>
        </w:rPr>
        <w:t>n.d (a).</w:t>
      </w:r>
      <w:proofErr w:type="gramEnd"/>
      <w:r w:rsidRPr="00BF0C39">
        <w:rPr>
          <w:rFonts w:cs="Arial"/>
          <w:sz w:val="24"/>
          <w:szCs w:val="24"/>
        </w:rPr>
        <w:t xml:space="preserve">  Brief #5: Designing Programs.</w:t>
      </w:r>
    </w:p>
    <w:p w:rsidR="008251BD" w:rsidRPr="00ED230C" w:rsidRDefault="009D0699" w:rsidP="008251BD">
      <w:pPr>
        <w:shd w:val="clear" w:color="auto" w:fill="FFFFFF"/>
        <w:tabs>
          <w:tab w:val="left" w:pos="2310"/>
        </w:tabs>
        <w:spacing w:after="0"/>
        <w:rPr>
          <w:color w:val="000000"/>
          <w:sz w:val="24"/>
          <w:szCs w:val="24"/>
        </w:rPr>
      </w:pPr>
      <w:r>
        <w:rPr>
          <w:color w:val="000000"/>
          <w:sz w:val="24"/>
          <w:szCs w:val="24"/>
        </w:rPr>
        <w:t>_____________. N.d</w:t>
      </w:r>
      <w:proofErr w:type="gramStart"/>
      <w:r>
        <w:rPr>
          <w:color w:val="000000"/>
          <w:sz w:val="24"/>
          <w:szCs w:val="24"/>
        </w:rPr>
        <w:t>.</w:t>
      </w:r>
      <w:r w:rsidR="008251BD" w:rsidRPr="000A7E69">
        <w:rPr>
          <w:color w:val="000000"/>
          <w:sz w:val="24"/>
          <w:szCs w:val="24"/>
        </w:rPr>
        <w:t>(</w:t>
      </w:r>
      <w:proofErr w:type="gramEnd"/>
      <w:r>
        <w:rPr>
          <w:color w:val="000000"/>
          <w:sz w:val="24"/>
          <w:szCs w:val="24"/>
        </w:rPr>
        <w:t>b</w:t>
      </w:r>
      <w:r w:rsidR="008251BD" w:rsidRPr="000A7E69">
        <w:rPr>
          <w:color w:val="000000"/>
          <w:sz w:val="24"/>
          <w:szCs w:val="24"/>
        </w:rPr>
        <w:t>).   “CARE Cambodia Bending Bamboo Bi-annual Report, January-June 2011.”</w:t>
      </w:r>
      <w:r w:rsidR="008251BD" w:rsidRPr="00ED230C">
        <w:rPr>
          <w:color w:val="000000"/>
          <w:sz w:val="24"/>
          <w:szCs w:val="24"/>
        </w:rPr>
        <w:t xml:space="preserve"> </w:t>
      </w:r>
    </w:p>
    <w:p w:rsidR="00F9793B" w:rsidRPr="00ED230C" w:rsidRDefault="008251BD" w:rsidP="00F9793B">
      <w:pPr>
        <w:shd w:val="clear" w:color="auto" w:fill="FFFFFF"/>
        <w:tabs>
          <w:tab w:val="left" w:pos="2310"/>
        </w:tabs>
        <w:spacing w:after="0"/>
        <w:rPr>
          <w:color w:val="000000"/>
          <w:sz w:val="24"/>
          <w:szCs w:val="24"/>
        </w:rPr>
      </w:pPr>
      <w:r w:rsidRPr="00ED230C">
        <w:rPr>
          <w:color w:val="000000"/>
          <w:sz w:val="24"/>
          <w:szCs w:val="24"/>
        </w:rPr>
        <w:t>____________</w:t>
      </w:r>
      <w:r w:rsidR="00E0241A" w:rsidRPr="00ED230C">
        <w:rPr>
          <w:color w:val="000000"/>
          <w:sz w:val="24"/>
          <w:szCs w:val="24"/>
        </w:rPr>
        <w:t xml:space="preserve"> n.d</w:t>
      </w:r>
      <w:proofErr w:type="gramStart"/>
      <w:r w:rsidR="00E0241A" w:rsidRPr="00ED230C">
        <w:rPr>
          <w:color w:val="000000"/>
          <w:sz w:val="24"/>
          <w:szCs w:val="24"/>
        </w:rPr>
        <w:t>.(</w:t>
      </w:r>
      <w:proofErr w:type="gramEnd"/>
      <w:r w:rsidR="009D0699">
        <w:rPr>
          <w:color w:val="000000"/>
          <w:sz w:val="24"/>
          <w:szCs w:val="24"/>
        </w:rPr>
        <w:t>c</w:t>
      </w:r>
      <w:r w:rsidR="00E0241A" w:rsidRPr="00ED230C">
        <w:rPr>
          <w:color w:val="000000"/>
          <w:sz w:val="24"/>
          <w:szCs w:val="24"/>
        </w:rPr>
        <w:t>).</w:t>
      </w:r>
      <w:r w:rsidR="00F9793B" w:rsidRPr="00ED230C">
        <w:rPr>
          <w:color w:val="000000"/>
          <w:sz w:val="24"/>
          <w:szCs w:val="24"/>
        </w:rPr>
        <w:t xml:space="preserve">   “CARE Cambodia Bending Bamboo Bi-annual Report, January-June 2010.” </w:t>
      </w:r>
    </w:p>
    <w:p w:rsidR="00F9793B" w:rsidRPr="00ED230C" w:rsidRDefault="00F9793B" w:rsidP="00F9793B">
      <w:pPr>
        <w:shd w:val="clear" w:color="auto" w:fill="FFFFFF"/>
        <w:tabs>
          <w:tab w:val="left" w:pos="2310"/>
        </w:tabs>
        <w:spacing w:after="0"/>
        <w:rPr>
          <w:color w:val="000000"/>
          <w:sz w:val="24"/>
          <w:szCs w:val="24"/>
        </w:rPr>
      </w:pPr>
      <w:r w:rsidRPr="00ED230C">
        <w:rPr>
          <w:color w:val="000000"/>
          <w:sz w:val="24"/>
          <w:szCs w:val="24"/>
        </w:rPr>
        <w:t>____________</w:t>
      </w:r>
      <w:r w:rsidR="00E0241A" w:rsidRPr="00ED230C">
        <w:rPr>
          <w:color w:val="000000"/>
          <w:sz w:val="24"/>
          <w:szCs w:val="24"/>
        </w:rPr>
        <w:t>n.d</w:t>
      </w:r>
      <w:proofErr w:type="gramStart"/>
      <w:r w:rsidR="00E0241A" w:rsidRPr="00ED230C">
        <w:rPr>
          <w:color w:val="000000"/>
          <w:sz w:val="24"/>
          <w:szCs w:val="24"/>
        </w:rPr>
        <w:t>.(</w:t>
      </w:r>
      <w:proofErr w:type="gramEnd"/>
      <w:r w:rsidR="009D0699">
        <w:rPr>
          <w:color w:val="000000"/>
          <w:sz w:val="24"/>
          <w:szCs w:val="24"/>
        </w:rPr>
        <w:t>d</w:t>
      </w:r>
      <w:r w:rsidR="00E0241A" w:rsidRPr="00ED230C">
        <w:rPr>
          <w:color w:val="000000"/>
          <w:sz w:val="24"/>
          <w:szCs w:val="24"/>
        </w:rPr>
        <w:t>)</w:t>
      </w:r>
      <w:r w:rsidRPr="00ED230C">
        <w:rPr>
          <w:color w:val="000000"/>
          <w:sz w:val="24"/>
          <w:szCs w:val="24"/>
        </w:rPr>
        <w:t>.   “CARE Cambodia Bending Bamboo Bi-annual Report, Jul-Dec 2009.”</w:t>
      </w:r>
    </w:p>
    <w:p w:rsidR="00F9793B" w:rsidRPr="00ED230C" w:rsidRDefault="00F9793B" w:rsidP="00F9793B">
      <w:pPr>
        <w:shd w:val="clear" w:color="auto" w:fill="FFFFFF"/>
        <w:tabs>
          <w:tab w:val="left" w:pos="2310"/>
        </w:tabs>
        <w:spacing w:after="0"/>
        <w:rPr>
          <w:color w:val="000000"/>
          <w:sz w:val="24"/>
          <w:szCs w:val="24"/>
        </w:rPr>
      </w:pPr>
    </w:p>
    <w:p w:rsidR="00F9793B" w:rsidRPr="00ED230C" w:rsidRDefault="00F9793B" w:rsidP="00F9793B">
      <w:pPr>
        <w:shd w:val="clear" w:color="auto" w:fill="FFFFFF"/>
        <w:tabs>
          <w:tab w:val="left" w:pos="2310"/>
        </w:tabs>
        <w:spacing w:after="0"/>
        <w:rPr>
          <w:color w:val="000000"/>
          <w:sz w:val="24"/>
          <w:szCs w:val="24"/>
        </w:rPr>
      </w:pPr>
      <w:r w:rsidRPr="00ED230C">
        <w:rPr>
          <w:color w:val="000000"/>
          <w:sz w:val="24"/>
          <w:szCs w:val="24"/>
        </w:rPr>
        <w:t>____________</w:t>
      </w:r>
      <w:r w:rsidR="00E0241A" w:rsidRPr="00ED230C">
        <w:rPr>
          <w:color w:val="000000"/>
          <w:sz w:val="24"/>
          <w:szCs w:val="24"/>
        </w:rPr>
        <w:t>n.d</w:t>
      </w:r>
      <w:proofErr w:type="gramStart"/>
      <w:r w:rsidR="00E0241A" w:rsidRPr="00ED230C">
        <w:rPr>
          <w:color w:val="000000"/>
          <w:sz w:val="24"/>
          <w:szCs w:val="24"/>
        </w:rPr>
        <w:t>.(</w:t>
      </w:r>
      <w:proofErr w:type="gramEnd"/>
      <w:r w:rsidR="009D0699">
        <w:rPr>
          <w:color w:val="000000"/>
          <w:sz w:val="24"/>
          <w:szCs w:val="24"/>
        </w:rPr>
        <w:t>e</w:t>
      </w:r>
      <w:r w:rsidR="00E0241A" w:rsidRPr="00ED230C">
        <w:rPr>
          <w:color w:val="000000"/>
          <w:sz w:val="24"/>
          <w:szCs w:val="24"/>
        </w:rPr>
        <w:t xml:space="preserve">). </w:t>
      </w:r>
      <w:r w:rsidRPr="00ED230C">
        <w:rPr>
          <w:color w:val="000000"/>
          <w:sz w:val="24"/>
          <w:szCs w:val="24"/>
        </w:rPr>
        <w:t xml:space="preserve"> </w:t>
      </w:r>
      <w:proofErr w:type="gramStart"/>
      <w:r w:rsidRPr="00ED230C">
        <w:rPr>
          <w:color w:val="000000"/>
          <w:sz w:val="24"/>
          <w:szCs w:val="24"/>
        </w:rPr>
        <w:t>“CARE Cambodia Bending Bamboo Bi-annual Report Jan-Jun 2009.”</w:t>
      </w:r>
      <w:proofErr w:type="gramEnd"/>
    </w:p>
    <w:p w:rsidR="00F9793B" w:rsidRPr="00ED230C" w:rsidRDefault="00F9793B" w:rsidP="00F9793B">
      <w:pPr>
        <w:shd w:val="clear" w:color="auto" w:fill="FFFFFF"/>
        <w:tabs>
          <w:tab w:val="left" w:pos="2310"/>
        </w:tabs>
        <w:spacing w:after="0"/>
        <w:rPr>
          <w:color w:val="000000"/>
          <w:sz w:val="24"/>
          <w:szCs w:val="24"/>
        </w:rPr>
      </w:pPr>
    </w:p>
    <w:p w:rsidR="00F9793B" w:rsidRPr="00ED230C" w:rsidRDefault="00F9793B" w:rsidP="00F9793B">
      <w:pPr>
        <w:shd w:val="clear" w:color="auto" w:fill="FFFFFF"/>
        <w:tabs>
          <w:tab w:val="left" w:pos="2310"/>
        </w:tabs>
        <w:spacing w:after="0"/>
        <w:rPr>
          <w:color w:val="000000"/>
          <w:sz w:val="24"/>
          <w:szCs w:val="24"/>
        </w:rPr>
      </w:pPr>
      <w:r w:rsidRPr="00ED230C">
        <w:rPr>
          <w:color w:val="000000"/>
          <w:sz w:val="24"/>
          <w:szCs w:val="24"/>
        </w:rPr>
        <w:t>____________</w:t>
      </w:r>
      <w:r w:rsidR="00E0241A" w:rsidRPr="00ED230C">
        <w:rPr>
          <w:color w:val="000000"/>
          <w:sz w:val="24"/>
          <w:szCs w:val="24"/>
        </w:rPr>
        <w:t>n.d</w:t>
      </w:r>
      <w:proofErr w:type="gramStart"/>
      <w:r w:rsidR="00E0241A" w:rsidRPr="00ED230C">
        <w:rPr>
          <w:color w:val="000000"/>
          <w:sz w:val="24"/>
          <w:szCs w:val="24"/>
        </w:rPr>
        <w:t>.(</w:t>
      </w:r>
      <w:proofErr w:type="gramEnd"/>
      <w:r w:rsidR="009D0699">
        <w:rPr>
          <w:color w:val="000000"/>
          <w:sz w:val="24"/>
          <w:szCs w:val="24"/>
        </w:rPr>
        <w:t>f</w:t>
      </w:r>
      <w:r w:rsidR="00E0241A" w:rsidRPr="00ED230C">
        <w:rPr>
          <w:color w:val="000000"/>
          <w:sz w:val="24"/>
          <w:szCs w:val="24"/>
        </w:rPr>
        <w:t>).</w:t>
      </w:r>
      <w:r w:rsidRPr="00ED230C">
        <w:rPr>
          <w:color w:val="000000"/>
          <w:sz w:val="24"/>
          <w:szCs w:val="24"/>
        </w:rPr>
        <w:t xml:space="preserve">  “CARE Cambodia Bending Bamboo Report:  Assembly on the Workload of Girls, June 22-23, 2011.”</w:t>
      </w:r>
    </w:p>
    <w:p w:rsidR="00F9793B" w:rsidRPr="00ED230C" w:rsidRDefault="00F9793B" w:rsidP="00F9793B">
      <w:pPr>
        <w:shd w:val="clear" w:color="auto" w:fill="FFFFFF"/>
        <w:tabs>
          <w:tab w:val="left" w:pos="2310"/>
        </w:tabs>
        <w:spacing w:after="0"/>
        <w:rPr>
          <w:color w:val="000000"/>
          <w:sz w:val="24"/>
          <w:szCs w:val="24"/>
        </w:rPr>
      </w:pPr>
    </w:p>
    <w:p w:rsidR="00E0241A" w:rsidRPr="00ED230C" w:rsidRDefault="00E0241A" w:rsidP="00E0241A">
      <w:pPr>
        <w:shd w:val="clear" w:color="auto" w:fill="FFFFFF"/>
        <w:tabs>
          <w:tab w:val="left" w:pos="2310"/>
        </w:tabs>
        <w:spacing w:after="0"/>
        <w:rPr>
          <w:color w:val="000000"/>
          <w:sz w:val="24"/>
          <w:szCs w:val="24"/>
        </w:rPr>
      </w:pPr>
      <w:r w:rsidRPr="00ED230C">
        <w:rPr>
          <w:color w:val="000000"/>
          <w:sz w:val="24"/>
          <w:szCs w:val="24"/>
        </w:rPr>
        <w:t>____________n.d</w:t>
      </w:r>
      <w:proofErr w:type="gramStart"/>
      <w:r w:rsidRPr="00ED230C">
        <w:rPr>
          <w:color w:val="000000"/>
          <w:sz w:val="24"/>
          <w:szCs w:val="24"/>
        </w:rPr>
        <w:t>.(</w:t>
      </w:r>
      <w:proofErr w:type="gramEnd"/>
      <w:r w:rsidR="009D0699">
        <w:rPr>
          <w:color w:val="000000"/>
          <w:sz w:val="24"/>
          <w:szCs w:val="24"/>
        </w:rPr>
        <w:t>g</w:t>
      </w:r>
      <w:r w:rsidRPr="00ED230C">
        <w:rPr>
          <w:color w:val="000000"/>
          <w:sz w:val="24"/>
          <w:szCs w:val="24"/>
        </w:rPr>
        <w:t>).  “</w:t>
      </w:r>
      <w:smartTag w:uri="urn:schemas-microsoft-com:office:smarttags" w:element="place">
        <w:r w:rsidRPr="00ED230C">
          <w:rPr>
            <w:color w:val="000000"/>
            <w:sz w:val="24"/>
            <w:szCs w:val="24"/>
          </w:rPr>
          <w:t>Highland</w:t>
        </w:r>
      </w:smartTag>
      <w:r w:rsidRPr="00ED230C">
        <w:rPr>
          <w:color w:val="000000"/>
          <w:sz w:val="24"/>
          <w:szCs w:val="24"/>
        </w:rPr>
        <w:t xml:space="preserve"> Community Education Program:  Bending Bamboo.  </w:t>
      </w:r>
      <w:proofErr w:type="gramStart"/>
      <w:r w:rsidRPr="00ED230C">
        <w:rPr>
          <w:color w:val="000000"/>
          <w:sz w:val="24"/>
          <w:szCs w:val="24"/>
        </w:rPr>
        <w:t>Situational Analysis 2008.”</w:t>
      </w:r>
      <w:proofErr w:type="gramEnd"/>
    </w:p>
    <w:p w:rsidR="007B72E3" w:rsidRPr="00ED230C" w:rsidRDefault="007B72E3" w:rsidP="00F9793B">
      <w:pPr>
        <w:shd w:val="clear" w:color="auto" w:fill="FFFFFF"/>
        <w:tabs>
          <w:tab w:val="left" w:pos="2310"/>
        </w:tabs>
        <w:spacing w:after="0"/>
        <w:rPr>
          <w:color w:val="000000"/>
          <w:sz w:val="24"/>
          <w:szCs w:val="24"/>
        </w:rPr>
      </w:pPr>
    </w:p>
    <w:p w:rsidR="007B72E3" w:rsidRPr="00ED230C" w:rsidRDefault="007B72E3" w:rsidP="00F9793B">
      <w:pPr>
        <w:shd w:val="clear" w:color="auto" w:fill="FFFFFF"/>
        <w:tabs>
          <w:tab w:val="left" w:pos="2310"/>
        </w:tabs>
        <w:spacing w:after="0"/>
        <w:rPr>
          <w:color w:val="000000"/>
          <w:sz w:val="24"/>
          <w:szCs w:val="24"/>
        </w:rPr>
      </w:pPr>
      <w:r w:rsidRPr="00ED230C">
        <w:rPr>
          <w:color w:val="000000"/>
          <w:sz w:val="24"/>
          <w:szCs w:val="24"/>
        </w:rPr>
        <w:t>____________n.d</w:t>
      </w:r>
      <w:proofErr w:type="gramStart"/>
      <w:r w:rsidRPr="00ED230C">
        <w:rPr>
          <w:color w:val="000000"/>
          <w:sz w:val="24"/>
          <w:szCs w:val="24"/>
        </w:rPr>
        <w:t>.(</w:t>
      </w:r>
      <w:proofErr w:type="gramEnd"/>
      <w:r w:rsidR="009D0699">
        <w:rPr>
          <w:color w:val="000000"/>
          <w:sz w:val="24"/>
          <w:szCs w:val="24"/>
        </w:rPr>
        <w:t>h</w:t>
      </w:r>
      <w:r w:rsidRPr="00ED230C">
        <w:rPr>
          <w:color w:val="000000"/>
          <w:sz w:val="24"/>
          <w:szCs w:val="24"/>
        </w:rPr>
        <w:t xml:space="preserve">).  “Insights in Innovation:  Education Findings from the Patsy Collins Trust Fund Initiative.  </w:t>
      </w:r>
      <w:proofErr w:type="gramStart"/>
      <w:r w:rsidRPr="00ED230C">
        <w:rPr>
          <w:color w:val="000000"/>
          <w:sz w:val="24"/>
          <w:szCs w:val="24"/>
        </w:rPr>
        <w:t>January 2007-February 2009.”</w:t>
      </w:r>
      <w:proofErr w:type="gramEnd"/>
    </w:p>
    <w:p w:rsidR="007B72E3" w:rsidRDefault="007B72E3" w:rsidP="00F9793B">
      <w:pPr>
        <w:shd w:val="clear" w:color="auto" w:fill="FFFFFF"/>
        <w:tabs>
          <w:tab w:val="left" w:pos="2310"/>
        </w:tabs>
        <w:spacing w:after="0"/>
        <w:rPr>
          <w:color w:val="000000"/>
          <w:sz w:val="24"/>
          <w:szCs w:val="24"/>
        </w:rPr>
      </w:pPr>
    </w:p>
    <w:p w:rsidR="00F9793B" w:rsidRPr="00ED230C" w:rsidRDefault="00F9793B" w:rsidP="00F9793B">
      <w:pPr>
        <w:shd w:val="clear" w:color="auto" w:fill="FFFFFF"/>
        <w:tabs>
          <w:tab w:val="left" w:pos="2310"/>
        </w:tabs>
        <w:spacing w:after="0"/>
        <w:rPr>
          <w:color w:val="000000"/>
          <w:sz w:val="24"/>
          <w:szCs w:val="24"/>
        </w:rPr>
      </w:pPr>
      <w:r w:rsidRPr="00ED230C">
        <w:rPr>
          <w:color w:val="000000"/>
          <w:sz w:val="24"/>
          <w:szCs w:val="24"/>
        </w:rPr>
        <w:t xml:space="preserve">CARE International in </w:t>
      </w:r>
      <w:smartTag w:uri="urn:schemas-microsoft-com:office:smarttags" w:element="place">
        <w:smartTag w:uri="urn:schemas-microsoft-com:office:smarttags" w:element="country-region">
          <w:r w:rsidRPr="00ED230C">
            <w:rPr>
              <w:color w:val="000000"/>
              <w:sz w:val="24"/>
              <w:szCs w:val="24"/>
            </w:rPr>
            <w:t>Cambodia</w:t>
          </w:r>
        </w:smartTag>
      </w:smartTag>
      <w:r w:rsidRPr="00ED230C">
        <w:rPr>
          <w:color w:val="000000"/>
          <w:sz w:val="24"/>
          <w:szCs w:val="24"/>
        </w:rPr>
        <w:t xml:space="preserve">. </w:t>
      </w:r>
      <w:proofErr w:type="gramStart"/>
      <w:r w:rsidRPr="00ED230C">
        <w:rPr>
          <w:color w:val="000000"/>
          <w:sz w:val="24"/>
          <w:szCs w:val="24"/>
        </w:rPr>
        <w:t>“Highlands Communities Program, Annual Report 2010.”</w:t>
      </w:r>
      <w:proofErr w:type="gramEnd"/>
    </w:p>
    <w:p w:rsidR="00F9793B" w:rsidRPr="00ED230C" w:rsidRDefault="00F9793B" w:rsidP="00F9793B">
      <w:pPr>
        <w:tabs>
          <w:tab w:val="left" w:pos="2310"/>
        </w:tabs>
        <w:spacing w:after="0"/>
        <w:rPr>
          <w:sz w:val="24"/>
          <w:szCs w:val="24"/>
        </w:rPr>
      </w:pPr>
    </w:p>
    <w:p w:rsidR="00EB4558" w:rsidRPr="00ED230C" w:rsidRDefault="00F9793B" w:rsidP="00990021">
      <w:pPr>
        <w:tabs>
          <w:tab w:val="left" w:pos="2310"/>
        </w:tabs>
        <w:spacing w:after="0"/>
        <w:rPr>
          <w:sz w:val="24"/>
          <w:szCs w:val="24"/>
        </w:rPr>
      </w:pPr>
      <w:proofErr w:type="gramStart"/>
      <w:r w:rsidRPr="00ED230C">
        <w:rPr>
          <w:sz w:val="24"/>
          <w:szCs w:val="24"/>
        </w:rPr>
        <w:t>Management Systems International.</w:t>
      </w:r>
      <w:proofErr w:type="gramEnd"/>
      <w:r w:rsidRPr="00ED230C">
        <w:rPr>
          <w:sz w:val="24"/>
          <w:szCs w:val="24"/>
        </w:rPr>
        <w:t xml:space="preserve">  2011.  “Mid-term Evaluation Report: CARE-Cambodia Bending Bamboo Project.”  May 13, 2011.</w:t>
      </w:r>
    </w:p>
    <w:p w:rsidR="00990021" w:rsidRPr="00ED230C" w:rsidRDefault="00990021" w:rsidP="00990021">
      <w:pPr>
        <w:tabs>
          <w:tab w:val="left" w:pos="2310"/>
        </w:tabs>
        <w:spacing w:after="0"/>
        <w:rPr>
          <w:sz w:val="24"/>
          <w:szCs w:val="24"/>
        </w:rPr>
      </w:pPr>
    </w:p>
    <w:p w:rsidR="00ED1650" w:rsidRPr="00ED230C" w:rsidRDefault="00ED1650" w:rsidP="005304B4">
      <w:pPr>
        <w:pStyle w:val="Default"/>
        <w:shd w:val="clear" w:color="auto" w:fill="FFFFFF"/>
        <w:ind w:left="330" w:hanging="330"/>
        <w:rPr>
          <w:rFonts w:cs="Arial"/>
        </w:rPr>
      </w:pPr>
    </w:p>
    <w:p w:rsidR="00F9793B" w:rsidRPr="002858EF" w:rsidRDefault="00F9793B" w:rsidP="00F9793B">
      <w:pPr>
        <w:sectPr w:rsidR="00F9793B" w:rsidRPr="002858EF" w:rsidSect="008669C0">
          <w:pgSz w:w="12240" w:h="15840" w:code="1"/>
          <w:pgMar w:top="1440" w:right="1440" w:bottom="1440" w:left="1440" w:header="720" w:footer="0" w:gutter="0"/>
          <w:pgNumType w:start="1"/>
          <w:cols w:space="720"/>
          <w:docGrid w:linePitch="360"/>
        </w:sectPr>
      </w:pPr>
    </w:p>
    <w:p w:rsidR="00055BF0" w:rsidRPr="00055BF0" w:rsidRDefault="00055BF0" w:rsidP="00055BF0">
      <w:pPr>
        <w:pStyle w:val="Heading1"/>
        <w:rPr>
          <w:color w:val="auto"/>
        </w:rPr>
      </w:pPr>
      <w:bookmarkStart w:id="33" w:name="_Toc313303274"/>
      <w:r w:rsidRPr="00055BF0">
        <w:rPr>
          <w:color w:val="auto"/>
        </w:rPr>
        <w:t>Appendices</w:t>
      </w:r>
      <w:bookmarkEnd w:id="33"/>
    </w:p>
    <w:p w:rsidR="00F9793B" w:rsidRPr="00055BF0" w:rsidRDefault="000E458F" w:rsidP="00055BF0">
      <w:pPr>
        <w:pStyle w:val="Heading2"/>
        <w:rPr>
          <w:color w:val="auto"/>
        </w:rPr>
      </w:pPr>
      <w:bookmarkStart w:id="34" w:name="_Toc313303275"/>
      <w:r w:rsidRPr="00055BF0">
        <w:rPr>
          <w:color w:val="auto"/>
        </w:rPr>
        <w:t>Appendix A</w:t>
      </w:r>
      <w:r w:rsidR="00055BF0" w:rsidRPr="00055BF0">
        <w:rPr>
          <w:color w:val="auto"/>
        </w:rPr>
        <w:t>:</w:t>
      </w:r>
      <w:r w:rsidR="006B0263">
        <w:rPr>
          <w:color w:val="auto"/>
        </w:rPr>
        <w:t xml:space="preserve"> </w:t>
      </w:r>
      <w:r w:rsidR="00F9793B" w:rsidRPr="00055BF0">
        <w:rPr>
          <w:color w:val="auto"/>
        </w:rPr>
        <w:t xml:space="preserve">Questionnaire on CO Involvement in the Five Objectives of the PCTFI </w:t>
      </w:r>
      <w:proofErr w:type="gramStart"/>
      <w:r w:rsidR="00F9793B" w:rsidRPr="00055BF0">
        <w:rPr>
          <w:color w:val="auto"/>
        </w:rPr>
        <w:t>Between</w:t>
      </w:r>
      <w:proofErr w:type="gramEnd"/>
      <w:r w:rsidR="00F9793B" w:rsidRPr="00055BF0">
        <w:rPr>
          <w:color w:val="auto"/>
        </w:rPr>
        <w:t xml:space="preserve"> March 2009 and the Present</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2"/>
        <w:gridCol w:w="2480"/>
        <w:gridCol w:w="8224"/>
      </w:tblGrid>
      <w:tr w:rsidR="00F9793B" w:rsidRPr="008504B4" w:rsidTr="0018741D">
        <w:tc>
          <w:tcPr>
            <w:tcW w:w="2635" w:type="dxa"/>
          </w:tcPr>
          <w:p w:rsidR="00F9793B" w:rsidRPr="008504B4" w:rsidRDefault="00F9793B" w:rsidP="0018741D">
            <w:pPr>
              <w:spacing w:after="0"/>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Objectives</w:t>
            </w:r>
          </w:p>
        </w:tc>
        <w:tc>
          <w:tcPr>
            <w:tcW w:w="2635" w:type="dxa"/>
          </w:tcPr>
          <w:p w:rsidR="00F9793B" w:rsidRPr="008504B4" w:rsidRDefault="00F9793B" w:rsidP="0018741D">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Activities,</w:t>
            </w:r>
          </w:p>
          <w:p w:rsidR="00F9793B" w:rsidRPr="008504B4" w:rsidRDefault="00F9793B" w:rsidP="0018741D">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Jan. ’07-Feb. ‘09</w:t>
            </w:r>
          </w:p>
        </w:tc>
        <w:tc>
          <w:tcPr>
            <w:tcW w:w="9238" w:type="dxa"/>
          </w:tcPr>
          <w:p w:rsidR="00F9793B" w:rsidRPr="008504B4" w:rsidRDefault="00F9793B" w:rsidP="0018741D">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Please list any activities that you have taken part in or have awareness of in your country in the period between March ’09-Sept./Oct. 2011</w:t>
            </w:r>
          </w:p>
        </w:tc>
      </w:tr>
      <w:tr w:rsidR="00F9793B" w:rsidRPr="008504B4" w:rsidTr="0018741D">
        <w:tc>
          <w:tcPr>
            <w:tcW w:w="2635" w:type="dxa"/>
          </w:tcPr>
          <w:p w:rsidR="00F9793B" w:rsidRPr="008504B4" w:rsidRDefault="00F9793B" w:rsidP="0018741D">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b/>
                <w:sz w:val="20"/>
                <w:szCs w:val="20"/>
              </w:rPr>
              <w:t>1Innovation Programming</w:t>
            </w:r>
            <w:r w:rsidRPr="008504B4">
              <w:rPr>
                <w:rFonts w:asciiTheme="minorHAnsi" w:eastAsiaTheme="minorEastAsia" w:hAnsiTheme="minorHAnsi" w:cstheme="minorBidi"/>
                <w:sz w:val="20"/>
                <w:szCs w:val="20"/>
              </w:rPr>
              <w:t>: Two ten-year longitudinal cohorts</w:t>
            </w:r>
          </w:p>
        </w:tc>
        <w:tc>
          <w:tcPr>
            <w:tcW w:w="2635" w:type="dxa"/>
          </w:tcPr>
          <w:p w:rsidR="00F9793B" w:rsidRPr="008504B4" w:rsidRDefault="00F9793B" w:rsidP="0018741D">
            <w:pPr>
              <w:spacing w:after="0"/>
              <w:rPr>
                <w:rFonts w:asciiTheme="minorHAnsi" w:eastAsiaTheme="minorEastAsia" w:hAnsiTheme="minorHAnsi" w:cstheme="minorBidi"/>
                <w:sz w:val="20"/>
                <w:szCs w:val="20"/>
                <w:lang w:val="es-SV"/>
              </w:rPr>
            </w:pPr>
            <w:r w:rsidRPr="008504B4">
              <w:rPr>
                <w:rFonts w:asciiTheme="minorHAnsi" w:eastAsiaTheme="minorEastAsia" w:hAnsiTheme="minorHAnsi" w:cstheme="minorBidi"/>
                <w:b/>
                <w:sz w:val="20"/>
                <w:szCs w:val="20"/>
                <w:lang w:val="es-SV"/>
              </w:rPr>
              <w:t>Cohort One</w:t>
            </w:r>
            <w:r w:rsidRPr="008504B4">
              <w:rPr>
                <w:rFonts w:asciiTheme="minorHAnsi" w:eastAsiaTheme="minorEastAsia" w:hAnsiTheme="minorHAnsi" w:cstheme="minorBidi"/>
                <w:sz w:val="20"/>
                <w:szCs w:val="20"/>
                <w:lang w:val="es-SV"/>
              </w:rPr>
              <w:t>: Cambodia, Honduras, Mali, Tanzania</w:t>
            </w:r>
          </w:p>
          <w:p w:rsidR="00F9793B" w:rsidRPr="008504B4" w:rsidRDefault="00F9793B" w:rsidP="0018741D">
            <w:pPr>
              <w:spacing w:after="0"/>
              <w:rPr>
                <w:rFonts w:asciiTheme="minorHAnsi" w:eastAsiaTheme="minorEastAsia" w:hAnsiTheme="minorHAnsi" w:cstheme="minorBidi"/>
                <w:sz w:val="20"/>
                <w:szCs w:val="20"/>
                <w:lang w:val="es-SV"/>
              </w:rPr>
            </w:pPr>
            <w:r w:rsidRPr="008504B4">
              <w:rPr>
                <w:rFonts w:asciiTheme="minorHAnsi" w:eastAsiaTheme="minorEastAsia" w:hAnsiTheme="minorHAnsi" w:cstheme="minorBidi"/>
                <w:b/>
                <w:sz w:val="20"/>
                <w:szCs w:val="20"/>
                <w:lang w:val="es-SV"/>
              </w:rPr>
              <w:t>Cohort Two</w:t>
            </w:r>
            <w:r w:rsidRPr="008504B4">
              <w:rPr>
                <w:rFonts w:asciiTheme="minorHAnsi" w:eastAsiaTheme="minorEastAsia" w:hAnsiTheme="minorHAnsi" w:cstheme="minorBidi"/>
                <w:sz w:val="20"/>
                <w:szCs w:val="20"/>
                <w:lang w:val="es-SV"/>
              </w:rPr>
              <w:t>: Bangladesh, Ghana, India, Malawi</w:t>
            </w:r>
          </w:p>
          <w:p w:rsidR="00F9793B" w:rsidRPr="008504B4" w:rsidRDefault="00F9793B" w:rsidP="0018741D">
            <w:pPr>
              <w:spacing w:after="0"/>
              <w:rPr>
                <w:rFonts w:asciiTheme="minorHAnsi" w:eastAsiaTheme="minorEastAsia" w:hAnsiTheme="minorHAnsi" w:cstheme="minorBidi"/>
                <w:b/>
                <w:sz w:val="20"/>
                <w:szCs w:val="20"/>
                <w:lang w:val="es-SV"/>
              </w:rPr>
            </w:pPr>
            <w:r w:rsidRPr="008504B4">
              <w:rPr>
                <w:rFonts w:asciiTheme="minorHAnsi" w:eastAsiaTheme="minorEastAsia" w:hAnsiTheme="minorHAnsi" w:cstheme="minorBidi"/>
                <w:b/>
                <w:sz w:val="20"/>
                <w:szCs w:val="20"/>
                <w:lang w:val="es-SV"/>
              </w:rPr>
              <w:t xml:space="preserve">Advocacy Grants Program: </w:t>
            </w:r>
            <w:r w:rsidRPr="008504B4">
              <w:rPr>
                <w:rFonts w:asciiTheme="minorHAnsi" w:eastAsiaTheme="minorEastAsia" w:hAnsiTheme="minorHAnsi" w:cstheme="minorBidi"/>
                <w:sz w:val="20"/>
                <w:szCs w:val="20"/>
                <w:lang w:val="es-SV"/>
              </w:rPr>
              <w:t xml:space="preserve">Bolivia, Ecuador, El Salvador, Indonesia, </w:t>
            </w:r>
            <w:r w:rsidR="00947865" w:rsidRPr="008504B4">
              <w:rPr>
                <w:rFonts w:asciiTheme="minorHAnsi" w:eastAsiaTheme="minorEastAsia" w:hAnsiTheme="minorHAnsi" w:cstheme="minorBidi"/>
                <w:sz w:val="20"/>
                <w:szCs w:val="20"/>
                <w:lang w:val="es-SV"/>
              </w:rPr>
              <w:t>Perú</w:t>
            </w:r>
            <w:r w:rsidRPr="008504B4">
              <w:rPr>
                <w:rFonts w:asciiTheme="minorHAnsi" w:eastAsiaTheme="minorEastAsia" w:hAnsiTheme="minorHAnsi" w:cstheme="minorBidi"/>
                <w:sz w:val="20"/>
                <w:szCs w:val="20"/>
                <w:lang w:val="es-SV"/>
              </w:rPr>
              <w:t>, Serbia &amp; Togo</w:t>
            </w:r>
          </w:p>
        </w:tc>
        <w:tc>
          <w:tcPr>
            <w:tcW w:w="9238" w:type="dxa"/>
          </w:tcPr>
          <w:p w:rsidR="0021063B" w:rsidRPr="008504B4" w:rsidRDefault="00F9793B" w:rsidP="0021063B">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The Bending Bam</w:t>
            </w:r>
            <w:r w:rsidR="0021063B" w:rsidRPr="008504B4">
              <w:rPr>
                <w:rFonts w:asciiTheme="minorHAnsi" w:eastAsiaTheme="minorEastAsia" w:hAnsiTheme="minorHAnsi" w:cstheme="minorBidi"/>
                <w:sz w:val="20"/>
                <w:szCs w:val="20"/>
              </w:rPr>
              <w:t>boo (BB) activities consist of:</w:t>
            </w:r>
          </w:p>
          <w:p w:rsidR="00F9793B" w:rsidRPr="008504B4" w:rsidRDefault="0021063B" w:rsidP="0021063B">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 </w:t>
            </w:r>
            <w:r w:rsidR="00F9793B" w:rsidRPr="008504B4">
              <w:rPr>
                <w:rFonts w:asciiTheme="minorHAnsi" w:eastAsiaTheme="minorEastAsia" w:hAnsiTheme="minorHAnsi" w:cstheme="minorBidi"/>
                <w:sz w:val="20"/>
                <w:szCs w:val="20"/>
              </w:rPr>
              <w:t>Early Childhood Development (ECD) curriculum development with senior indigenous women.</w:t>
            </w:r>
          </w:p>
          <w:p w:rsidR="00F9793B" w:rsidRPr="008504B4" w:rsidRDefault="0021063B" w:rsidP="0021063B">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 </w:t>
            </w:r>
            <w:r w:rsidR="00F9793B" w:rsidRPr="008504B4">
              <w:rPr>
                <w:rFonts w:asciiTheme="minorHAnsi" w:eastAsiaTheme="minorEastAsia" w:hAnsiTheme="minorHAnsi" w:cstheme="minorBidi"/>
                <w:sz w:val="20"/>
                <w:szCs w:val="20"/>
              </w:rPr>
              <w:t>Pre-service and in-service training of ECD facilitators.</w:t>
            </w:r>
          </w:p>
          <w:p w:rsidR="00F9793B" w:rsidRPr="008504B4" w:rsidRDefault="0021063B" w:rsidP="0021063B">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 </w:t>
            </w:r>
            <w:r w:rsidR="00F9793B" w:rsidRPr="008504B4">
              <w:rPr>
                <w:rFonts w:asciiTheme="minorHAnsi" w:eastAsiaTheme="minorEastAsia" w:hAnsiTheme="minorHAnsi" w:cstheme="minorBidi"/>
                <w:sz w:val="20"/>
                <w:szCs w:val="20"/>
              </w:rPr>
              <w:t>Construction of ECD centers, school and wells and latrines.</w:t>
            </w:r>
          </w:p>
          <w:p w:rsidR="00F9793B" w:rsidRPr="008504B4" w:rsidRDefault="0021063B" w:rsidP="0021063B">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 </w:t>
            </w:r>
            <w:r w:rsidR="00F9793B" w:rsidRPr="008504B4">
              <w:rPr>
                <w:rFonts w:asciiTheme="minorHAnsi" w:eastAsiaTheme="minorEastAsia" w:hAnsiTheme="minorHAnsi" w:cstheme="minorBidi"/>
                <w:sz w:val="20"/>
                <w:szCs w:val="20"/>
              </w:rPr>
              <w:t>ECD classes three mornings a week.</w:t>
            </w:r>
          </w:p>
          <w:p w:rsidR="00F9793B" w:rsidRPr="008504B4" w:rsidRDefault="0021063B" w:rsidP="0021063B">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 </w:t>
            </w:r>
            <w:r w:rsidR="00F9793B" w:rsidRPr="008504B4">
              <w:rPr>
                <w:rFonts w:asciiTheme="minorHAnsi" w:eastAsiaTheme="minorEastAsia" w:hAnsiTheme="minorHAnsi" w:cstheme="minorBidi"/>
                <w:sz w:val="20"/>
                <w:szCs w:val="20"/>
              </w:rPr>
              <w:t>Implementation of the bilingual model in the state schools in the BB target area.</w:t>
            </w:r>
          </w:p>
          <w:p w:rsidR="00F9793B" w:rsidRPr="008504B4" w:rsidRDefault="0021063B" w:rsidP="0021063B">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 </w:t>
            </w:r>
            <w:r w:rsidR="00F9793B" w:rsidRPr="008504B4">
              <w:rPr>
                <w:rFonts w:asciiTheme="minorHAnsi" w:eastAsiaTheme="minorEastAsia" w:hAnsiTheme="minorHAnsi" w:cstheme="minorBidi"/>
                <w:sz w:val="20"/>
                <w:szCs w:val="20"/>
              </w:rPr>
              <w:t>Mainstreaming appropriate life skills into the bilingual education model.</w:t>
            </w:r>
          </w:p>
          <w:p w:rsidR="00F9793B" w:rsidRPr="008504B4" w:rsidRDefault="0021063B" w:rsidP="0021063B">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 </w:t>
            </w:r>
            <w:r w:rsidR="00F9793B" w:rsidRPr="008504B4">
              <w:rPr>
                <w:rFonts w:asciiTheme="minorHAnsi" w:eastAsiaTheme="minorEastAsia" w:hAnsiTheme="minorHAnsi" w:cstheme="minorBidi"/>
                <w:sz w:val="20"/>
                <w:szCs w:val="20"/>
              </w:rPr>
              <w:t>Upgrading in-service workshops for state school teachers to teach upper primary curriculum.</w:t>
            </w:r>
          </w:p>
          <w:p w:rsidR="00F9793B" w:rsidRPr="008504B4" w:rsidRDefault="0021063B" w:rsidP="0021063B">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 </w:t>
            </w:r>
            <w:r w:rsidR="00F9793B" w:rsidRPr="008504B4">
              <w:rPr>
                <w:rFonts w:asciiTheme="minorHAnsi" w:eastAsiaTheme="minorEastAsia" w:hAnsiTheme="minorHAnsi" w:cstheme="minorBidi"/>
                <w:sz w:val="20"/>
                <w:szCs w:val="20"/>
              </w:rPr>
              <w:t>Develop</w:t>
            </w:r>
            <w:r w:rsidRPr="008504B4">
              <w:rPr>
                <w:rFonts w:asciiTheme="minorHAnsi" w:eastAsiaTheme="minorEastAsia" w:hAnsiTheme="minorHAnsi" w:cstheme="minorBidi"/>
                <w:sz w:val="20"/>
                <w:szCs w:val="20"/>
              </w:rPr>
              <w:t>ing</w:t>
            </w:r>
            <w:r w:rsidR="00F9793B" w:rsidRPr="008504B4">
              <w:rPr>
                <w:rFonts w:asciiTheme="minorHAnsi" w:eastAsiaTheme="minorEastAsia" w:hAnsiTheme="minorHAnsi" w:cstheme="minorBidi"/>
                <w:sz w:val="20"/>
                <w:szCs w:val="20"/>
              </w:rPr>
              <w:t xml:space="preserve"> str</w:t>
            </w:r>
            <w:r w:rsidRPr="008504B4">
              <w:rPr>
                <w:rFonts w:asciiTheme="minorHAnsi" w:eastAsiaTheme="minorEastAsia" w:hAnsiTheme="minorHAnsi" w:cstheme="minorBidi"/>
                <w:sz w:val="20"/>
                <w:szCs w:val="20"/>
              </w:rPr>
              <w:t>ategies to come to a more equit</w:t>
            </w:r>
            <w:r w:rsidR="00F9793B" w:rsidRPr="008504B4">
              <w:rPr>
                <w:rFonts w:asciiTheme="minorHAnsi" w:eastAsiaTheme="minorEastAsia" w:hAnsiTheme="minorHAnsi" w:cstheme="minorBidi"/>
                <w:sz w:val="20"/>
                <w:szCs w:val="20"/>
              </w:rPr>
              <w:t xml:space="preserve">able share of the division of </w:t>
            </w:r>
            <w:r w:rsidR="00B0128F" w:rsidRPr="008504B4">
              <w:rPr>
                <w:rFonts w:asciiTheme="minorHAnsi" w:eastAsiaTheme="minorEastAsia" w:hAnsiTheme="minorHAnsi" w:cstheme="minorBidi"/>
                <w:sz w:val="20"/>
                <w:szCs w:val="20"/>
              </w:rPr>
              <w:t>labor</w:t>
            </w:r>
            <w:r w:rsidR="00F9793B" w:rsidRPr="008504B4">
              <w:rPr>
                <w:rFonts w:asciiTheme="minorHAnsi" w:eastAsiaTheme="minorEastAsia" w:hAnsiTheme="minorHAnsi" w:cstheme="minorBidi"/>
                <w:sz w:val="20"/>
                <w:szCs w:val="20"/>
              </w:rPr>
              <w:t xml:space="preserve"> at home between boys and girls </w:t>
            </w:r>
            <w:r w:rsidR="00F9793B" w:rsidRPr="008504B4">
              <w:rPr>
                <w:rFonts w:asciiTheme="minorHAnsi" w:eastAsiaTheme="minorEastAsia" w:hAnsiTheme="minorHAnsi" w:cstheme="minorBidi"/>
                <w:sz w:val="20"/>
                <w:szCs w:val="20"/>
                <w:highlight w:val="yellow"/>
              </w:rPr>
              <w:t>(Note: part of this was the development and publication of a book in several languages on workloads of girls and the consultancy and staff costs for the development of the book and the printing of the book were funded by CARE Australia from the ANCP funds (AusAID).</w:t>
            </w:r>
            <w:r w:rsidR="00F9793B" w:rsidRPr="008504B4">
              <w:rPr>
                <w:rFonts w:asciiTheme="minorHAnsi" w:eastAsiaTheme="minorEastAsia" w:hAnsiTheme="minorHAnsi" w:cstheme="minorBidi"/>
                <w:sz w:val="20"/>
                <w:szCs w:val="20"/>
              </w:rPr>
              <w:t xml:space="preserve"> </w:t>
            </w:r>
          </w:p>
          <w:p w:rsidR="00F9793B" w:rsidRPr="008504B4" w:rsidRDefault="00F9793B" w:rsidP="0018741D">
            <w:pPr>
              <w:spacing w:after="0"/>
              <w:rPr>
                <w:rFonts w:asciiTheme="minorHAnsi" w:eastAsiaTheme="minorEastAsia" w:hAnsiTheme="minorHAnsi" w:cstheme="minorBidi"/>
                <w:sz w:val="20"/>
                <w:szCs w:val="20"/>
              </w:rPr>
            </w:pPr>
          </w:p>
        </w:tc>
      </w:tr>
      <w:tr w:rsidR="00F9793B" w:rsidRPr="008504B4" w:rsidTr="0018741D">
        <w:trPr>
          <w:trHeight w:val="62"/>
        </w:trPr>
        <w:tc>
          <w:tcPr>
            <w:tcW w:w="2635" w:type="dxa"/>
          </w:tcPr>
          <w:p w:rsidR="00F9793B" w:rsidRPr="008504B4" w:rsidRDefault="00F9793B" w:rsidP="0018741D">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2 </w:t>
            </w:r>
            <w:r w:rsidRPr="008504B4">
              <w:rPr>
                <w:rFonts w:asciiTheme="minorHAnsi" w:eastAsiaTheme="minorEastAsia" w:hAnsiTheme="minorHAnsi" w:cstheme="minorBidi"/>
                <w:b/>
                <w:sz w:val="20"/>
                <w:szCs w:val="20"/>
              </w:rPr>
              <w:t>Knowledge Generation</w:t>
            </w:r>
            <w:r w:rsidRPr="008504B4">
              <w:rPr>
                <w:rFonts w:asciiTheme="minorHAnsi" w:eastAsiaTheme="minorEastAsia" w:hAnsiTheme="minorHAnsi" w:cstheme="minorBidi"/>
                <w:sz w:val="20"/>
                <w:szCs w:val="20"/>
              </w:rPr>
              <w:t xml:space="preserve">: </w:t>
            </w:r>
          </w:p>
        </w:tc>
        <w:tc>
          <w:tcPr>
            <w:tcW w:w="2635" w:type="dxa"/>
          </w:tcPr>
          <w:p w:rsidR="00F9793B" w:rsidRPr="008504B4" w:rsidRDefault="00F9793B" w:rsidP="0018741D">
            <w:pPr>
              <w:spacing w:after="0"/>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Development and testing of the CIF.</w:t>
            </w:r>
          </w:p>
          <w:p w:rsidR="00F9793B" w:rsidRPr="008504B4" w:rsidRDefault="00F9793B" w:rsidP="0018741D">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b/>
                <w:sz w:val="20"/>
                <w:szCs w:val="20"/>
              </w:rPr>
              <w:t xml:space="preserve">Set of strategic studies: </w:t>
            </w:r>
            <w:smartTag w:uri="urn:schemas-microsoft-com:office:smarttags" w:element="country-region">
              <w:r w:rsidRPr="008504B4">
                <w:rPr>
                  <w:rFonts w:asciiTheme="minorHAnsi" w:eastAsiaTheme="minorEastAsia" w:hAnsiTheme="minorHAnsi" w:cstheme="minorBidi"/>
                  <w:sz w:val="20"/>
                  <w:szCs w:val="20"/>
                </w:rPr>
                <w:t>Kenya</w:t>
              </w:r>
            </w:smartTag>
            <w:r w:rsidRPr="008504B4">
              <w:rPr>
                <w:rFonts w:asciiTheme="minorHAnsi" w:eastAsiaTheme="minorEastAsia" w:hAnsiTheme="minorHAnsi" w:cstheme="minorBidi"/>
                <w:sz w:val="20"/>
                <w:szCs w:val="20"/>
              </w:rPr>
              <w:t xml:space="preserve">, </w:t>
            </w:r>
            <w:smartTag w:uri="urn:schemas-microsoft-com:office:smarttags" w:element="country-region">
              <w:r w:rsidRPr="008504B4">
                <w:rPr>
                  <w:rFonts w:asciiTheme="minorHAnsi" w:eastAsiaTheme="minorEastAsia" w:hAnsiTheme="minorHAnsi" w:cstheme="minorBidi"/>
                  <w:sz w:val="20"/>
                  <w:szCs w:val="20"/>
                </w:rPr>
                <w:t>Peru</w:t>
              </w:r>
            </w:smartTag>
            <w:r w:rsidRPr="008504B4">
              <w:rPr>
                <w:rFonts w:asciiTheme="minorHAnsi" w:eastAsiaTheme="minorEastAsia" w:hAnsiTheme="minorHAnsi" w:cstheme="minorBidi"/>
                <w:sz w:val="20"/>
                <w:szCs w:val="20"/>
              </w:rPr>
              <w:t xml:space="preserve">, &amp; </w:t>
            </w:r>
            <w:smartTag w:uri="urn:schemas-microsoft-com:office:smarttags" w:element="place">
              <w:smartTag w:uri="urn:schemas-microsoft-com:office:smarttags" w:element="country-region">
                <w:r w:rsidRPr="008504B4">
                  <w:rPr>
                    <w:rFonts w:asciiTheme="minorHAnsi" w:eastAsiaTheme="minorEastAsia" w:hAnsiTheme="minorHAnsi" w:cstheme="minorBidi"/>
                    <w:sz w:val="20"/>
                    <w:szCs w:val="20"/>
                  </w:rPr>
                  <w:t>Ecuador</w:t>
                </w:r>
              </w:smartTag>
            </w:smartTag>
          </w:p>
        </w:tc>
        <w:tc>
          <w:tcPr>
            <w:tcW w:w="9238" w:type="dxa"/>
          </w:tcPr>
          <w:p w:rsidR="00F9793B" w:rsidRPr="008504B4" w:rsidRDefault="00F9793B" w:rsidP="0018741D">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Comparative research on the academic achievements of indigenous students in Oral Khmer, Written Khmer and </w:t>
            </w:r>
            <w:r w:rsidR="00B0128F" w:rsidRPr="008504B4">
              <w:rPr>
                <w:rFonts w:asciiTheme="minorHAnsi" w:eastAsiaTheme="minorEastAsia" w:hAnsiTheme="minorHAnsi" w:cstheme="minorBidi"/>
                <w:sz w:val="20"/>
                <w:szCs w:val="20"/>
              </w:rPr>
              <w:t>math</w:t>
            </w:r>
            <w:r w:rsidRPr="008504B4">
              <w:rPr>
                <w:rFonts w:asciiTheme="minorHAnsi" w:eastAsiaTheme="minorEastAsia" w:hAnsiTheme="minorHAnsi" w:cstheme="minorBidi"/>
                <w:sz w:val="20"/>
                <w:szCs w:val="20"/>
              </w:rPr>
              <w:t xml:space="preserve">. The comparison </w:t>
            </w:r>
            <w:proofErr w:type="gramStart"/>
            <w:r w:rsidRPr="008504B4">
              <w:rPr>
                <w:rFonts w:asciiTheme="minorHAnsi" w:eastAsiaTheme="minorEastAsia" w:hAnsiTheme="minorHAnsi" w:cstheme="minorBidi"/>
                <w:sz w:val="20"/>
                <w:szCs w:val="20"/>
              </w:rPr>
              <w:t>group are</w:t>
            </w:r>
            <w:proofErr w:type="gramEnd"/>
            <w:r w:rsidRPr="008504B4">
              <w:rPr>
                <w:rFonts w:asciiTheme="minorHAnsi" w:eastAsiaTheme="minorEastAsia" w:hAnsiTheme="minorHAnsi" w:cstheme="minorBidi"/>
                <w:sz w:val="20"/>
                <w:szCs w:val="20"/>
              </w:rPr>
              <w:t xml:space="preserve"> schools with indigenous students in Khmer state schools in similar circumstances (classrooms observations, using PCTFI common instruments, PLA on the workload for girls).</w:t>
            </w:r>
          </w:p>
          <w:p w:rsidR="00F9793B" w:rsidRPr="008504B4" w:rsidRDefault="00F9793B" w:rsidP="00FC5A05">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w:t>
            </w:r>
            <w:r w:rsidRPr="008504B4">
              <w:rPr>
                <w:rFonts w:asciiTheme="minorHAnsi" w:eastAsiaTheme="minorEastAsia" w:hAnsiTheme="minorHAnsi" w:cstheme="minorBidi"/>
                <w:sz w:val="20"/>
                <w:szCs w:val="20"/>
                <w:highlight w:val="yellow"/>
              </w:rPr>
              <w:t xml:space="preserve">Note: the research </w:t>
            </w:r>
            <w:proofErr w:type="gramStart"/>
            <w:r w:rsidRPr="008504B4">
              <w:rPr>
                <w:rFonts w:asciiTheme="minorHAnsi" w:eastAsiaTheme="minorEastAsia" w:hAnsiTheme="minorHAnsi" w:cstheme="minorBidi"/>
                <w:sz w:val="20"/>
                <w:szCs w:val="20"/>
                <w:highlight w:val="yellow"/>
              </w:rPr>
              <w:t>on  mathematics</w:t>
            </w:r>
            <w:proofErr w:type="gramEnd"/>
            <w:r w:rsidRPr="008504B4">
              <w:rPr>
                <w:rFonts w:asciiTheme="minorHAnsi" w:eastAsiaTheme="minorEastAsia" w:hAnsiTheme="minorHAnsi" w:cstheme="minorBidi"/>
                <w:sz w:val="20"/>
                <w:szCs w:val="20"/>
                <w:highlight w:val="yellow"/>
              </w:rPr>
              <w:t xml:space="preserve"> is conducted by a researcher from </w:t>
            </w:r>
            <w:smartTag w:uri="urn:schemas-microsoft-com:office:smarttags" w:element="place">
              <w:smartTag w:uri="urn:schemas-microsoft-com:office:smarttags" w:element="PlaceName">
                <w:r w:rsidRPr="008504B4">
                  <w:rPr>
                    <w:rFonts w:asciiTheme="minorHAnsi" w:eastAsiaTheme="minorEastAsia" w:hAnsiTheme="minorHAnsi" w:cstheme="minorBidi"/>
                    <w:sz w:val="20"/>
                    <w:szCs w:val="20"/>
                    <w:highlight w:val="yellow"/>
                  </w:rPr>
                  <w:t>Australia</w:t>
                </w:r>
              </w:smartTag>
              <w:r w:rsidRPr="008504B4">
                <w:rPr>
                  <w:rFonts w:asciiTheme="minorHAnsi" w:eastAsiaTheme="minorEastAsia" w:hAnsiTheme="minorHAnsi" w:cstheme="minorBidi"/>
                  <w:sz w:val="20"/>
                  <w:szCs w:val="20"/>
                  <w:highlight w:val="yellow"/>
                </w:rPr>
                <w:t xml:space="preserve"> </w:t>
              </w:r>
              <w:smartTag w:uri="urn:schemas-microsoft-com:office:smarttags" w:element="PlaceName">
                <w:r w:rsidRPr="008504B4">
                  <w:rPr>
                    <w:rFonts w:asciiTheme="minorHAnsi" w:eastAsiaTheme="minorEastAsia" w:hAnsiTheme="minorHAnsi" w:cstheme="minorBidi"/>
                    <w:sz w:val="20"/>
                    <w:szCs w:val="20"/>
                    <w:highlight w:val="yellow"/>
                  </w:rPr>
                  <w:t>Catholic</w:t>
                </w:r>
              </w:smartTag>
              <w:r w:rsidRPr="008504B4">
                <w:rPr>
                  <w:rFonts w:asciiTheme="minorHAnsi" w:eastAsiaTheme="minorEastAsia" w:hAnsiTheme="minorHAnsi" w:cstheme="minorBidi"/>
                  <w:sz w:val="20"/>
                  <w:szCs w:val="20"/>
                  <w:highlight w:val="yellow"/>
                </w:rPr>
                <w:t xml:space="preserve"> </w:t>
              </w:r>
              <w:smartTag w:uri="urn:schemas-microsoft-com:office:smarttags" w:element="PlaceType">
                <w:r w:rsidRPr="008504B4">
                  <w:rPr>
                    <w:rFonts w:asciiTheme="minorHAnsi" w:eastAsiaTheme="minorEastAsia" w:hAnsiTheme="minorHAnsi" w:cstheme="minorBidi"/>
                    <w:sz w:val="20"/>
                    <w:szCs w:val="20"/>
                    <w:highlight w:val="yellow"/>
                  </w:rPr>
                  <w:t>University</w:t>
                </w:r>
              </w:smartTag>
            </w:smartTag>
            <w:r w:rsidRPr="008504B4">
              <w:rPr>
                <w:rFonts w:asciiTheme="minorHAnsi" w:eastAsiaTheme="minorEastAsia" w:hAnsiTheme="minorHAnsi" w:cstheme="minorBidi"/>
                <w:sz w:val="20"/>
                <w:szCs w:val="20"/>
                <w:highlight w:val="yellow"/>
              </w:rPr>
              <w:t>, funded by the Australian government program Endeavour).</w:t>
            </w:r>
          </w:p>
        </w:tc>
      </w:tr>
      <w:tr w:rsidR="00F9793B" w:rsidRPr="008504B4" w:rsidTr="0018741D">
        <w:tc>
          <w:tcPr>
            <w:tcW w:w="2635" w:type="dxa"/>
          </w:tcPr>
          <w:p w:rsidR="00F9793B" w:rsidRPr="008504B4" w:rsidRDefault="00F9793B" w:rsidP="0018741D">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3 </w:t>
            </w:r>
            <w:r w:rsidRPr="008504B4">
              <w:rPr>
                <w:rFonts w:asciiTheme="minorHAnsi" w:eastAsiaTheme="minorEastAsia" w:hAnsiTheme="minorHAnsi" w:cstheme="minorBidi"/>
                <w:b/>
                <w:sz w:val="20"/>
                <w:szCs w:val="20"/>
              </w:rPr>
              <w:t xml:space="preserve">Cross-sectoral Innovation: </w:t>
            </w:r>
          </w:p>
        </w:tc>
        <w:tc>
          <w:tcPr>
            <w:tcW w:w="2635" w:type="dxa"/>
          </w:tcPr>
          <w:p w:rsidR="00F9793B" w:rsidRPr="008504B4" w:rsidRDefault="00F9793B" w:rsidP="0018741D">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b/>
                <w:sz w:val="20"/>
                <w:szCs w:val="20"/>
              </w:rPr>
              <w:t>An HIV/AIDS &amp; education pilot:</w:t>
            </w:r>
            <w:r w:rsidRPr="008504B4">
              <w:rPr>
                <w:rFonts w:asciiTheme="minorHAnsi" w:eastAsiaTheme="minorEastAsia" w:hAnsiTheme="minorHAnsi" w:cstheme="minorBidi"/>
                <w:sz w:val="20"/>
                <w:szCs w:val="20"/>
              </w:rPr>
              <w:t xml:space="preserve">  </w:t>
            </w:r>
            <w:smartTag w:uri="urn:schemas-microsoft-com:office:smarttags" w:element="country-region">
              <w:r w:rsidRPr="008504B4">
                <w:rPr>
                  <w:rFonts w:asciiTheme="minorHAnsi" w:eastAsiaTheme="minorEastAsia" w:hAnsiTheme="minorHAnsi" w:cstheme="minorBidi"/>
                  <w:sz w:val="20"/>
                  <w:szCs w:val="20"/>
                </w:rPr>
                <w:t>Burundi</w:t>
              </w:r>
            </w:smartTag>
            <w:r w:rsidRPr="008504B4">
              <w:rPr>
                <w:rFonts w:asciiTheme="minorHAnsi" w:eastAsiaTheme="minorEastAsia" w:hAnsiTheme="minorHAnsi" w:cstheme="minorBidi"/>
                <w:sz w:val="20"/>
                <w:szCs w:val="20"/>
              </w:rPr>
              <w:t xml:space="preserve"> &amp; </w:t>
            </w:r>
            <w:smartTag w:uri="urn:schemas-microsoft-com:office:smarttags" w:element="place">
              <w:smartTag w:uri="urn:schemas-microsoft-com:office:smarttags" w:element="country-region">
                <w:r w:rsidRPr="008504B4">
                  <w:rPr>
                    <w:rFonts w:asciiTheme="minorHAnsi" w:eastAsiaTheme="minorEastAsia" w:hAnsiTheme="minorHAnsi" w:cstheme="minorBidi"/>
                    <w:sz w:val="20"/>
                    <w:szCs w:val="20"/>
                  </w:rPr>
                  <w:t>Mozambique</w:t>
                </w:r>
              </w:smartTag>
            </w:smartTag>
          </w:p>
          <w:p w:rsidR="00F9793B" w:rsidRPr="008504B4" w:rsidRDefault="00F9793B" w:rsidP="0018741D">
            <w:pPr>
              <w:rPr>
                <w:rFonts w:asciiTheme="minorHAnsi" w:eastAsiaTheme="minorEastAsia" w:hAnsiTheme="minorHAnsi" w:cstheme="minorBidi"/>
                <w:sz w:val="20"/>
                <w:szCs w:val="20"/>
              </w:rPr>
            </w:pPr>
            <w:r w:rsidRPr="008504B4">
              <w:rPr>
                <w:rFonts w:asciiTheme="minorHAnsi" w:eastAsiaTheme="minorEastAsia" w:hAnsiTheme="minorHAnsi" w:cstheme="minorBidi"/>
                <w:b/>
                <w:sz w:val="20"/>
                <w:szCs w:val="20"/>
              </w:rPr>
              <w:t xml:space="preserve">Integration of the PCTFI program with existing community-based village savings/loans and reproductive health: </w:t>
            </w:r>
            <w:smartTag w:uri="urn:schemas-microsoft-com:office:smarttags" w:element="place">
              <w:smartTag w:uri="urn:schemas-microsoft-com:office:smarttags" w:element="country-region">
                <w:r w:rsidRPr="008504B4">
                  <w:rPr>
                    <w:rFonts w:asciiTheme="minorHAnsi" w:eastAsiaTheme="minorEastAsia" w:hAnsiTheme="minorHAnsi" w:cstheme="minorBidi"/>
                    <w:sz w:val="20"/>
                    <w:szCs w:val="20"/>
                  </w:rPr>
                  <w:t>Tanzania</w:t>
                </w:r>
              </w:smartTag>
            </w:smartTag>
          </w:p>
        </w:tc>
        <w:tc>
          <w:tcPr>
            <w:tcW w:w="9238" w:type="dxa"/>
          </w:tcPr>
          <w:p w:rsidR="00F9793B" w:rsidRPr="008504B4" w:rsidRDefault="00F9793B" w:rsidP="0018741D">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n/a</w:t>
            </w:r>
          </w:p>
        </w:tc>
      </w:tr>
      <w:tr w:rsidR="00F9793B" w:rsidRPr="008504B4" w:rsidTr="0018741D">
        <w:tc>
          <w:tcPr>
            <w:tcW w:w="2635" w:type="dxa"/>
          </w:tcPr>
          <w:p w:rsidR="00F9793B" w:rsidRPr="008504B4" w:rsidRDefault="00F9793B" w:rsidP="0018741D">
            <w:pPr>
              <w:spacing w:after="0"/>
              <w:rPr>
                <w:rFonts w:asciiTheme="minorHAnsi" w:eastAsiaTheme="minorEastAsia" w:hAnsiTheme="minorHAnsi" w:cstheme="minorBidi"/>
                <w:b/>
                <w:sz w:val="20"/>
                <w:szCs w:val="20"/>
              </w:rPr>
            </w:pPr>
            <w:r w:rsidRPr="008504B4">
              <w:rPr>
                <w:rFonts w:asciiTheme="minorHAnsi" w:eastAsiaTheme="minorEastAsia" w:hAnsiTheme="minorHAnsi" w:cstheme="minorBidi"/>
                <w:sz w:val="20"/>
                <w:szCs w:val="20"/>
              </w:rPr>
              <w:t xml:space="preserve">4 </w:t>
            </w:r>
            <w:r w:rsidRPr="008504B4">
              <w:rPr>
                <w:rFonts w:asciiTheme="minorHAnsi" w:eastAsiaTheme="minorEastAsia" w:hAnsiTheme="minorHAnsi" w:cstheme="minorBidi"/>
                <w:b/>
                <w:sz w:val="20"/>
                <w:szCs w:val="20"/>
              </w:rPr>
              <w:t>Learning Innovation</w:t>
            </w:r>
            <w:r w:rsidR="00CE764A" w:rsidRPr="008504B4">
              <w:rPr>
                <w:rFonts w:asciiTheme="minorHAnsi" w:eastAsiaTheme="minorEastAsia" w:hAnsiTheme="minorHAnsi" w:cstheme="minorBidi"/>
                <w:b/>
                <w:sz w:val="20"/>
                <w:szCs w:val="20"/>
              </w:rPr>
              <w:t>:</w:t>
            </w:r>
          </w:p>
        </w:tc>
        <w:tc>
          <w:tcPr>
            <w:tcW w:w="2635" w:type="dxa"/>
          </w:tcPr>
          <w:p w:rsidR="00F9793B" w:rsidRPr="008504B4" w:rsidRDefault="00F9793B" w:rsidP="0018741D">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b/>
                <w:sz w:val="20"/>
                <w:szCs w:val="20"/>
              </w:rPr>
              <w:t xml:space="preserve">Scholarship Fund: </w:t>
            </w:r>
            <w:proofErr w:type="gramStart"/>
            <w:r w:rsidRPr="008504B4">
              <w:rPr>
                <w:rFonts w:asciiTheme="minorHAnsi" w:eastAsiaTheme="minorEastAsia" w:hAnsiTheme="minorHAnsi" w:cstheme="minorBidi"/>
                <w:sz w:val="20"/>
                <w:szCs w:val="20"/>
              </w:rPr>
              <w:t>staff attend</w:t>
            </w:r>
            <w:proofErr w:type="gramEnd"/>
            <w:r w:rsidRPr="008504B4">
              <w:rPr>
                <w:rFonts w:asciiTheme="minorHAnsi" w:eastAsiaTheme="minorEastAsia" w:hAnsiTheme="minorHAnsi" w:cstheme="minorBidi"/>
                <w:sz w:val="20"/>
                <w:szCs w:val="20"/>
              </w:rPr>
              <w:t xml:space="preserve"> and present at conferences and visit other CARE projects.</w:t>
            </w:r>
          </w:p>
          <w:p w:rsidR="00F9793B" w:rsidRPr="008504B4" w:rsidRDefault="00F9793B" w:rsidP="0018741D">
            <w:pPr>
              <w:spacing w:after="0"/>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Use of CARE staff as translators in PCTFI workshops.</w:t>
            </w:r>
          </w:p>
          <w:p w:rsidR="00F9793B" w:rsidRPr="008504B4" w:rsidRDefault="00F9793B" w:rsidP="0018741D">
            <w:pPr>
              <w:spacing w:after="0"/>
              <w:rPr>
                <w:rFonts w:asciiTheme="minorHAnsi" w:eastAsiaTheme="minorEastAsia" w:hAnsiTheme="minorHAnsi" w:cstheme="minorBidi"/>
                <w:i/>
                <w:sz w:val="20"/>
                <w:szCs w:val="20"/>
              </w:rPr>
            </w:pPr>
            <w:r w:rsidRPr="008504B4">
              <w:rPr>
                <w:rFonts w:asciiTheme="minorHAnsi" w:eastAsiaTheme="minorEastAsia" w:hAnsiTheme="minorHAnsi" w:cstheme="minorBidi"/>
                <w:b/>
                <w:sz w:val="20"/>
                <w:szCs w:val="20"/>
              </w:rPr>
              <w:t xml:space="preserve">Manual Publication: </w:t>
            </w:r>
            <w:r w:rsidRPr="008504B4">
              <w:rPr>
                <w:rFonts w:asciiTheme="minorHAnsi" w:eastAsiaTheme="minorEastAsia" w:hAnsiTheme="minorHAnsi" w:cstheme="minorBidi"/>
                <w:i/>
                <w:sz w:val="20"/>
                <w:szCs w:val="20"/>
              </w:rPr>
              <w:t>Perspectives: Using a broad-based approach to conduct a Comprehensive situational analysis</w:t>
            </w:r>
          </w:p>
        </w:tc>
        <w:tc>
          <w:tcPr>
            <w:tcW w:w="9238" w:type="dxa"/>
          </w:tcPr>
          <w:p w:rsidR="00F9793B" w:rsidRPr="008504B4" w:rsidRDefault="00F9793B" w:rsidP="0018741D">
            <w:pPr>
              <w:spacing w:after="0"/>
              <w:rPr>
                <w:rFonts w:asciiTheme="minorHAnsi" w:eastAsiaTheme="minorEastAsia" w:hAnsiTheme="minorHAnsi" w:cstheme="minorBidi"/>
                <w:i/>
                <w:sz w:val="20"/>
                <w:szCs w:val="20"/>
              </w:rPr>
            </w:pPr>
            <w:r w:rsidRPr="008504B4">
              <w:rPr>
                <w:rFonts w:asciiTheme="minorHAnsi" w:eastAsiaTheme="minorEastAsia" w:hAnsiTheme="minorHAnsi" w:cstheme="minorBidi"/>
                <w:i/>
                <w:sz w:val="20"/>
                <w:szCs w:val="20"/>
              </w:rPr>
              <w:t>Travel?</w:t>
            </w:r>
          </w:p>
          <w:p w:rsidR="00F9793B" w:rsidRPr="008504B4" w:rsidRDefault="00F9793B" w:rsidP="0018741D">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Visits to </w:t>
            </w:r>
            <w:smartTag w:uri="urn:schemas-microsoft-com:office:smarttags" w:element="country-region">
              <w:r w:rsidRPr="008504B4">
                <w:rPr>
                  <w:rFonts w:asciiTheme="minorHAnsi" w:eastAsiaTheme="minorEastAsia" w:hAnsiTheme="minorHAnsi" w:cstheme="minorBidi"/>
                  <w:sz w:val="20"/>
                  <w:szCs w:val="20"/>
                </w:rPr>
                <w:t>Egypt</w:t>
              </w:r>
            </w:smartTag>
            <w:r w:rsidRPr="008504B4">
              <w:rPr>
                <w:rFonts w:asciiTheme="minorHAnsi" w:eastAsiaTheme="minorEastAsia" w:hAnsiTheme="minorHAnsi" w:cstheme="minorBidi"/>
                <w:sz w:val="20"/>
                <w:szCs w:val="20"/>
              </w:rPr>
              <w:t xml:space="preserve">, </w:t>
            </w:r>
            <w:smartTag w:uri="urn:schemas-microsoft-com:office:smarttags" w:element="country-region">
              <w:r w:rsidRPr="008504B4">
                <w:rPr>
                  <w:rFonts w:asciiTheme="minorHAnsi" w:eastAsiaTheme="minorEastAsia" w:hAnsiTheme="minorHAnsi" w:cstheme="minorBidi"/>
                  <w:sz w:val="20"/>
                  <w:szCs w:val="20"/>
                </w:rPr>
                <w:t>Honduras</w:t>
              </w:r>
            </w:smartTag>
            <w:r w:rsidRPr="008504B4">
              <w:rPr>
                <w:rFonts w:asciiTheme="minorHAnsi" w:eastAsiaTheme="minorEastAsia" w:hAnsiTheme="minorHAnsi" w:cstheme="minorBidi"/>
                <w:sz w:val="20"/>
                <w:szCs w:val="20"/>
              </w:rPr>
              <w:t xml:space="preserve">, </w:t>
            </w:r>
            <w:smartTag w:uri="urn:schemas-microsoft-com:office:smarttags" w:element="country-region">
              <w:r w:rsidRPr="008504B4">
                <w:rPr>
                  <w:rFonts w:asciiTheme="minorHAnsi" w:eastAsiaTheme="minorEastAsia" w:hAnsiTheme="minorHAnsi" w:cstheme="minorBidi"/>
                  <w:sz w:val="20"/>
                  <w:szCs w:val="20"/>
                </w:rPr>
                <w:t>Mali</w:t>
              </w:r>
            </w:smartTag>
            <w:r w:rsidRPr="008504B4">
              <w:rPr>
                <w:rFonts w:asciiTheme="minorHAnsi" w:eastAsiaTheme="minorEastAsia" w:hAnsiTheme="minorHAnsi" w:cstheme="minorBidi"/>
                <w:sz w:val="20"/>
                <w:szCs w:val="20"/>
              </w:rPr>
              <w:t xml:space="preserve">, </w:t>
            </w:r>
            <w:smartTag w:uri="urn:schemas-microsoft-com:office:smarttags" w:element="country-region">
              <w:r w:rsidRPr="008504B4">
                <w:rPr>
                  <w:rFonts w:asciiTheme="minorHAnsi" w:eastAsiaTheme="minorEastAsia" w:hAnsiTheme="minorHAnsi" w:cstheme="minorBidi"/>
                  <w:sz w:val="20"/>
                  <w:szCs w:val="20"/>
                </w:rPr>
                <w:t>Tanzania</w:t>
              </w:r>
            </w:smartTag>
            <w:r w:rsidRPr="008504B4">
              <w:rPr>
                <w:rFonts w:asciiTheme="minorHAnsi" w:eastAsiaTheme="minorEastAsia" w:hAnsiTheme="minorHAnsi" w:cstheme="minorBidi"/>
                <w:sz w:val="20"/>
                <w:szCs w:val="20"/>
              </w:rPr>
              <w:t xml:space="preserve">, </w:t>
            </w:r>
            <w:smartTag w:uri="urn:schemas-microsoft-com:office:smarttags" w:element="place">
              <w:smartTag w:uri="urn:schemas-microsoft-com:office:smarttags" w:element="City">
                <w:r w:rsidRPr="008504B4">
                  <w:rPr>
                    <w:rFonts w:asciiTheme="minorHAnsi" w:eastAsiaTheme="minorEastAsia" w:hAnsiTheme="minorHAnsi" w:cstheme="minorBidi"/>
                    <w:sz w:val="20"/>
                    <w:szCs w:val="20"/>
                  </w:rPr>
                  <w:t>London</w:t>
                </w:r>
              </w:smartTag>
              <w:r w:rsidRPr="008504B4">
                <w:rPr>
                  <w:rFonts w:asciiTheme="minorHAnsi" w:eastAsiaTheme="minorEastAsia" w:hAnsiTheme="minorHAnsi" w:cstheme="minorBidi"/>
                  <w:sz w:val="20"/>
                  <w:szCs w:val="20"/>
                </w:rPr>
                <w:t xml:space="preserve">, </w:t>
              </w:r>
              <w:smartTag w:uri="urn:schemas-microsoft-com:office:smarttags" w:element="country-region">
                <w:r w:rsidRPr="008504B4">
                  <w:rPr>
                    <w:rFonts w:asciiTheme="minorHAnsi" w:eastAsiaTheme="minorEastAsia" w:hAnsiTheme="minorHAnsi" w:cstheme="minorBidi"/>
                    <w:sz w:val="20"/>
                    <w:szCs w:val="20"/>
                  </w:rPr>
                  <w:t>India</w:t>
                </w:r>
              </w:smartTag>
            </w:smartTag>
            <w:r w:rsidRPr="008504B4">
              <w:rPr>
                <w:rFonts w:asciiTheme="minorHAnsi" w:eastAsiaTheme="minorEastAsia" w:hAnsiTheme="minorHAnsi" w:cstheme="minorBidi"/>
                <w:sz w:val="20"/>
                <w:szCs w:val="20"/>
              </w:rPr>
              <w:t xml:space="preserve">. </w:t>
            </w:r>
          </w:p>
          <w:p w:rsidR="00F9793B" w:rsidRPr="008504B4" w:rsidRDefault="00F9793B" w:rsidP="0018741D">
            <w:pPr>
              <w:rPr>
                <w:rFonts w:asciiTheme="minorHAnsi" w:eastAsiaTheme="minorEastAsia" w:hAnsiTheme="minorHAnsi" w:cstheme="minorBidi"/>
                <w:i/>
                <w:sz w:val="20"/>
                <w:szCs w:val="20"/>
              </w:rPr>
            </w:pPr>
            <w:r w:rsidRPr="008504B4">
              <w:rPr>
                <w:rFonts w:asciiTheme="minorHAnsi" w:eastAsiaTheme="minorEastAsia" w:hAnsiTheme="minorHAnsi" w:cstheme="minorBidi"/>
                <w:i/>
                <w:sz w:val="20"/>
                <w:szCs w:val="20"/>
              </w:rPr>
              <w:t>Manuals? Dialogues with Data (2011)? Advocacy for Education (2011)?</w:t>
            </w:r>
          </w:p>
          <w:p w:rsidR="00F9793B" w:rsidRPr="008504B4" w:rsidRDefault="00F9793B" w:rsidP="0018741D">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Teachers’ Guides for Grades 1 and 2 of the bilingual education model. </w:t>
            </w:r>
            <w:r w:rsidRPr="008504B4">
              <w:rPr>
                <w:rFonts w:asciiTheme="minorHAnsi" w:eastAsiaTheme="minorEastAsia" w:hAnsiTheme="minorHAnsi" w:cstheme="minorBidi"/>
                <w:sz w:val="20"/>
                <w:szCs w:val="20"/>
              </w:rPr>
              <w:br/>
            </w:r>
            <w:r w:rsidRPr="008504B4">
              <w:rPr>
                <w:rFonts w:asciiTheme="minorHAnsi" w:eastAsiaTheme="minorEastAsia" w:hAnsiTheme="minorHAnsi" w:cstheme="minorBidi"/>
                <w:sz w:val="20"/>
                <w:szCs w:val="20"/>
                <w:highlight w:val="yellow"/>
              </w:rPr>
              <w:t>(</w:t>
            </w:r>
            <w:r w:rsidRPr="008504B4">
              <w:rPr>
                <w:rFonts w:asciiTheme="minorHAnsi" w:eastAsiaTheme="minorEastAsia" w:hAnsiTheme="minorHAnsi" w:cstheme="minorBidi"/>
                <w:sz w:val="20"/>
                <w:szCs w:val="20"/>
              </w:rPr>
              <w:t>Note: the actual development of the books and the staff costs were provided through ANCP funding)</w:t>
            </w:r>
          </w:p>
          <w:p w:rsidR="00F9793B" w:rsidRPr="008504B4" w:rsidRDefault="00F9793B" w:rsidP="0018741D">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Modules for ECD training.</w:t>
            </w:r>
          </w:p>
          <w:p w:rsidR="00F9793B" w:rsidRPr="008504B4" w:rsidRDefault="00F9793B" w:rsidP="0018741D">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Modules for the delivery of ECD (under development)</w:t>
            </w:r>
          </w:p>
        </w:tc>
      </w:tr>
      <w:tr w:rsidR="00F9793B" w:rsidRPr="008504B4" w:rsidTr="0018741D">
        <w:tc>
          <w:tcPr>
            <w:tcW w:w="2635" w:type="dxa"/>
          </w:tcPr>
          <w:p w:rsidR="00F9793B" w:rsidRPr="008504B4" w:rsidRDefault="00F9793B" w:rsidP="0018741D">
            <w:pPr>
              <w:spacing w:after="0"/>
              <w:rPr>
                <w:rFonts w:asciiTheme="minorHAnsi" w:eastAsiaTheme="minorEastAsia" w:hAnsiTheme="minorHAnsi" w:cstheme="minorBidi"/>
                <w:b/>
                <w:sz w:val="20"/>
                <w:szCs w:val="20"/>
              </w:rPr>
            </w:pPr>
            <w:r w:rsidRPr="008504B4">
              <w:rPr>
                <w:rFonts w:asciiTheme="minorHAnsi" w:eastAsiaTheme="minorEastAsia" w:hAnsiTheme="minorHAnsi" w:cstheme="minorBidi"/>
                <w:sz w:val="20"/>
                <w:szCs w:val="20"/>
              </w:rPr>
              <w:t xml:space="preserve">5 </w:t>
            </w:r>
            <w:r w:rsidRPr="008504B4">
              <w:rPr>
                <w:rFonts w:asciiTheme="minorHAnsi" w:eastAsiaTheme="minorEastAsia" w:hAnsiTheme="minorHAnsi" w:cstheme="minorBidi"/>
                <w:b/>
                <w:sz w:val="20"/>
                <w:szCs w:val="20"/>
              </w:rPr>
              <w:t xml:space="preserve">Global Positioning: </w:t>
            </w:r>
          </w:p>
        </w:tc>
        <w:tc>
          <w:tcPr>
            <w:tcW w:w="2635" w:type="dxa"/>
          </w:tcPr>
          <w:p w:rsidR="00F9793B" w:rsidRPr="008504B4" w:rsidRDefault="00F9793B" w:rsidP="0018741D">
            <w:pPr>
              <w:spacing w:after="0"/>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Partnership with MIDEC.</w:t>
            </w:r>
          </w:p>
          <w:p w:rsidR="00F9793B" w:rsidRPr="008504B4" w:rsidRDefault="00F9793B" w:rsidP="0018741D">
            <w:pPr>
              <w:spacing w:after="0"/>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Participation in key forums and global initiatives.</w:t>
            </w:r>
          </w:p>
        </w:tc>
        <w:tc>
          <w:tcPr>
            <w:tcW w:w="9238" w:type="dxa"/>
          </w:tcPr>
          <w:p w:rsidR="00F9793B" w:rsidRPr="008504B4" w:rsidRDefault="00F9793B" w:rsidP="000E458F">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CIES Conference, </w:t>
            </w:r>
            <w:smartTag w:uri="urn:schemas-microsoft-com:office:smarttags" w:element="place">
              <w:smartTag w:uri="urn:schemas-microsoft-com:office:smarttags" w:element="City">
                <w:r w:rsidRPr="008504B4">
                  <w:rPr>
                    <w:rFonts w:asciiTheme="minorHAnsi" w:eastAsiaTheme="minorEastAsia" w:hAnsiTheme="minorHAnsi" w:cstheme="minorBidi"/>
                    <w:sz w:val="20"/>
                    <w:szCs w:val="20"/>
                  </w:rPr>
                  <w:t>Chicago</w:t>
                </w:r>
              </w:smartTag>
              <w:r w:rsidRPr="008504B4">
                <w:rPr>
                  <w:rFonts w:asciiTheme="minorHAnsi" w:eastAsiaTheme="minorEastAsia" w:hAnsiTheme="minorHAnsi" w:cstheme="minorBidi"/>
                  <w:sz w:val="20"/>
                  <w:szCs w:val="20"/>
                </w:rPr>
                <w:t xml:space="preserve">, </w:t>
              </w:r>
              <w:smartTag w:uri="urn:schemas-microsoft-com:office:smarttags" w:element="country-region">
                <w:r w:rsidRPr="008504B4">
                  <w:rPr>
                    <w:rFonts w:asciiTheme="minorHAnsi" w:eastAsiaTheme="minorEastAsia" w:hAnsiTheme="minorHAnsi" w:cstheme="minorBidi"/>
                    <w:sz w:val="20"/>
                    <w:szCs w:val="20"/>
                  </w:rPr>
                  <w:t>USA</w:t>
                </w:r>
              </w:smartTag>
            </w:smartTag>
            <w:r w:rsidRPr="008504B4">
              <w:rPr>
                <w:rFonts w:asciiTheme="minorHAnsi" w:eastAsiaTheme="minorEastAsia" w:hAnsiTheme="minorHAnsi" w:cstheme="minorBidi"/>
                <w:sz w:val="20"/>
                <w:szCs w:val="20"/>
              </w:rPr>
              <w:t>, March 2010 (presentation)</w:t>
            </w:r>
          </w:p>
          <w:p w:rsidR="00F9793B" w:rsidRPr="008504B4" w:rsidRDefault="00F9793B" w:rsidP="000E458F">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UNGEI </w:t>
            </w:r>
            <w:smartTag w:uri="urn:schemas-microsoft-com:office:smarttags" w:element="place">
              <w:smartTag w:uri="urn:schemas-microsoft-com:office:smarttags" w:element="City">
                <w:r w:rsidRPr="008504B4">
                  <w:rPr>
                    <w:rFonts w:asciiTheme="minorHAnsi" w:eastAsiaTheme="minorEastAsia" w:hAnsiTheme="minorHAnsi" w:cstheme="minorBidi"/>
                    <w:sz w:val="20"/>
                    <w:szCs w:val="20"/>
                  </w:rPr>
                  <w:t>Conference</w:t>
                </w:r>
              </w:smartTag>
              <w:r w:rsidRPr="008504B4">
                <w:rPr>
                  <w:rFonts w:asciiTheme="minorHAnsi" w:eastAsiaTheme="minorEastAsia" w:hAnsiTheme="minorHAnsi" w:cstheme="minorBidi"/>
                  <w:sz w:val="20"/>
                  <w:szCs w:val="20"/>
                </w:rPr>
                <w:t xml:space="preserve">, </w:t>
              </w:r>
              <w:smartTag w:uri="urn:schemas-microsoft-com:office:smarttags" w:element="country-region">
                <w:r w:rsidRPr="008504B4">
                  <w:rPr>
                    <w:rFonts w:asciiTheme="minorHAnsi" w:eastAsiaTheme="minorEastAsia" w:hAnsiTheme="minorHAnsi" w:cstheme="minorBidi"/>
                    <w:sz w:val="20"/>
                    <w:szCs w:val="20"/>
                  </w:rPr>
                  <w:t>Senegal</w:t>
                </w:r>
              </w:smartTag>
            </w:smartTag>
            <w:r w:rsidRPr="008504B4">
              <w:rPr>
                <w:rFonts w:asciiTheme="minorHAnsi" w:eastAsiaTheme="minorEastAsia" w:hAnsiTheme="minorHAnsi" w:cstheme="minorBidi"/>
                <w:sz w:val="20"/>
                <w:szCs w:val="20"/>
              </w:rPr>
              <w:t>, May 2010 (presentation)</w:t>
            </w:r>
          </w:p>
          <w:p w:rsidR="00F9793B" w:rsidRPr="008504B4" w:rsidRDefault="00F9793B" w:rsidP="000E458F">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Three International Conferences on Multi Lingual Education and development (presentations, co-hosting, co-organizers) (Note: travel and accommodation paid by PCTFI funds, but the USD 10,000 contribution to the conference was funded by the ANCP funds).</w:t>
            </w:r>
          </w:p>
          <w:p w:rsidR="00F9793B" w:rsidRPr="008504B4" w:rsidRDefault="00F9793B" w:rsidP="000E458F">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Membership of Asia MLE Working Group to promote mother tongue education in </w:t>
            </w:r>
            <w:smartTag w:uri="urn:schemas-microsoft-com:office:smarttags" w:element="place">
              <w:smartTag w:uri="urn:schemas-microsoft-com:office:smarttags" w:element="City">
                <w:r w:rsidRPr="008504B4">
                  <w:rPr>
                    <w:rFonts w:asciiTheme="minorHAnsi" w:eastAsiaTheme="minorEastAsia" w:hAnsiTheme="minorHAnsi" w:cstheme="minorBidi"/>
                    <w:sz w:val="20"/>
                    <w:szCs w:val="20"/>
                  </w:rPr>
                  <w:t>Bangkok</w:t>
                </w:r>
              </w:smartTag>
              <w:r w:rsidRPr="008504B4">
                <w:rPr>
                  <w:rFonts w:asciiTheme="minorHAnsi" w:eastAsiaTheme="minorEastAsia" w:hAnsiTheme="minorHAnsi" w:cstheme="minorBidi"/>
                  <w:sz w:val="20"/>
                  <w:szCs w:val="20"/>
                </w:rPr>
                <w:t xml:space="preserve">, </w:t>
              </w:r>
              <w:smartTag w:uri="urn:schemas-microsoft-com:office:smarttags" w:element="country-region">
                <w:r w:rsidRPr="008504B4">
                  <w:rPr>
                    <w:rFonts w:asciiTheme="minorHAnsi" w:eastAsiaTheme="minorEastAsia" w:hAnsiTheme="minorHAnsi" w:cstheme="minorBidi"/>
                    <w:sz w:val="20"/>
                    <w:szCs w:val="20"/>
                  </w:rPr>
                  <w:t>Thailand</w:t>
                </w:r>
              </w:smartTag>
            </w:smartTag>
            <w:r w:rsidRPr="008504B4">
              <w:rPr>
                <w:rFonts w:asciiTheme="minorHAnsi" w:eastAsiaTheme="minorEastAsia" w:hAnsiTheme="minorHAnsi" w:cstheme="minorBidi"/>
                <w:sz w:val="20"/>
                <w:szCs w:val="20"/>
              </w:rPr>
              <w:t xml:space="preserve"> (quarterly)</w:t>
            </w:r>
          </w:p>
          <w:p w:rsidR="00F9793B" w:rsidRPr="008504B4" w:rsidRDefault="00F9793B" w:rsidP="000E458F">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Presentations at the </w:t>
            </w:r>
            <w:smartTag w:uri="urn:schemas-microsoft-com:office:smarttags" w:element="PlaceName">
              <w:r w:rsidRPr="008504B4">
                <w:rPr>
                  <w:rFonts w:asciiTheme="minorHAnsi" w:eastAsiaTheme="minorEastAsia" w:hAnsiTheme="minorHAnsi" w:cstheme="minorBidi"/>
                  <w:sz w:val="20"/>
                  <w:szCs w:val="20"/>
                </w:rPr>
                <w:t>Royal</w:t>
              </w:r>
            </w:smartTag>
            <w:r w:rsidRPr="008504B4">
              <w:rPr>
                <w:rFonts w:asciiTheme="minorHAnsi" w:eastAsiaTheme="minorEastAsia" w:hAnsiTheme="minorHAnsi" w:cstheme="minorBidi"/>
                <w:sz w:val="20"/>
                <w:szCs w:val="20"/>
              </w:rPr>
              <w:t xml:space="preserve"> </w:t>
            </w:r>
            <w:smartTag w:uri="urn:schemas-microsoft-com:office:smarttags" w:element="PlaceType">
              <w:r w:rsidRPr="008504B4">
                <w:rPr>
                  <w:rFonts w:asciiTheme="minorHAnsi" w:eastAsiaTheme="minorEastAsia" w:hAnsiTheme="minorHAnsi" w:cstheme="minorBidi"/>
                  <w:sz w:val="20"/>
                  <w:szCs w:val="20"/>
                </w:rPr>
                <w:t>University</w:t>
              </w:r>
            </w:smartTag>
            <w:r w:rsidRPr="008504B4">
              <w:rPr>
                <w:rFonts w:asciiTheme="minorHAnsi" w:eastAsiaTheme="minorEastAsia" w:hAnsiTheme="minorHAnsi" w:cstheme="minorBidi"/>
                <w:sz w:val="20"/>
                <w:szCs w:val="20"/>
              </w:rPr>
              <w:t xml:space="preserve"> of </w:t>
            </w:r>
            <w:smartTag w:uri="urn:schemas-microsoft-com:office:smarttags" w:element="place">
              <w:smartTag w:uri="urn:schemas-microsoft-com:office:smarttags" w:element="City">
                <w:r w:rsidRPr="008504B4">
                  <w:rPr>
                    <w:rFonts w:asciiTheme="minorHAnsi" w:eastAsiaTheme="minorEastAsia" w:hAnsiTheme="minorHAnsi" w:cstheme="minorBidi"/>
                    <w:sz w:val="20"/>
                    <w:szCs w:val="20"/>
                  </w:rPr>
                  <w:t>Phnom Penh</w:t>
                </w:r>
              </w:smartTag>
            </w:smartTag>
            <w:r w:rsidRPr="008504B4">
              <w:rPr>
                <w:rFonts w:asciiTheme="minorHAnsi" w:eastAsiaTheme="minorEastAsia" w:hAnsiTheme="minorHAnsi" w:cstheme="minorBidi"/>
                <w:sz w:val="20"/>
                <w:szCs w:val="20"/>
              </w:rPr>
              <w:t>.</w:t>
            </w:r>
          </w:p>
          <w:p w:rsidR="00F9793B" w:rsidRPr="008504B4" w:rsidRDefault="00F9793B" w:rsidP="000E458F">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Presentations at the NGO Education Partnership (NEP) at national level to profile the PCTFI work.</w:t>
            </w:r>
          </w:p>
          <w:p w:rsidR="00F9793B" w:rsidRPr="008504B4" w:rsidRDefault="00F9793B" w:rsidP="000E458F">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Presentations at EDUCAM at national level to raise the profile of the PCTFI work.</w:t>
            </w:r>
          </w:p>
          <w:p w:rsidR="00F9793B" w:rsidRPr="008504B4" w:rsidRDefault="00F9793B" w:rsidP="0018741D">
            <w:pPr>
              <w:spacing w:after="0"/>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Participation in many national events in development, indigenous people, education and women’ development. </w:t>
            </w:r>
          </w:p>
        </w:tc>
      </w:tr>
    </w:tbl>
    <w:p w:rsidR="00F9793B" w:rsidRPr="004A70CF" w:rsidRDefault="00F9793B" w:rsidP="00F9793B">
      <w:pPr>
        <w:rPr>
          <w:sz w:val="20"/>
          <w:szCs w:val="20"/>
        </w:rPr>
      </w:pPr>
    </w:p>
    <w:p w:rsidR="00F9793B" w:rsidRPr="00055BF0" w:rsidRDefault="00F9793B" w:rsidP="00055BF0">
      <w:pPr>
        <w:pStyle w:val="Heading2"/>
        <w:rPr>
          <w:color w:val="auto"/>
        </w:rPr>
      </w:pPr>
      <w:r w:rsidRPr="002858EF">
        <w:br w:type="page"/>
      </w:r>
      <w:bookmarkStart w:id="35" w:name="_Toc313303276"/>
      <w:r w:rsidR="006B0263">
        <w:rPr>
          <w:color w:val="auto"/>
        </w:rPr>
        <w:t>Appendix B:</w:t>
      </w:r>
      <w:r w:rsidR="008251BD" w:rsidRPr="00055BF0">
        <w:rPr>
          <w:color w:val="auto"/>
        </w:rPr>
        <w:t xml:space="preserve"> </w:t>
      </w:r>
      <w:r w:rsidRPr="00055BF0">
        <w:rPr>
          <w:color w:val="auto"/>
        </w:rPr>
        <w:t xml:space="preserve">Questionnaire on Country Participation in the Ten Power </w:t>
      </w:r>
      <w:proofErr w:type="gramStart"/>
      <w:r w:rsidRPr="00055BF0">
        <w:rPr>
          <w:color w:val="auto"/>
        </w:rPr>
        <w:t>Within</w:t>
      </w:r>
      <w:proofErr w:type="gramEnd"/>
      <w:r w:rsidRPr="00055BF0">
        <w:rPr>
          <w:color w:val="auto"/>
        </w:rPr>
        <w:t xml:space="preserve"> Pathways</w:t>
      </w:r>
      <w:bookmarkEnd w:id="35"/>
    </w:p>
    <w:p w:rsidR="00F9793B" w:rsidRPr="0047044A" w:rsidRDefault="00F9793B" w:rsidP="00F9793B">
      <w:pPr>
        <w:spacing w:after="0"/>
        <w:rPr>
          <w:sz w:val="20"/>
          <w:szCs w:val="20"/>
        </w:rPr>
      </w:pPr>
      <w:r>
        <w:rPr>
          <w:sz w:val="20"/>
          <w:szCs w:val="20"/>
        </w:rPr>
        <w:t>It is not expected, nor would it be possible for a CO to make all ten pathways priorities. Please indicate how you believe your office is working on each pathway.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7"/>
        <w:gridCol w:w="568"/>
        <w:gridCol w:w="834"/>
        <w:gridCol w:w="1542"/>
        <w:gridCol w:w="1265"/>
        <w:gridCol w:w="6466"/>
        <w:gridCol w:w="1254"/>
      </w:tblGrid>
      <w:tr w:rsidR="00F9793B" w:rsidRPr="008504B4" w:rsidTr="00913D8B">
        <w:tc>
          <w:tcPr>
            <w:tcW w:w="5000" w:type="pct"/>
            <w:gridSpan w:val="7"/>
            <w:shd w:val="clear" w:color="auto" w:fill="D9D9D9"/>
          </w:tcPr>
          <w:p w:rsidR="00F9793B" w:rsidRPr="008504B4" w:rsidRDefault="00F9793B" w:rsidP="0018741D">
            <w:pPr>
              <w:spacing w:after="0"/>
              <w:rPr>
                <w:rFonts w:asciiTheme="minorHAnsi" w:eastAsiaTheme="minorEastAsia" w:hAnsiTheme="minorHAnsi" w:cstheme="minorBidi"/>
                <w:b/>
                <w:sz w:val="16"/>
                <w:szCs w:val="16"/>
              </w:rPr>
            </w:pPr>
            <w:r w:rsidRPr="008504B4">
              <w:rPr>
                <w:rFonts w:asciiTheme="minorHAnsi" w:eastAsiaTheme="minorEastAsia" w:hAnsiTheme="minorHAnsi" w:cstheme="minorBidi"/>
                <w:b/>
                <w:sz w:val="16"/>
                <w:szCs w:val="16"/>
              </w:rPr>
              <w:t>Domain of Change: Increase the number of girls completing primary school</w:t>
            </w:r>
          </w:p>
        </w:tc>
      </w:tr>
      <w:tr w:rsidR="00F9793B" w:rsidRPr="008504B4" w:rsidTr="00913D8B">
        <w:tc>
          <w:tcPr>
            <w:tcW w:w="628" w:type="pct"/>
            <w:shd w:val="clear" w:color="auto" w:fill="D9D9D9"/>
          </w:tcPr>
          <w:p w:rsidR="00F9793B" w:rsidRPr="008504B4" w:rsidRDefault="00F9793B" w:rsidP="0018741D">
            <w:pPr>
              <w:spacing w:after="0"/>
              <w:rPr>
                <w:rFonts w:asciiTheme="minorHAnsi" w:eastAsiaTheme="minorEastAsia" w:hAnsiTheme="minorHAnsi" w:cstheme="minorBidi"/>
                <w:b/>
                <w:sz w:val="16"/>
                <w:szCs w:val="16"/>
              </w:rPr>
            </w:pPr>
            <w:r w:rsidRPr="008504B4">
              <w:rPr>
                <w:rFonts w:asciiTheme="minorHAnsi" w:eastAsiaTheme="minorEastAsia" w:hAnsiTheme="minorHAnsi" w:cstheme="minorBidi"/>
                <w:b/>
                <w:sz w:val="16"/>
                <w:szCs w:val="16"/>
              </w:rPr>
              <w:t>Pathways</w:t>
            </w:r>
          </w:p>
        </w:tc>
        <w:tc>
          <w:tcPr>
            <w:tcW w:w="738" w:type="pct"/>
            <w:gridSpan w:val="4"/>
            <w:shd w:val="clear" w:color="auto" w:fill="D9D9D9"/>
          </w:tcPr>
          <w:p w:rsidR="00F9793B" w:rsidRPr="008504B4" w:rsidRDefault="00F9793B" w:rsidP="0018741D">
            <w:pPr>
              <w:spacing w:after="0"/>
              <w:rPr>
                <w:rFonts w:asciiTheme="minorHAnsi" w:eastAsiaTheme="minorEastAsia" w:hAnsiTheme="minorHAnsi" w:cstheme="minorBidi"/>
                <w:b/>
                <w:sz w:val="16"/>
                <w:szCs w:val="16"/>
              </w:rPr>
            </w:pPr>
            <w:r w:rsidRPr="008504B4">
              <w:rPr>
                <w:rFonts w:asciiTheme="minorHAnsi" w:eastAsiaTheme="minorEastAsia" w:hAnsiTheme="minorHAnsi" w:cstheme="minorBidi"/>
                <w:b/>
                <w:sz w:val="16"/>
                <w:szCs w:val="16"/>
              </w:rPr>
              <w:t>Level of Engagement (Check all that apply)</w:t>
            </w:r>
          </w:p>
        </w:tc>
        <w:tc>
          <w:tcPr>
            <w:tcW w:w="3633" w:type="pct"/>
            <w:gridSpan w:val="2"/>
            <w:shd w:val="clear" w:color="auto" w:fill="D9D9D9"/>
          </w:tcPr>
          <w:p w:rsidR="00F9793B" w:rsidRPr="008504B4" w:rsidRDefault="00F9793B" w:rsidP="0018741D">
            <w:pPr>
              <w:spacing w:after="0"/>
              <w:rPr>
                <w:rFonts w:asciiTheme="minorHAnsi" w:eastAsiaTheme="minorEastAsia" w:hAnsiTheme="minorHAnsi" w:cstheme="minorBidi"/>
                <w:b/>
                <w:sz w:val="16"/>
                <w:szCs w:val="16"/>
              </w:rPr>
            </w:pPr>
            <w:r w:rsidRPr="008504B4">
              <w:rPr>
                <w:rFonts w:asciiTheme="minorHAnsi" w:eastAsiaTheme="minorEastAsia" w:hAnsiTheme="minorHAnsi" w:cstheme="minorBidi"/>
                <w:b/>
                <w:sz w:val="16"/>
                <w:szCs w:val="16"/>
              </w:rPr>
              <w:t>Description of activities</w:t>
            </w:r>
          </w:p>
        </w:tc>
      </w:tr>
      <w:tr w:rsidR="00F9793B" w:rsidRPr="008504B4" w:rsidTr="00913D8B">
        <w:tc>
          <w:tcPr>
            <w:tcW w:w="628" w:type="pct"/>
            <w:shd w:val="clear" w:color="auto" w:fill="D9D9D9"/>
          </w:tcPr>
          <w:p w:rsidR="00F9793B" w:rsidRPr="008504B4" w:rsidRDefault="00F9793B" w:rsidP="0018741D">
            <w:pPr>
              <w:spacing w:after="0"/>
              <w:rPr>
                <w:rFonts w:asciiTheme="minorHAnsi" w:eastAsiaTheme="minorEastAsia" w:hAnsiTheme="minorHAnsi" w:cstheme="minorBidi"/>
                <w:sz w:val="16"/>
                <w:szCs w:val="16"/>
              </w:rPr>
            </w:pPr>
          </w:p>
        </w:tc>
        <w:tc>
          <w:tcPr>
            <w:tcW w:w="132" w:type="pct"/>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None</w:t>
            </w:r>
          </w:p>
        </w:tc>
        <w:tc>
          <w:tcPr>
            <w:tcW w:w="189" w:type="pct"/>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Advocacy</w:t>
            </w:r>
          </w:p>
        </w:tc>
        <w:tc>
          <w:tcPr>
            <w:tcW w:w="208" w:type="pct"/>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Partnership/support</w:t>
            </w:r>
          </w:p>
        </w:tc>
        <w:tc>
          <w:tcPr>
            <w:tcW w:w="208" w:type="pct"/>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Direct </w:t>
            </w:r>
          </w:p>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Implemen-</w:t>
            </w:r>
          </w:p>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tation</w:t>
            </w:r>
          </w:p>
        </w:tc>
        <w:tc>
          <w:tcPr>
            <w:tcW w:w="3633" w:type="pct"/>
            <w:gridSpan w:val="2"/>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How is your CO addressing this pathway? Please list, very briefly, the activities you are carrying out.</w:t>
            </w:r>
          </w:p>
        </w:tc>
      </w:tr>
      <w:tr w:rsidR="00F9793B" w:rsidRPr="008504B4" w:rsidTr="00913D8B">
        <w:tc>
          <w:tcPr>
            <w:tcW w:w="62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b/>
                <w:sz w:val="16"/>
                <w:szCs w:val="16"/>
              </w:rPr>
              <w:t>1 Equitable, Quality Education</w:t>
            </w:r>
            <w:r w:rsidRPr="008504B4">
              <w:rPr>
                <w:rFonts w:asciiTheme="minorHAnsi" w:eastAsiaTheme="minorEastAsia" w:hAnsiTheme="minorHAnsi" w:cstheme="minorBidi"/>
                <w:sz w:val="16"/>
                <w:szCs w:val="16"/>
              </w:rPr>
              <w:t>: All children have access to quality primary education.</w:t>
            </w:r>
          </w:p>
        </w:tc>
        <w:tc>
          <w:tcPr>
            <w:tcW w:w="132" w:type="pct"/>
          </w:tcPr>
          <w:p w:rsidR="00F9793B" w:rsidRPr="008504B4" w:rsidRDefault="00F9793B" w:rsidP="0018741D">
            <w:pPr>
              <w:spacing w:after="0"/>
              <w:rPr>
                <w:rFonts w:asciiTheme="minorHAnsi" w:eastAsiaTheme="minorEastAsia" w:hAnsiTheme="minorHAnsi" w:cstheme="minorBidi"/>
                <w:sz w:val="16"/>
                <w:szCs w:val="16"/>
              </w:rPr>
            </w:pPr>
          </w:p>
        </w:tc>
        <w:tc>
          <w:tcPr>
            <w:tcW w:w="189"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X</w:t>
            </w:r>
          </w:p>
        </w:tc>
        <w:tc>
          <w:tcPr>
            <w:tcW w:w="20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X</w:t>
            </w:r>
          </w:p>
        </w:tc>
        <w:tc>
          <w:tcPr>
            <w:tcW w:w="20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X</w:t>
            </w:r>
          </w:p>
        </w:tc>
        <w:tc>
          <w:tcPr>
            <w:tcW w:w="3633" w:type="pct"/>
            <w:gridSpan w:val="2"/>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 Implementing projects on bilingual primary education </w:t>
            </w:r>
            <w:r w:rsidRPr="008504B4">
              <w:rPr>
                <w:rFonts w:asciiTheme="minorHAnsi" w:eastAsiaTheme="minorEastAsia" w:hAnsiTheme="minorHAnsi" w:cstheme="minorBidi"/>
                <w:sz w:val="16"/>
                <w:szCs w:val="16"/>
                <w:highlight w:val="yellow"/>
              </w:rPr>
              <w:t>(funding provided by PCTFI, ANCP, Maitri (CARE Aus)</w:t>
            </w:r>
          </w:p>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 partnership with Development Partners on </w:t>
            </w:r>
            <w:r w:rsidR="00B0128F" w:rsidRPr="008504B4">
              <w:rPr>
                <w:rFonts w:asciiTheme="minorHAnsi" w:eastAsiaTheme="minorEastAsia" w:hAnsiTheme="minorHAnsi" w:cstheme="minorBidi"/>
                <w:sz w:val="16"/>
                <w:szCs w:val="16"/>
              </w:rPr>
              <w:t>up scaling</w:t>
            </w:r>
            <w:r w:rsidRPr="008504B4">
              <w:rPr>
                <w:rFonts w:asciiTheme="minorHAnsi" w:eastAsiaTheme="minorEastAsia" w:hAnsiTheme="minorHAnsi" w:cstheme="minorBidi"/>
                <w:sz w:val="16"/>
                <w:szCs w:val="16"/>
              </w:rPr>
              <w:t xml:space="preserve"> bilingual education</w:t>
            </w:r>
          </w:p>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 contracted by the Ministry to  provide technical advice on bilingual education </w:t>
            </w:r>
            <w:r w:rsidR="00B0128F" w:rsidRPr="008504B4">
              <w:rPr>
                <w:rFonts w:asciiTheme="minorHAnsi" w:eastAsiaTheme="minorEastAsia" w:hAnsiTheme="minorHAnsi" w:cstheme="minorBidi"/>
                <w:sz w:val="16"/>
                <w:szCs w:val="16"/>
              </w:rPr>
              <w:t>up scaling</w:t>
            </w:r>
            <w:r w:rsidRPr="008504B4">
              <w:rPr>
                <w:rFonts w:asciiTheme="minorHAnsi" w:eastAsiaTheme="minorEastAsia" w:hAnsiTheme="minorHAnsi" w:cstheme="minorBidi"/>
                <w:sz w:val="16"/>
                <w:szCs w:val="16"/>
              </w:rPr>
              <w:t xml:space="preserve"> </w:t>
            </w:r>
            <w:r w:rsidRPr="008504B4">
              <w:rPr>
                <w:rFonts w:asciiTheme="minorHAnsi" w:eastAsiaTheme="minorEastAsia" w:hAnsiTheme="minorHAnsi" w:cstheme="minorBidi"/>
                <w:sz w:val="16"/>
                <w:szCs w:val="16"/>
                <w:highlight w:val="yellow"/>
              </w:rPr>
              <w:t>(funds from Ministry)</w:t>
            </w:r>
          </w:p>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 member of Asia MLE Working Group in </w:t>
            </w:r>
            <w:smartTag w:uri="urn:schemas-microsoft-com:office:smarttags" w:element="country-region">
              <w:r w:rsidRPr="008504B4">
                <w:rPr>
                  <w:rFonts w:asciiTheme="minorHAnsi" w:eastAsiaTheme="minorEastAsia" w:hAnsiTheme="minorHAnsi" w:cstheme="minorBidi"/>
                  <w:sz w:val="16"/>
                  <w:szCs w:val="16"/>
                </w:rPr>
                <w:t>Thailand</w:t>
              </w:r>
            </w:smartTag>
            <w:r w:rsidRPr="008504B4">
              <w:rPr>
                <w:rFonts w:asciiTheme="minorHAnsi" w:eastAsiaTheme="minorEastAsia" w:hAnsiTheme="minorHAnsi" w:cstheme="minorBidi"/>
                <w:sz w:val="16"/>
                <w:szCs w:val="16"/>
              </w:rPr>
              <w:t xml:space="preserve"> to promote this education in the </w:t>
            </w:r>
            <w:smartTag w:uri="urn:schemas-microsoft-com:office:smarttags" w:element="place">
              <w:r w:rsidRPr="008504B4">
                <w:rPr>
                  <w:rFonts w:asciiTheme="minorHAnsi" w:eastAsiaTheme="minorEastAsia" w:hAnsiTheme="minorHAnsi" w:cstheme="minorBidi"/>
                  <w:sz w:val="16"/>
                  <w:szCs w:val="16"/>
                </w:rPr>
                <w:t>SE Asia</w:t>
              </w:r>
            </w:smartTag>
            <w:r w:rsidRPr="008504B4">
              <w:rPr>
                <w:rFonts w:asciiTheme="minorHAnsi" w:eastAsiaTheme="minorEastAsia" w:hAnsiTheme="minorHAnsi" w:cstheme="minorBidi"/>
                <w:sz w:val="16"/>
                <w:szCs w:val="16"/>
              </w:rPr>
              <w:t xml:space="preserve"> region  </w:t>
            </w:r>
          </w:p>
        </w:tc>
      </w:tr>
      <w:tr w:rsidR="00F9793B" w:rsidRPr="008504B4" w:rsidTr="00913D8B">
        <w:tc>
          <w:tcPr>
            <w:tcW w:w="62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b/>
                <w:sz w:val="16"/>
                <w:szCs w:val="16"/>
              </w:rPr>
              <w:t>2 Social Transitions</w:t>
            </w:r>
            <w:r w:rsidRPr="008504B4">
              <w:rPr>
                <w:rFonts w:asciiTheme="minorHAnsi" w:eastAsiaTheme="minorEastAsia" w:hAnsiTheme="minorHAnsi" w:cstheme="minorBidi"/>
                <w:sz w:val="16"/>
                <w:szCs w:val="16"/>
              </w:rPr>
              <w:t>: Education available to learners prior to and after primary.</w:t>
            </w:r>
          </w:p>
        </w:tc>
        <w:tc>
          <w:tcPr>
            <w:tcW w:w="132" w:type="pct"/>
          </w:tcPr>
          <w:p w:rsidR="00F9793B" w:rsidRPr="008504B4" w:rsidRDefault="00F9793B" w:rsidP="0018741D">
            <w:pPr>
              <w:spacing w:after="0"/>
              <w:rPr>
                <w:rFonts w:asciiTheme="minorHAnsi" w:eastAsiaTheme="minorEastAsia" w:hAnsiTheme="minorHAnsi" w:cstheme="minorBidi"/>
                <w:sz w:val="16"/>
                <w:szCs w:val="16"/>
              </w:rPr>
            </w:pPr>
          </w:p>
        </w:tc>
        <w:tc>
          <w:tcPr>
            <w:tcW w:w="189" w:type="pct"/>
          </w:tcPr>
          <w:p w:rsidR="00F9793B" w:rsidRPr="008504B4" w:rsidRDefault="00F9793B" w:rsidP="0018741D">
            <w:pPr>
              <w:spacing w:after="0"/>
              <w:rPr>
                <w:rFonts w:asciiTheme="minorHAnsi" w:eastAsiaTheme="minorEastAsia" w:hAnsiTheme="minorHAnsi" w:cstheme="minorBidi"/>
                <w:sz w:val="16"/>
                <w:szCs w:val="16"/>
              </w:rPr>
            </w:pPr>
          </w:p>
        </w:tc>
        <w:tc>
          <w:tcPr>
            <w:tcW w:w="208" w:type="pct"/>
          </w:tcPr>
          <w:p w:rsidR="00F9793B" w:rsidRPr="008504B4" w:rsidRDefault="00F9793B" w:rsidP="0018741D">
            <w:pPr>
              <w:spacing w:after="0"/>
              <w:rPr>
                <w:rFonts w:asciiTheme="minorHAnsi" w:eastAsiaTheme="minorEastAsia" w:hAnsiTheme="minorHAnsi" w:cstheme="minorBidi"/>
                <w:sz w:val="16"/>
                <w:szCs w:val="16"/>
              </w:rPr>
            </w:pPr>
          </w:p>
        </w:tc>
        <w:tc>
          <w:tcPr>
            <w:tcW w:w="20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X</w:t>
            </w:r>
          </w:p>
        </w:tc>
        <w:tc>
          <w:tcPr>
            <w:tcW w:w="3633" w:type="pct"/>
            <w:gridSpan w:val="2"/>
          </w:tcPr>
          <w:p w:rsidR="00F9793B" w:rsidRPr="008504B4" w:rsidRDefault="00F9793B" w:rsidP="00C57E18">
            <w:pPr>
              <w:pStyle w:val="ListParagraph"/>
              <w:numPr>
                <w:ilvl w:val="0"/>
                <w:numId w:val="3"/>
              </w:num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Culturally appropriate ECD program for indigenous children</w:t>
            </w:r>
          </w:p>
          <w:p w:rsidR="00F9793B" w:rsidRPr="008504B4" w:rsidRDefault="00F9793B" w:rsidP="00C57E18">
            <w:pPr>
              <w:pStyle w:val="ListParagraph"/>
              <w:numPr>
                <w:ilvl w:val="0"/>
                <w:numId w:val="3"/>
              </w:num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Child Friendly Secondary Schools project( teacher in-service, scholarships) </w:t>
            </w:r>
            <w:r w:rsidRPr="008504B4">
              <w:rPr>
                <w:rFonts w:asciiTheme="minorHAnsi" w:eastAsiaTheme="minorEastAsia" w:hAnsiTheme="minorHAnsi" w:cstheme="minorBidi"/>
                <w:sz w:val="16"/>
                <w:szCs w:val="16"/>
                <w:highlight w:val="yellow"/>
              </w:rPr>
              <w:t>(funding provided by ANCP)</w:t>
            </w:r>
          </w:p>
          <w:p w:rsidR="00F9793B" w:rsidRPr="008504B4" w:rsidRDefault="00F9793B" w:rsidP="00C57E18">
            <w:pPr>
              <w:pStyle w:val="ListParagraph"/>
              <w:numPr>
                <w:ilvl w:val="0"/>
                <w:numId w:val="3"/>
              </w:num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Scholarships for tertiary education for indigenous students </w:t>
            </w:r>
            <w:r w:rsidRPr="008504B4">
              <w:rPr>
                <w:rFonts w:asciiTheme="minorHAnsi" w:eastAsiaTheme="minorEastAsia" w:hAnsiTheme="minorHAnsi" w:cstheme="minorBidi"/>
                <w:sz w:val="16"/>
                <w:szCs w:val="16"/>
                <w:highlight w:val="yellow"/>
              </w:rPr>
              <w:t xml:space="preserve">(CARE </w:t>
            </w:r>
            <w:smartTag w:uri="urn:schemas-microsoft-com:office:smarttags" w:element="place">
              <w:smartTag w:uri="urn:schemas-microsoft-com:office:smarttags" w:element="country-region">
                <w:r w:rsidRPr="008504B4">
                  <w:rPr>
                    <w:rFonts w:asciiTheme="minorHAnsi" w:eastAsiaTheme="minorEastAsia" w:hAnsiTheme="minorHAnsi" w:cstheme="minorBidi"/>
                    <w:sz w:val="16"/>
                    <w:szCs w:val="16"/>
                    <w:highlight w:val="yellow"/>
                  </w:rPr>
                  <w:t>USA</w:t>
                </w:r>
              </w:smartTag>
            </w:smartTag>
            <w:r w:rsidRPr="008504B4">
              <w:rPr>
                <w:rFonts w:asciiTheme="minorHAnsi" w:eastAsiaTheme="minorEastAsia" w:hAnsiTheme="minorHAnsi" w:cstheme="minorBidi"/>
                <w:sz w:val="16"/>
                <w:szCs w:val="16"/>
                <w:highlight w:val="yellow"/>
              </w:rPr>
              <w:t>:NWCC, Ping Y Tai foundation)</w:t>
            </w:r>
          </w:p>
        </w:tc>
      </w:tr>
      <w:tr w:rsidR="00F9793B" w:rsidRPr="008504B4" w:rsidTr="00913D8B">
        <w:tc>
          <w:tcPr>
            <w:tcW w:w="62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b/>
                <w:sz w:val="16"/>
                <w:szCs w:val="16"/>
              </w:rPr>
              <w:t>3 Learning Opportunities for Older Girls</w:t>
            </w:r>
            <w:r w:rsidRPr="008504B4">
              <w:rPr>
                <w:rFonts w:asciiTheme="minorHAnsi" w:eastAsiaTheme="minorEastAsia" w:hAnsiTheme="minorHAnsi" w:cstheme="minorBidi"/>
                <w:sz w:val="16"/>
                <w:szCs w:val="16"/>
              </w:rPr>
              <w:t>: Primary options available for girls who have never enrolled or dropped out.</w:t>
            </w:r>
          </w:p>
        </w:tc>
        <w:tc>
          <w:tcPr>
            <w:tcW w:w="132" w:type="pct"/>
          </w:tcPr>
          <w:p w:rsidR="00F9793B" w:rsidRPr="008504B4" w:rsidRDefault="00F9793B" w:rsidP="0018741D">
            <w:pPr>
              <w:spacing w:after="0"/>
              <w:rPr>
                <w:rFonts w:asciiTheme="minorHAnsi" w:eastAsiaTheme="minorEastAsia" w:hAnsiTheme="minorHAnsi" w:cstheme="minorBidi"/>
                <w:sz w:val="16"/>
                <w:szCs w:val="16"/>
              </w:rPr>
            </w:pPr>
          </w:p>
        </w:tc>
        <w:tc>
          <w:tcPr>
            <w:tcW w:w="189"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X</w:t>
            </w:r>
          </w:p>
        </w:tc>
        <w:tc>
          <w:tcPr>
            <w:tcW w:w="208" w:type="pct"/>
          </w:tcPr>
          <w:p w:rsidR="00F9793B" w:rsidRPr="008504B4" w:rsidRDefault="00F9793B" w:rsidP="0018741D">
            <w:pPr>
              <w:spacing w:after="0"/>
              <w:rPr>
                <w:rFonts w:asciiTheme="minorHAnsi" w:eastAsiaTheme="minorEastAsia" w:hAnsiTheme="minorHAnsi" w:cstheme="minorBidi"/>
                <w:sz w:val="16"/>
                <w:szCs w:val="16"/>
              </w:rPr>
            </w:pPr>
          </w:p>
        </w:tc>
        <w:tc>
          <w:tcPr>
            <w:tcW w:w="20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X</w:t>
            </w:r>
          </w:p>
        </w:tc>
        <w:tc>
          <w:tcPr>
            <w:tcW w:w="3633" w:type="pct"/>
            <w:gridSpan w:val="2"/>
          </w:tcPr>
          <w:p w:rsidR="00F9793B" w:rsidRPr="008504B4" w:rsidRDefault="00F9793B" w:rsidP="00C57E18">
            <w:pPr>
              <w:pStyle w:val="ListParagraph"/>
              <w:numPr>
                <w:ilvl w:val="0"/>
                <w:numId w:val="3"/>
              </w:num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ECD facilitators (teachers)</w:t>
            </w:r>
          </w:p>
          <w:p w:rsidR="00F9793B" w:rsidRPr="008504B4" w:rsidRDefault="00F9793B" w:rsidP="00C57E18">
            <w:pPr>
              <w:pStyle w:val="ListParagraph"/>
              <w:numPr>
                <w:ilvl w:val="0"/>
                <w:numId w:val="3"/>
              </w:num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Return to school as a result of implementation of bilingual education </w:t>
            </w:r>
            <w:r w:rsidRPr="008504B4">
              <w:rPr>
                <w:rFonts w:asciiTheme="minorHAnsi" w:eastAsiaTheme="minorEastAsia" w:hAnsiTheme="minorHAnsi" w:cstheme="minorBidi"/>
                <w:sz w:val="16"/>
                <w:szCs w:val="16"/>
                <w:highlight w:val="yellow"/>
              </w:rPr>
              <w:t>(funding provided by PCTFI, ANCP, Maitri (CARE Aus)</w:t>
            </w:r>
          </w:p>
          <w:p w:rsidR="00F9793B" w:rsidRPr="008504B4" w:rsidRDefault="00F9793B" w:rsidP="00C57E18">
            <w:pPr>
              <w:pStyle w:val="ListParagraph"/>
              <w:numPr>
                <w:ilvl w:val="0"/>
                <w:numId w:val="3"/>
              </w:num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Return to school after (early) marriage</w:t>
            </w:r>
          </w:p>
        </w:tc>
      </w:tr>
      <w:tr w:rsidR="00F9793B" w:rsidRPr="008504B4" w:rsidTr="00913D8B">
        <w:tc>
          <w:tcPr>
            <w:tcW w:w="62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b/>
                <w:sz w:val="16"/>
                <w:szCs w:val="16"/>
              </w:rPr>
              <w:t>4 Gender-Sensitive Policies and Programs:</w:t>
            </w:r>
            <w:r w:rsidRPr="008504B4">
              <w:rPr>
                <w:rFonts w:asciiTheme="minorHAnsi" w:eastAsiaTheme="minorEastAsia" w:hAnsiTheme="minorHAnsi" w:cstheme="minorBidi"/>
                <w:sz w:val="16"/>
                <w:szCs w:val="16"/>
              </w:rPr>
              <w:t xml:space="preserve"> Programs are developed and implemented.</w:t>
            </w:r>
          </w:p>
        </w:tc>
        <w:tc>
          <w:tcPr>
            <w:tcW w:w="132" w:type="pct"/>
          </w:tcPr>
          <w:p w:rsidR="00F9793B" w:rsidRPr="008504B4" w:rsidRDefault="00F9793B" w:rsidP="0018741D">
            <w:pPr>
              <w:spacing w:after="0"/>
              <w:rPr>
                <w:rFonts w:asciiTheme="minorHAnsi" w:eastAsiaTheme="minorEastAsia" w:hAnsiTheme="minorHAnsi" w:cstheme="minorBidi"/>
                <w:sz w:val="16"/>
                <w:szCs w:val="16"/>
              </w:rPr>
            </w:pPr>
          </w:p>
        </w:tc>
        <w:tc>
          <w:tcPr>
            <w:tcW w:w="189" w:type="pct"/>
          </w:tcPr>
          <w:p w:rsidR="00F9793B" w:rsidRPr="008504B4" w:rsidRDefault="00F9793B" w:rsidP="0018741D">
            <w:pPr>
              <w:spacing w:after="0"/>
              <w:rPr>
                <w:rFonts w:asciiTheme="minorHAnsi" w:eastAsiaTheme="minorEastAsia" w:hAnsiTheme="minorHAnsi" w:cstheme="minorBidi"/>
                <w:sz w:val="16"/>
                <w:szCs w:val="16"/>
              </w:rPr>
            </w:pPr>
          </w:p>
        </w:tc>
        <w:tc>
          <w:tcPr>
            <w:tcW w:w="208" w:type="pct"/>
          </w:tcPr>
          <w:p w:rsidR="00F9793B" w:rsidRPr="008504B4" w:rsidRDefault="00F9793B" w:rsidP="0018741D">
            <w:pPr>
              <w:spacing w:after="0"/>
              <w:rPr>
                <w:rFonts w:asciiTheme="minorHAnsi" w:eastAsiaTheme="minorEastAsia" w:hAnsiTheme="minorHAnsi" w:cstheme="minorBidi"/>
                <w:sz w:val="16"/>
                <w:szCs w:val="16"/>
              </w:rPr>
            </w:pPr>
          </w:p>
        </w:tc>
        <w:tc>
          <w:tcPr>
            <w:tcW w:w="20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X</w:t>
            </w:r>
          </w:p>
        </w:tc>
        <w:tc>
          <w:tcPr>
            <w:tcW w:w="3633" w:type="pct"/>
            <w:gridSpan w:val="2"/>
          </w:tcPr>
          <w:p w:rsidR="00F9793B" w:rsidRPr="008504B4" w:rsidRDefault="00F9793B" w:rsidP="00C57E18">
            <w:pPr>
              <w:pStyle w:val="ListParagraph"/>
              <w:numPr>
                <w:ilvl w:val="0"/>
                <w:numId w:val="3"/>
              </w:num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Workload of girls’ activities. Ongoing dialogue during visits and workshops with stakeholders on a more equitable division of </w:t>
            </w:r>
          </w:p>
          <w:p w:rsidR="00F9793B" w:rsidRPr="008504B4" w:rsidRDefault="00B0128F" w:rsidP="0018741D">
            <w:pPr>
              <w:spacing w:after="0"/>
              <w:ind w:left="36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labor</w:t>
            </w:r>
            <w:r w:rsidR="00F9793B" w:rsidRPr="008504B4">
              <w:rPr>
                <w:rFonts w:asciiTheme="minorHAnsi" w:eastAsiaTheme="minorEastAsia" w:hAnsiTheme="minorHAnsi" w:cstheme="minorBidi"/>
                <w:sz w:val="16"/>
                <w:szCs w:val="16"/>
              </w:rPr>
              <w:t xml:space="preserve"> at home between boys and girls (including textbook on this topic in several languages </w:t>
            </w:r>
            <w:r w:rsidR="00F9793B" w:rsidRPr="008504B4">
              <w:rPr>
                <w:rFonts w:asciiTheme="minorHAnsi" w:eastAsiaTheme="minorEastAsia" w:hAnsiTheme="minorHAnsi" w:cstheme="minorBidi"/>
                <w:sz w:val="16"/>
                <w:szCs w:val="16"/>
                <w:highlight w:val="yellow"/>
              </w:rPr>
              <w:t>(ANCP funding)</w:t>
            </w:r>
            <w:r w:rsidR="00F9793B" w:rsidRPr="008504B4">
              <w:rPr>
                <w:rFonts w:asciiTheme="minorHAnsi" w:eastAsiaTheme="minorEastAsia" w:hAnsiTheme="minorHAnsi" w:cstheme="minorBidi"/>
                <w:sz w:val="16"/>
                <w:szCs w:val="16"/>
              </w:rPr>
              <w:t xml:space="preserve">) </w:t>
            </w:r>
          </w:p>
          <w:p w:rsidR="00F9793B" w:rsidRPr="008504B4" w:rsidRDefault="00F9793B" w:rsidP="0018741D">
            <w:pPr>
              <w:pStyle w:val="ListParagraph"/>
              <w:spacing w:after="0"/>
              <w:rPr>
                <w:rFonts w:asciiTheme="minorHAnsi" w:eastAsiaTheme="minorEastAsia" w:hAnsiTheme="minorHAnsi" w:cstheme="minorBidi"/>
                <w:sz w:val="16"/>
                <w:szCs w:val="16"/>
              </w:rPr>
            </w:pPr>
          </w:p>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The Ministry of Education has promulgated the Child Friendly Schools policy. One of the six dimensions is on Gender. The Bending </w:t>
            </w:r>
          </w:p>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Bamboo project meets the dimensions of this Policy. Special grants are provided per school to address the policy.</w:t>
            </w:r>
          </w:p>
          <w:p w:rsidR="00F9793B" w:rsidRPr="008504B4" w:rsidRDefault="00F9793B" w:rsidP="0018741D">
            <w:pPr>
              <w:spacing w:after="0"/>
              <w:rPr>
                <w:rFonts w:asciiTheme="minorHAnsi" w:eastAsiaTheme="minorEastAsia" w:hAnsiTheme="minorHAnsi" w:cstheme="minorBidi"/>
                <w:sz w:val="16"/>
                <w:szCs w:val="16"/>
              </w:rPr>
            </w:pPr>
          </w:p>
          <w:p w:rsidR="00F9793B" w:rsidRPr="008504B4" w:rsidRDefault="00F9793B" w:rsidP="0018741D">
            <w:pPr>
              <w:spacing w:after="0"/>
              <w:rPr>
                <w:rFonts w:asciiTheme="minorHAnsi" w:eastAsiaTheme="minorEastAsia" w:hAnsiTheme="minorHAnsi" w:cstheme="minorBidi"/>
                <w:sz w:val="16"/>
                <w:szCs w:val="16"/>
              </w:rPr>
            </w:pPr>
          </w:p>
          <w:p w:rsidR="00F9793B" w:rsidRPr="008504B4" w:rsidRDefault="00F9793B" w:rsidP="0018741D">
            <w:pPr>
              <w:spacing w:after="0"/>
              <w:rPr>
                <w:rFonts w:asciiTheme="minorHAnsi" w:eastAsiaTheme="minorEastAsia" w:hAnsiTheme="minorHAnsi" w:cstheme="minorBidi"/>
                <w:i/>
                <w:sz w:val="16"/>
                <w:szCs w:val="16"/>
              </w:rPr>
            </w:pPr>
            <w:r w:rsidRPr="008504B4">
              <w:rPr>
                <w:rFonts w:asciiTheme="minorHAnsi" w:eastAsiaTheme="minorEastAsia" w:hAnsiTheme="minorHAnsi" w:cstheme="minorBidi"/>
                <w:i/>
                <w:sz w:val="16"/>
                <w:szCs w:val="16"/>
              </w:rPr>
              <w:t>Any government- supported gender-sensitive activities in schools?</w:t>
            </w:r>
          </w:p>
        </w:tc>
      </w:tr>
      <w:tr w:rsidR="00F9793B" w:rsidRPr="008504B4" w:rsidTr="00913D8B">
        <w:tc>
          <w:tcPr>
            <w:tcW w:w="5000" w:type="pct"/>
            <w:gridSpan w:val="7"/>
            <w:shd w:val="clear" w:color="auto" w:fill="D9D9D9"/>
          </w:tcPr>
          <w:p w:rsidR="00F9793B" w:rsidRPr="008504B4" w:rsidRDefault="00F9793B" w:rsidP="0018741D">
            <w:pPr>
              <w:spacing w:after="0"/>
              <w:rPr>
                <w:rFonts w:asciiTheme="minorHAnsi" w:eastAsiaTheme="minorEastAsia" w:hAnsiTheme="minorHAnsi" w:cstheme="minorBidi"/>
                <w:b/>
                <w:sz w:val="16"/>
                <w:szCs w:val="16"/>
              </w:rPr>
            </w:pPr>
            <w:r w:rsidRPr="008504B4">
              <w:rPr>
                <w:rFonts w:asciiTheme="minorHAnsi" w:eastAsiaTheme="minorEastAsia" w:hAnsiTheme="minorHAnsi" w:cstheme="minorBidi"/>
                <w:b/>
                <w:sz w:val="16"/>
                <w:szCs w:val="16"/>
              </w:rPr>
              <w:t>Domain of Change: Build  Girls’ Leadership Skills</w:t>
            </w:r>
          </w:p>
        </w:tc>
      </w:tr>
      <w:tr w:rsidR="00F9793B" w:rsidRPr="008504B4" w:rsidTr="00913D8B">
        <w:tc>
          <w:tcPr>
            <w:tcW w:w="628" w:type="pct"/>
            <w:shd w:val="clear" w:color="auto" w:fill="D9D9D9"/>
          </w:tcPr>
          <w:p w:rsidR="00F9793B" w:rsidRPr="008504B4" w:rsidRDefault="00F9793B" w:rsidP="0018741D">
            <w:pPr>
              <w:spacing w:after="0"/>
              <w:rPr>
                <w:rFonts w:asciiTheme="minorHAnsi" w:eastAsiaTheme="minorEastAsia" w:hAnsiTheme="minorHAnsi" w:cstheme="minorBidi"/>
                <w:b/>
                <w:sz w:val="16"/>
                <w:szCs w:val="16"/>
              </w:rPr>
            </w:pPr>
            <w:r w:rsidRPr="008504B4">
              <w:rPr>
                <w:rFonts w:asciiTheme="minorHAnsi" w:eastAsiaTheme="minorEastAsia" w:hAnsiTheme="minorHAnsi" w:cstheme="minorBidi"/>
                <w:b/>
                <w:sz w:val="16"/>
                <w:szCs w:val="16"/>
              </w:rPr>
              <w:t>Pathways</w:t>
            </w:r>
          </w:p>
        </w:tc>
        <w:tc>
          <w:tcPr>
            <w:tcW w:w="738" w:type="pct"/>
            <w:gridSpan w:val="4"/>
            <w:shd w:val="clear" w:color="auto" w:fill="D9D9D9"/>
          </w:tcPr>
          <w:p w:rsidR="00F9793B" w:rsidRPr="008504B4" w:rsidRDefault="00F9793B" w:rsidP="0018741D">
            <w:pPr>
              <w:spacing w:after="0"/>
              <w:rPr>
                <w:rFonts w:asciiTheme="minorHAnsi" w:eastAsiaTheme="minorEastAsia" w:hAnsiTheme="minorHAnsi" w:cstheme="minorBidi"/>
                <w:b/>
                <w:sz w:val="16"/>
                <w:szCs w:val="16"/>
              </w:rPr>
            </w:pPr>
            <w:r w:rsidRPr="008504B4">
              <w:rPr>
                <w:rFonts w:asciiTheme="minorHAnsi" w:eastAsiaTheme="minorEastAsia" w:hAnsiTheme="minorHAnsi" w:cstheme="minorBidi"/>
                <w:b/>
                <w:sz w:val="16"/>
                <w:szCs w:val="16"/>
              </w:rPr>
              <w:t>Level of Engagement (Check all that apply)</w:t>
            </w:r>
          </w:p>
        </w:tc>
        <w:tc>
          <w:tcPr>
            <w:tcW w:w="3633" w:type="pct"/>
            <w:gridSpan w:val="2"/>
            <w:shd w:val="clear" w:color="auto" w:fill="D9D9D9"/>
          </w:tcPr>
          <w:p w:rsidR="00F9793B" w:rsidRPr="008504B4" w:rsidRDefault="00F9793B" w:rsidP="0018741D">
            <w:pPr>
              <w:spacing w:after="0"/>
              <w:rPr>
                <w:rFonts w:asciiTheme="minorHAnsi" w:eastAsiaTheme="minorEastAsia" w:hAnsiTheme="minorHAnsi" w:cstheme="minorBidi"/>
                <w:b/>
                <w:sz w:val="16"/>
                <w:szCs w:val="16"/>
              </w:rPr>
            </w:pPr>
            <w:r w:rsidRPr="008504B4">
              <w:rPr>
                <w:rFonts w:asciiTheme="minorHAnsi" w:eastAsiaTheme="minorEastAsia" w:hAnsiTheme="minorHAnsi" w:cstheme="minorBidi"/>
                <w:b/>
                <w:sz w:val="16"/>
                <w:szCs w:val="16"/>
              </w:rPr>
              <w:t>Description of activities</w:t>
            </w:r>
          </w:p>
        </w:tc>
      </w:tr>
      <w:tr w:rsidR="00F9793B" w:rsidRPr="008504B4" w:rsidTr="00913D8B">
        <w:tc>
          <w:tcPr>
            <w:tcW w:w="628" w:type="pct"/>
            <w:shd w:val="clear" w:color="auto" w:fill="D9D9D9"/>
          </w:tcPr>
          <w:p w:rsidR="00F9793B" w:rsidRPr="008504B4" w:rsidRDefault="00F9793B" w:rsidP="0018741D">
            <w:pPr>
              <w:spacing w:after="0"/>
              <w:rPr>
                <w:rFonts w:asciiTheme="minorHAnsi" w:eastAsiaTheme="minorEastAsia" w:hAnsiTheme="minorHAnsi" w:cstheme="minorBidi"/>
                <w:sz w:val="16"/>
                <w:szCs w:val="16"/>
              </w:rPr>
            </w:pPr>
          </w:p>
        </w:tc>
        <w:tc>
          <w:tcPr>
            <w:tcW w:w="132" w:type="pct"/>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None</w:t>
            </w:r>
          </w:p>
        </w:tc>
        <w:tc>
          <w:tcPr>
            <w:tcW w:w="189" w:type="pct"/>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Advocacy</w:t>
            </w:r>
          </w:p>
        </w:tc>
        <w:tc>
          <w:tcPr>
            <w:tcW w:w="208" w:type="pct"/>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Partnership/support</w:t>
            </w:r>
          </w:p>
        </w:tc>
        <w:tc>
          <w:tcPr>
            <w:tcW w:w="208" w:type="pct"/>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Direct </w:t>
            </w:r>
          </w:p>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Implemen-tation</w:t>
            </w:r>
          </w:p>
        </w:tc>
        <w:tc>
          <w:tcPr>
            <w:tcW w:w="3633" w:type="pct"/>
            <w:gridSpan w:val="2"/>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How is your CO addressing this pathway? Please list, very briefly, the activities you are carrying out.</w:t>
            </w:r>
          </w:p>
        </w:tc>
      </w:tr>
      <w:tr w:rsidR="00F9793B" w:rsidRPr="008504B4" w:rsidTr="00913D8B">
        <w:tc>
          <w:tcPr>
            <w:tcW w:w="62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b/>
                <w:sz w:val="16"/>
                <w:szCs w:val="16"/>
              </w:rPr>
              <w:t>5 Diverse Extracurricular Activities for Girls</w:t>
            </w:r>
            <w:r w:rsidRPr="008504B4">
              <w:rPr>
                <w:rFonts w:asciiTheme="minorHAnsi" w:eastAsiaTheme="minorEastAsia" w:hAnsiTheme="minorHAnsi" w:cstheme="minorBidi"/>
                <w:sz w:val="16"/>
                <w:szCs w:val="16"/>
              </w:rPr>
              <w:t>: Girls provided   complementary activities to build leadership competencies.</w:t>
            </w:r>
          </w:p>
        </w:tc>
        <w:tc>
          <w:tcPr>
            <w:tcW w:w="132" w:type="pct"/>
          </w:tcPr>
          <w:p w:rsidR="00F9793B" w:rsidRPr="008504B4" w:rsidRDefault="00F9793B" w:rsidP="0018741D">
            <w:pPr>
              <w:spacing w:after="0"/>
              <w:rPr>
                <w:rFonts w:asciiTheme="minorHAnsi" w:eastAsiaTheme="minorEastAsia" w:hAnsiTheme="minorHAnsi" w:cstheme="minorBidi"/>
                <w:sz w:val="16"/>
                <w:szCs w:val="16"/>
              </w:rPr>
            </w:pPr>
          </w:p>
        </w:tc>
        <w:tc>
          <w:tcPr>
            <w:tcW w:w="189" w:type="pct"/>
          </w:tcPr>
          <w:p w:rsidR="00F9793B" w:rsidRPr="008504B4" w:rsidRDefault="00F9793B" w:rsidP="0018741D">
            <w:pPr>
              <w:spacing w:after="0"/>
              <w:rPr>
                <w:rFonts w:asciiTheme="minorHAnsi" w:eastAsiaTheme="minorEastAsia" w:hAnsiTheme="minorHAnsi" w:cstheme="minorBidi"/>
                <w:sz w:val="16"/>
                <w:szCs w:val="16"/>
              </w:rPr>
            </w:pPr>
          </w:p>
        </w:tc>
        <w:tc>
          <w:tcPr>
            <w:tcW w:w="20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X</w:t>
            </w:r>
          </w:p>
        </w:tc>
        <w:tc>
          <w:tcPr>
            <w:tcW w:w="208" w:type="pct"/>
          </w:tcPr>
          <w:p w:rsidR="00F9793B" w:rsidRPr="008504B4" w:rsidRDefault="00F9793B" w:rsidP="0018741D">
            <w:pPr>
              <w:spacing w:after="0"/>
              <w:rPr>
                <w:rFonts w:asciiTheme="minorHAnsi" w:eastAsiaTheme="minorEastAsia" w:hAnsiTheme="minorHAnsi" w:cstheme="minorBidi"/>
                <w:i/>
                <w:sz w:val="16"/>
                <w:szCs w:val="16"/>
              </w:rPr>
            </w:pPr>
            <w:r w:rsidRPr="008504B4">
              <w:rPr>
                <w:rFonts w:asciiTheme="minorHAnsi" w:eastAsiaTheme="minorEastAsia" w:hAnsiTheme="minorHAnsi" w:cstheme="minorBidi"/>
                <w:i/>
                <w:sz w:val="16"/>
                <w:szCs w:val="16"/>
              </w:rPr>
              <w:t>X</w:t>
            </w:r>
          </w:p>
        </w:tc>
        <w:tc>
          <w:tcPr>
            <w:tcW w:w="3633" w:type="pct"/>
            <w:gridSpan w:val="2"/>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In all lower secondary schools in the districts of </w:t>
            </w:r>
            <w:smartTag w:uri="urn:schemas-microsoft-com:office:smarttags" w:element="place">
              <w:smartTag w:uri="urn:schemas-microsoft-com:office:smarttags" w:element="PlaceName">
                <w:r w:rsidRPr="008504B4">
                  <w:rPr>
                    <w:rFonts w:asciiTheme="minorHAnsi" w:eastAsiaTheme="minorEastAsia" w:hAnsiTheme="minorHAnsi" w:cstheme="minorBidi"/>
                    <w:sz w:val="16"/>
                    <w:szCs w:val="16"/>
                  </w:rPr>
                  <w:t>Ratanakiri</w:t>
                </w:r>
              </w:smartTag>
              <w:r w:rsidRPr="008504B4">
                <w:rPr>
                  <w:rFonts w:asciiTheme="minorHAnsi" w:eastAsiaTheme="minorEastAsia" w:hAnsiTheme="minorHAnsi" w:cstheme="minorBidi"/>
                  <w:sz w:val="16"/>
                  <w:szCs w:val="16"/>
                </w:rPr>
                <w:t xml:space="preserve"> </w:t>
              </w:r>
              <w:smartTag w:uri="urn:schemas-microsoft-com:office:smarttags" w:element="PlaceType">
                <w:r w:rsidRPr="008504B4">
                  <w:rPr>
                    <w:rFonts w:asciiTheme="minorHAnsi" w:eastAsiaTheme="minorEastAsia" w:hAnsiTheme="minorHAnsi" w:cstheme="minorBidi"/>
                    <w:sz w:val="16"/>
                    <w:szCs w:val="16"/>
                  </w:rPr>
                  <w:t>Province</w:t>
                </w:r>
              </w:smartTag>
            </w:smartTag>
            <w:r w:rsidRPr="008504B4">
              <w:rPr>
                <w:rFonts w:asciiTheme="minorHAnsi" w:eastAsiaTheme="minorEastAsia" w:hAnsiTheme="minorHAnsi" w:cstheme="minorBidi"/>
                <w:sz w:val="16"/>
                <w:szCs w:val="16"/>
              </w:rPr>
              <w:t>, youth clubs are being established. There are separate</w:t>
            </w:r>
          </w:p>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Groups for girls to provide ‘safe space’. </w:t>
            </w:r>
            <w:r w:rsidRPr="008504B4">
              <w:rPr>
                <w:rFonts w:asciiTheme="minorHAnsi" w:eastAsiaTheme="minorEastAsia" w:hAnsiTheme="minorHAnsi" w:cstheme="minorBidi"/>
                <w:sz w:val="16"/>
                <w:szCs w:val="16"/>
                <w:highlight w:val="yellow"/>
              </w:rPr>
              <w:t>(ANCP funding)</w:t>
            </w:r>
          </w:p>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In cooperation with VSO (an international voluntary organization) a sports program is rolled out in the secondary schools and a </w:t>
            </w:r>
          </w:p>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Selection of primary schools to promote (girls) leadership skills.   </w:t>
            </w:r>
          </w:p>
        </w:tc>
      </w:tr>
      <w:tr w:rsidR="00F9793B" w:rsidRPr="008504B4" w:rsidTr="00913D8B">
        <w:tc>
          <w:tcPr>
            <w:tcW w:w="62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b/>
                <w:sz w:val="16"/>
                <w:szCs w:val="16"/>
              </w:rPr>
              <w:t>6 Social Networks of</w:t>
            </w:r>
            <w:r w:rsidRPr="008504B4">
              <w:rPr>
                <w:rFonts w:asciiTheme="minorHAnsi" w:eastAsiaTheme="minorEastAsia" w:hAnsiTheme="minorHAnsi" w:cstheme="minorBidi"/>
                <w:sz w:val="16"/>
                <w:szCs w:val="16"/>
              </w:rPr>
              <w:t xml:space="preserve"> </w:t>
            </w:r>
            <w:r w:rsidRPr="008504B4">
              <w:rPr>
                <w:rFonts w:asciiTheme="minorHAnsi" w:eastAsiaTheme="minorEastAsia" w:hAnsiTheme="minorHAnsi" w:cstheme="minorBidi"/>
                <w:b/>
                <w:sz w:val="16"/>
                <w:szCs w:val="16"/>
              </w:rPr>
              <w:t>Girls:</w:t>
            </w:r>
            <w:r w:rsidRPr="008504B4">
              <w:rPr>
                <w:rFonts w:asciiTheme="minorHAnsi" w:eastAsiaTheme="minorEastAsia" w:hAnsiTheme="minorHAnsi" w:cstheme="minorBidi"/>
                <w:sz w:val="16"/>
                <w:szCs w:val="16"/>
              </w:rPr>
              <w:t xml:space="preserve"> Safe spaces are available for girls to network with other girls.</w:t>
            </w:r>
          </w:p>
        </w:tc>
        <w:tc>
          <w:tcPr>
            <w:tcW w:w="132" w:type="pct"/>
          </w:tcPr>
          <w:p w:rsidR="00F9793B" w:rsidRPr="008504B4" w:rsidRDefault="00F9793B" w:rsidP="0018741D">
            <w:pPr>
              <w:spacing w:after="0"/>
              <w:rPr>
                <w:rFonts w:asciiTheme="minorHAnsi" w:eastAsiaTheme="minorEastAsia" w:hAnsiTheme="minorHAnsi" w:cstheme="minorBidi"/>
                <w:sz w:val="16"/>
                <w:szCs w:val="16"/>
              </w:rPr>
            </w:pPr>
          </w:p>
        </w:tc>
        <w:tc>
          <w:tcPr>
            <w:tcW w:w="189" w:type="pct"/>
          </w:tcPr>
          <w:p w:rsidR="00F9793B" w:rsidRPr="008504B4" w:rsidRDefault="00F9793B" w:rsidP="0018741D">
            <w:pPr>
              <w:spacing w:after="0"/>
              <w:rPr>
                <w:rFonts w:asciiTheme="minorHAnsi" w:eastAsiaTheme="minorEastAsia" w:hAnsiTheme="minorHAnsi" w:cstheme="minorBidi"/>
                <w:sz w:val="16"/>
                <w:szCs w:val="16"/>
              </w:rPr>
            </w:pPr>
          </w:p>
        </w:tc>
        <w:tc>
          <w:tcPr>
            <w:tcW w:w="20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X</w:t>
            </w:r>
          </w:p>
        </w:tc>
        <w:tc>
          <w:tcPr>
            <w:tcW w:w="20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X</w:t>
            </w:r>
          </w:p>
        </w:tc>
        <w:tc>
          <w:tcPr>
            <w:tcW w:w="3633" w:type="pct"/>
            <w:gridSpan w:val="2"/>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See above. Also this activity is done in partnership with VSO.</w:t>
            </w:r>
          </w:p>
        </w:tc>
      </w:tr>
      <w:tr w:rsidR="00F9793B" w:rsidRPr="008504B4" w:rsidTr="00913D8B">
        <w:tc>
          <w:tcPr>
            <w:tcW w:w="62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b/>
                <w:sz w:val="16"/>
                <w:szCs w:val="16"/>
              </w:rPr>
              <w:t>7 Girls’ Participation in Civic Action</w:t>
            </w:r>
            <w:r w:rsidRPr="008504B4">
              <w:rPr>
                <w:rFonts w:asciiTheme="minorHAnsi" w:eastAsiaTheme="minorEastAsia" w:hAnsiTheme="minorHAnsi" w:cstheme="minorBidi"/>
                <w:sz w:val="16"/>
                <w:szCs w:val="16"/>
              </w:rPr>
              <w:t>: Girls take action to bring about positive change in their world.</w:t>
            </w:r>
          </w:p>
        </w:tc>
        <w:tc>
          <w:tcPr>
            <w:tcW w:w="132" w:type="pct"/>
          </w:tcPr>
          <w:p w:rsidR="00F9793B" w:rsidRPr="008504B4" w:rsidRDefault="00F9793B" w:rsidP="0018741D">
            <w:pPr>
              <w:spacing w:after="0"/>
              <w:rPr>
                <w:rFonts w:asciiTheme="minorHAnsi" w:eastAsiaTheme="minorEastAsia" w:hAnsiTheme="minorHAnsi" w:cstheme="minorBidi"/>
                <w:sz w:val="16"/>
                <w:szCs w:val="16"/>
              </w:rPr>
            </w:pPr>
          </w:p>
        </w:tc>
        <w:tc>
          <w:tcPr>
            <w:tcW w:w="189" w:type="pct"/>
          </w:tcPr>
          <w:p w:rsidR="00F9793B" w:rsidRPr="008504B4" w:rsidRDefault="00F9793B" w:rsidP="0018741D">
            <w:pPr>
              <w:spacing w:after="0"/>
              <w:rPr>
                <w:rFonts w:asciiTheme="minorHAnsi" w:eastAsiaTheme="minorEastAsia" w:hAnsiTheme="minorHAnsi" w:cstheme="minorBidi"/>
                <w:sz w:val="16"/>
                <w:szCs w:val="16"/>
              </w:rPr>
            </w:pPr>
          </w:p>
        </w:tc>
        <w:tc>
          <w:tcPr>
            <w:tcW w:w="208" w:type="pct"/>
          </w:tcPr>
          <w:p w:rsidR="00F9793B" w:rsidRPr="008504B4" w:rsidRDefault="00F9793B" w:rsidP="0018741D">
            <w:pPr>
              <w:spacing w:after="0"/>
              <w:rPr>
                <w:rFonts w:asciiTheme="minorHAnsi" w:eastAsiaTheme="minorEastAsia" w:hAnsiTheme="minorHAnsi" w:cstheme="minorBidi"/>
                <w:sz w:val="16"/>
                <w:szCs w:val="16"/>
              </w:rPr>
            </w:pPr>
          </w:p>
        </w:tc>
        <w:tc>
          <w:tcPr>
            <w:tcW w:w="208" w:type="pct"/>
          </w:tcPr>
          <w:p w:rsidR="00F9793B" w:rsidRPr="008504B4" w:rsidRDefault="00F9793B" w:rsidP="0018741D">
            <w:pPr>
              <w:spacing w:after="0"/>
              <w:rPr>
                <w:rFonts w:asciiTheme="minorHAnsi" w:eastAsiaTheme="minorEastAsia" w:hAnsiTheme="minorHAnsi" w:cstheme="minorBidi"/>
                <w:sz w:val="16"/>
                <w:szCs w:val="16"/>
              </w:rPr>
            </w:pPr>
          </w:p>
        </w:tc>
        <w:tc>
          <w:tcPr>
            <w:tcW w:w="3633" w:type="pct"/>
            <w:gridSpan w:val="2"/>
          </w:tcPr>
          <w:p w:rsidR="00F9793B" w:rsidRPr="008504B4" w:rsidRDefault="00F9793B" w:rsidP="0018741D">
            <w:pPr>
              <w:spacing w:after="0"/>
              <w:rPr>
                <w:rFonts w:asciiTheme="minorHAnsi" w:eastAsiaTheme="minorEastAsia" w:hAnsiTheme="minorHAnsi" w:cstheme="minorBidi"/>
                <w:sz w:val="16"/>
                <w:szCs w:val="16"/>
              </w:rPr>
            </w:pPr>
          </w:p>
        </w:tc>
      </w:tr>
      <w:tr w:rsidR="00F9793B" w:rsidRPr="008504B4" w:rsidTr="00913D8B">
        <w:tc>
          <w:tcPr>
            <w:tcW w:w="5000" w:type="pct"/>
            <w:gridSpan w:val="7"/>
            <w:shd w:val="clear" w:color="auto" w:fill="D9D9D9"/>
          </w:tcPr>
          <w:p w:rsidR="00F9793B" w:rsidRPr="008504B4" w:rsidRDefault="00F9793B" w:rsidP="0018741D">
            <w:pPr>
              <w:spacing w:after="0"/>
              <w:rPr>
                <w:rFonts w:asciiTheme="minorHAnsi" w:eastAsiaTheme="minorEastAsia" w:hAnsiTheme="minorHAnsi" w:cstheme="minorBidi"/>
                <w:b/>
                <w:sz w:val="16"/>
                <w:szCs w:val="16"/>
              </w:rPr>
            </w:pPr>
            <w:r w:rsidRPr="008504B4">
              <w:rPr>
                <w:rFonts w:asciiTheme="minorHAnsi" w:eastAsiaTheme="minorEastAsia" w:hAnsiTheme="minorHAnsi" w:cstheme="minorBidi"/>
                <w:b/>
                <w:sz w:val="16"/>
                <w:szCs w:val="16"/>
              </w:rPr>
              <w:t>Domain of Change: Advocate for the Rights of Girls</w:t>
            </w:r>
          </w:p>
        </w:tc>
      </w:tr>
      <w:tr w:rsidR="00F9793B" w:rsidRPr="008504B4" w:rsidTr="00913D8B">
        <w:tc>
          <w:tcPr>
            <w:tcW w:w="628" w:type="pct"/>
            <w:shd w:val="clear" w:color="auto" w:fill="D9D9D9"/>
          </w:tcPr>
          <w:p w:rsidR="00F9793B" w:rsidRPr="008504B4" w:rsidRDefault="00F9793B" w:rsidP="0018741D">
            <w:pPr>
              <w:spacing w:after="0"/>
              <w:rPr>
                <w:rFonts w:asciiTheme="minorHAnsi" w:eastAsiaTheme="minorEastAsia" w:hAnsiTheme="minorHAnsi" w:cstheme="minorBidi"/>
                <w:b/>
                <w:sz w:val="16"/>
                <w:szCs w:val="16"/>
              </w:rPr>
            </w:pPr>
            <w:r w:rsidRPr="008504B4">
              <w:rPr>
                <w:rFonts w:asciiTheme="minorHAnsi" w:eastAsiaTheme="minorEastAsia" w:hAnsiTheme="minorHAnsi" w:cstheme="minorBidi"/>
                <w:b/>
                <w:sz w:val="16"/>
                <w:szCs w:val="16"/>
              </w:rPr>
              <w:t>Pathways</w:t>
            </w:r>
          </w:p>
        </w:tc>
        <w:tc>
          <w:tcPr>
            <w:tcW w:w="530" w:type="pct"/>
            <w:gridSpan w:val="3"/>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b/>
                <w:sz w:val="16"/>
                <w:szCs w:val="16"/>
              </w:rPr>
              <w:t>Level of Engagement (Check all that apply)</w:t>
            </w:r>
          </w:p>
        </w:tc>
        <w:tc>
          <w:tcPr>
            <w:tcW w:w="208" w:type="pct"/>
            <w:shd w:val="clear" w:color="auto" w:fill="D9D9D9"/>
          </w:tcPr>
          <w:p w:rsidR="00F9793B" w:rsidRPr="008504B4" w:rsidRDefault="00F9793B" w:rsidP="0018741D">
            <w:pPr>
              <w:spacing w:after="0"/>
              <w:rPr>
                <w:rFonts w:asciiTheme="minorHAnsi" w:eastAsiaTheme="minorEastAsia" w:hAnsiTheme="minorHAnsi" w:cstheme="minorBidi"/>
                <w:b/>
                <w:sz w:val="16"/>
                <w:szCs w:val="16"/>
              </w:rPr>
            </w:pPr>
          </w:p>
        </w:tc>
        <w:tc>
          <w:tcPr>
            <w:tcW w:w="3633" w:type="pct"/>
            <w:gridSpan w:val="2"/>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b/>
                <w:sz w:val="16"/>
                <w:szCs w:val="16"/>
              </w:rPr>
              <w:t>Description of activities</w:t>
            </w:r>
          </w:p>
        </w:tc>
      </w:tr>
      <w:tr w:rsidR="00F9793B" w:rsidRPr="008504B4" w:rsidTr="00913D8B">
        <w:tc>
          <w:tcPr>
            <w:tcW w:w="628" w:type="pct"/>
            <w:shd w:val="clear" w:color="auto" w:fill="D9D9D9"/>
          </w:tcPr>
          <w:p w:rsidR="00F9793B" w:rsidRPr="008504B4" w:rsidRDefault="00F9793B" w:rsidP="0018741D">
            <w:pPr>
              <w:spacing w:after="0"/>
              <w:rPr>
                <w:rFonts w:asciiTheme="minorHAnsi" w:eastAsiaTheme="minorEastAsia" w:hAnsiTheme="minorHAnsi" w:cstheme="minorBidi"/>
                <w:sz w:val="16"/>
                <w:szCs w:val="16"/>
              </w:rPr>
            </w:pPr>
          </w:p>
        </w:tc>
        <w:tc>
          <w:tcPr>
            <w:tcW w:w="132" w:type="pct"/>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None</w:t>
            </w:r>
          </w:p>
        </w:tc>
        <w:tc>
          <w:tcPr>
            <w:tcW w:w="189" w:type="pct"/>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Advocacy</w:t>
            </w:r>
          </w:p>
        </w:tc>
        <w:tc>
          <w:tcPr>
            <w:tcW w:w="208" w:type="pct"/>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Partnership/</w:t>
            </w:r>
          </w:p>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support</w:t>
            </w:r>
          </w:p>
        </w:tc>
        <w:tc>
          <w:tcPr>
            <w:tcW w:w="208" w:type="pct"/>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 xml:space="preserve">Direct </w:t>
            </w:r>
          </w:p>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Implementation</w:t>
            </w:r>
          </w:p>
        </w:tc>
        <w:tc>
          <w:tcPr>
            <w:tcW w:w="3633" w:type="pct"/>
            <w:gridSpan w:val="2"/>
            <w:shd w:val="clear" w:color="auto" w:fill="D9D9D9"/>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How is your CO addressing this pathway? Please list, very briefly, the activities you are carrying out.</w:t>
            </w:r>
          </w:p>
        </w:tc>
      </w:tr>
      <w:tr w:rsidR="00F9793B" w:rsidRPr="008504B4" w:rsidTr="00913D8B">
        <w:tc>
          <w:tcPr>
            <w:tcW w:w="62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b/>
                <w:sz w:val="16"/>
                <w:szCs w:val="16"/>
              </w:rPr>
              <w:t>8 Attention to Harmful Traditional Practices</w:t>
            </w:r>
            <w:r w:rsidRPr="008504B4">
              <w:rPr>
                <w:rFonts w:asciiTheme="minorHAnsi" w:eastAsiaTheme="minorEastAsia" w:hAnsiTheme="minorHAnsi" w:cstheme="minorBidi"/>
                <w:sz w:val="16"/>
                <w:szCs w:val="16"/>
              </w:rPr>
              <w:t>: Communities transform traditional practices that perpetuate gender inequities.</w:t>
            </w:r>
          </w:p>
        </w:tc>
        <w:tc>
          <w:tcPr>
            <w:tcW w:w="132" w:type="pct"/>
          </w:tcPr>
          <w:p w:rsidR="00F9793B" w:rsidRPr="008504B4" w:rsidRDefault="00F9793B" w:rsidP="0018741D">
            <w:pPr>
              <w:spacing w:after="0"/>
              <w:rPr>
                <w:rFonts w:asciiTheme="minorHAnsi" w:eastAsiaTheme="minorEastAsia" w:hAnsiTheme="minorHAnsi" w:cstheme="minorBidi"/>
                <w:sz w:val="16"/>
                <w:szCs w:val="16"/>
              </w:rPr>
            </w:pPr>
          </w:p>
        </w:tc>
        <w:tc>
          <w:tcPr>
            <w:tcW w:w="189"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X</w:t>
            </w:r>
          </w:p>
        </w:tc>
        <w:tc>
          <w:tcPr>
            <w:tcW w:w="208" w:type="pct"/>
          </w:tcPr>
          <w:p w:rsidR="00F9793B" w:rsidRPr="008504B4" w:rsidRDefault="00F9793B" w:rsidP="0018741D">
            <w:pPr>
              <w:spacing w:after="0"/>
              <w:rPr>
                <w:rFonts w:asciiTheme="minorHAnsi" w:eastAsiaTheme="minorEastAsia" w:hAnsiTheme="minorHAnsi" w:cstheme="minorBidi"/>
                <w:sz w:val="16"/>
                <w:szCs w:val="16"/>
              </w:rPr>
            </w:pPr>
          </w:p>
        </w:tc>
        <w:tc>
          <w:tcPr>
            <w:tcW w:w="208" w:type="pct"/>
          </w:tcPr>
          <w:p w:rsidR="00F9793B" w:rsidRPr="008504B4" w:rsidRDefault="00F9793B" w:rsidP="0018741D">
            <w:pPr>
              <w:spacing w:after="0"/>
              <w:rPr>
                <w:rFonts w:asciiTheme="minorHAnsi" w:eastAsiaTheme="minorEastAsia" w:hAnsiTheme="minorHAnsi" w:cstheme="minorBidi"/>
                <w:i/>
                <w:sz w:val="16"/>
                <w:szCs w:val="16"/>
              </w:rPr>
            </w:pPr>
            <w:r w:rsidRPr="008504B4">
              <w:rPr>
                <w:rFonts w:asciiTheme="minorHAnsi" w:eastAsiaTheme="minorEastAsia" w:hAnsiTheme="minorHAnsi" w:cstheme="minorBidi"/>
                <w:i/>
                <w:sz w:val="16"/>
                <w:szCs w:val="16"/>
              </w:rPr>
              <w:t>X</w:t>
            </w:r>
          </w:p>
        </w:tc>
        <w:tc>
          <w:tcPr>
            <w:tcW w:w="2872" w:type="pct"/>
          </w:tcPr>
          <w:p w:rsidR="00F9793B" w:rsidRPr="008504B4" w:rsidRDefault="00F9793B" w:rsidP="0018741D">
            <w:pPr>
              <w:spacing w:after="0"/>
              <w:rPr>
                <w:rFonts w:asciiTheme="minorHAnsi" w:eastAsiaTheme="minorEastAsia" w:hAnsiTheme="minorHAnsi" w:cstheme="minorBidi"/>
                <w:i/>
                <w:sz w:val="16"/>
                <w:szCs w:val="16"/>
              </w:rPr>
            </w:pPr>
            <w:r w:rsidRPr="008504B4">
              <w:rPr>
                <w:rFonts w:asciiTheme="minorHAnsi" w:eastAsiaTheme="minorEastAsia" w:hAnsiTheme="minorHAnsi" w:cstheme="minorBidi"/>
                <w:i/>
                <w:sz w:val="16"/>
                <w:szCs w:val="16"/>
              </w:rPr>
              <w:t>Harmful practices identified?</w:t>
            </w:r>
          </w:p>
          <w:p w:rsidR="00F9793B" w:rsidRPr="008504B4" w:rsidRDefault="00F9793B" w:rsidP="00C57E18">
            <w:pPr>
              <w:pStyle w:val="ListParagraph"/>
              <w:numPr>
                <w:ilvl w:val="0"/>
                <w:numId w:val="3"/>
              </w:numPr>
              <w:spacing w:after="0"/>
              <w:rPr>
                <w:rFonts w:asciiTheme="minorHAnsi" w:eastAsiaTheme="minorEastAsia" w:hAnsiTheme="minorHAnsi" w:cstheme="minorBidi"/>
                <w:i/>
                <w:sz w:val="16"/>
                <w:szCs w:val="16"/>
              </w:rPr>
            </w:pPr>
            <w:r w:rsidRPr="008504B4">
              <w:rPr>
                <w:rFonts w:asciiTheme="minorHAnsi" w:eastAsiaTheme="minorEastAsia" w:hAnsiTheme="minorHAnsi" w:cstheme="minorBidi"/>
                <w:i/>
                <w:sz w:val="16"/>
                <w:szCs w:val="16"/>
              </w:rPr>
              <w:t>workload of girls</w:t>
            </w:r>
          </w:p>
          <w:p w:rsidR="00F9793B" w:rsidRPr="008504B4" w:rsidRDefault="00F9793B" w:rsidP="00C57E18">
            <w:pPr>
              <w:pStyle w:val="ListParagraph"/>
              <w:numPr>
                <w:ilvl w:val="0"/>
                <w:numId w:val="3"/>
              </w:numPr>
              <w:spacing w:after="0"/>
              <w:rPr>
                <w:rFonts w:asciiTheme="minorHAnsi" w:eastAsiaTheme="minorEastAsia" w:hAnsiTheme="minorHAnsi" w:cstheme="minorBidi"/>
                <w:i/>
                <w:sz w:val="16"/>
                <w:szCs w:val="16"/>
              </w:rPr>
            </w:pPr>
            <w:r w:rsidRPr="008504B4">
              <w:rPr>
                <w:rFonts w:asciiTheme="minorHAnsi" w:eastAsiaTheme="minorEastAsia" w:hAnsiTheme="minorHAnsi" w:cstheme="minorBidi"/>
                <w:i/>
                <w:sz w:val="16"/>
                <w:szCs w:val="16"/>
              </w:rPr>
              <w:t>marriages and motherhood at very early ages</w:t>
            </w:r>
          </w:p>
          <w:p w:rsidR="00F9793B" w:rsidRPr="008504B4" w:rsidRDefault="00F9793B" w:rsidP="0018741D">
            <w:pPr>
              <w:spacing w:after="0"/>
              <w:ind w:left="360"/>
              <w:rPr>
                <w:rFonts w:asciiTheme="minorHAnsi" w:eastAsiaTheme="minorEastAsia" w:hAnsiTheme="minorHAnsi" w:cstheme="minorBidi"/>
                <w:i/>
                <w:sz w:val="16"/>
                <w:szCs w:val="16"/>
              </w:rPr>
            </w:pPr>
          </w:p>
          <w:p w:rsidR="00F9793B" w:rsidRPr="008504B4" w:rsidRDefault="00F9793B" w:rsidP="0018741D">
            <w:pPr>
              <w:spacing w:after="0"/>
              <w:rPr>
                <w:rFonts w:asciiTheme="minorHAnsi" w:eastAsiaTheme="minorEastAsia" w:hAnsiTheme="minorHAnsi" w:cstheme="minorBidi"/>
                <w:i/>
                <w:sz w:val="16"/>
                <w:szCs w:val="16"/>
              </w:rPr>
            </w:pPr>
            <w:r w:rsidRPr="008504B4">
              <w:rPr>
                <w:rFonts w:asciiTheme="minorHAnsi" w:eastAsiaTheme="minorEastAsia" w:hAnsiTheme="minorHAnsi" w:cstheme="minorBidi"/>
                <w:i/>
                <w:sz w:val="16"/>
                <w:szCs w:val="16"/>
              </w:rPr>
              <w:t>Mechanisms to address these practices?</w:t>
            </w:r>
          </w:p>
          <w:p w:rsidR="00F9793B" w:rsidRPr="008504B4" w:rsidRDefault="00F9793B" w:rsidP="0018741D">
            <w:pPr>
              <w:spacing w:after="0"/>
              <w:rPr>
                <w:rFonts w:asciiTheme="minorHAnsi" w:eastAsiaTheme="minorEastAsia" w:hAnsiTheme="minorHAnsi" w:cstheme="minorBidi"/>
                <w:i/>
                <w:sz w:val="16"/>
                <w:szCs w:val="16"/>
              </w:rPr>
            </w:pPr>
          </w:p>
          <w:p w:rsidR="00F9793B" w:rsidRPr="008504B4" w:rsidRDefault="00F9793B" w:rsidP="00C57E18">
            <w:pPr>
              <w:pStyle w:val="ListParagraph"/>
              <w:numPr>
                <w:ilvl w:val="0"/>
                <w:numId w:val="3"/>
              </w:numPr>
              <w:spacing w:after="0"/>
              <w:rPr>
                <w:rFonts w:asciiTheme="minorHAnsi" w:eastAsiaTheme="minorEastAsia" w:hAnsiTheme="minorHAnsi" w:cstheme="minorBidi"/>
                <w:i/>
                <w:sz w:val="16"/>
                <w:szCs w:val="16"/>
              </w:rPr>
            </w:pPr>
            <w:r w:rsidRPr="008504B4">
              <w:rPr>
                <w:rFonts w:asciiTheme="minorHAnsi" w:eastAsiaTheme="minorEastAsia" w:hAnsiTheme="minorHAnsi" w:cstheme="minorBidi"/>
                <w:i/>
                <w:sz w:val="16"/>
                <w:szCs w:val="16"/>
              </w:rPr>
              <w:t>Presentations at government workshops</w:t>
            </w:r>
          </w:p>
          <w:p w:rsidR="00F9793B" w:rsidRPr="008504B4" w:rsidRDefault="00F9793B" w:rsidP="00C57E18">
            <w:pPr>
              <w:pStyle w:val="ListParagraph"/>
              <w:numPr>
                <w:ilvl w:val="0"/>
                <w:numId w:val="3"/>
              </w:numPr>
              <w:spacing w:after="0"/>
              <w:rPr>
                <w:rFonts w:asciiTheme="minorHAnsi" w:eastAsiaTheme="minorEastAsia" w:hAnsiTheme="minorHAnsi" w:cstheme="minorBidi"/>
                <w:i/>
                <w:sz w:val="16"/>
                <w:szCs w:val="16"/>
              </w:rPr>
            </w:pPr>
            <w:r w:rsidRPr="008504B4">
              <w:rPr>
                <w:rFonts w:asciiTheme="minorHAnsi" w:eastAsiaTheme="minorEastAsia" w:hAnsiTheme="minorHAnsi" w:cstheme="minorBidi"/>
                <w:i/>
                <w:sz w:val="16"/>
                <w:szCs w:val="16"/>
              </w:rPr>
              <w:t xml:space="preserve">Assembly with community members / government officials (CARE Australia, CARE </w:t>
            </w:r>
            <w:smartTag w:uri="urn:schemas-microsoft-com:office:smarttags" w:element="place">
              <w:smartTag w:uri="urn:schemas-microsoft-com:office:smarttags" w:element="country-region">
                <w:r w:rsidRPr="008504B4">
                  <w:rPr>
                    <w:rFonts w:asciiTheme="minorHAnsi" w:eastAsiaTheme="minorEastAsia" w:hAnsiTheme="minorHAnsi" w:cstheme="minorBidi"/>
                    <w:i/>
                    <w:sz w:val="16"/>
                    <w:szCs w:val="16"/>
                  </w:rPr>
                  <w:t>USA</w:t>
                </w:r>
              </w:smartTag>
            </w:smartTag>
            <w:r w:rsidRPr="008504B4">
              <w:rPr>
                <w:rFonts w:asciiTheme="minorHAnsi" w:eastAsiaTheme="minorEastAsia" w:hAnsiTheme="minorHAnsi" w:cstheme="minorBidi"/>
                <w:i/>
                <w:sz w:val="16"/>
                <w:szCs w:val="16"/>
              </w:rPr>
              <w:t xml:space="preserve"> and ANCP funds)</w:t>
            </w:r>
          </w:p>
          <w:p w:rsidR="00F9793B" w:rsidRPr="008504B4" w:rsidRDefault="00F9793B" w:rsidP="00C57E18">
            <w:pPr>
              <w:pStyle w:val="ListParagraph"/>
              <w:numPr>
                <w:ilvl w:val="0"/>
                <w:numId w:val="3"/>
              </w:numPr>
              <w:spacing w:after="0"/>
              <w:rPr>
                <w:rFonts w:asciiTheme="minorHAnsi" w:eastAsiaTheme="minorEastAsia" w:hAnsiTheme="minorHAnsi" w:cstheme="minorBidi"/>
                <w:i/>
                <w:sz w:val="16"/>
                <w:szCs w:val="16"/>
              </w:rPr>
            </w:pPr>
            <w:r w:rsidRPr="008504B4">
              <w:rPr>
                <w:rFonts w:asciiTheme="minorHAnsi" w:eastAsiaTheme="minorEastAsia" w:hAnsiTheme="minorHAnsi" w:cstheme="minorBidi"/>
                <w:i/>
                <w:sz w:val="16"/>
                <w:szCs w:val="16"/>
              </w:rPr>
              <w:t xml:space="preserve">Traditional song and dance (CARE </w:t>
            </w:r>
            <w:smartTag w:uri="urn:schemas-microsoft-com:office:smarttags" w:element="place">
              <w:smartTag w:uri="urn:schemas-microsoft-com:office:smarttags" w:element="country-region">
                <w:r w:rsidRPr="008504B4">
                  <w:rPr>
                    <w:rFonts w:asciiTheme="minorHAnsi" w:eastAsiaTheme="minorEastAsia" w:hAnsiTheme="minorHAnsi" w:cstheme="minorBidi"/>
                    <w:i/>
                    <w:sz w:val="16"/>
                    <w:szCs w:val="16"/>
                  </w:rPr>
                  <w:t>USA</w:t>
                </w:r>
              </w:smartTag>
            </w:smartTag>
            <w:r w:rsidRPr="008504B4">
              <w:rPr>
                <w:rFonts w:asciiTheme="minorHAnsi" w:eastAsiaTheme="minorEastAsia" w:hAnsiTheme="minorHAnsi" w:cstheme="minorBidi"/>
                <w:i/>
                <w:sz w:val="16"/>
                <w:szCs w:val="16"/>
              </w:rPr>
              <w:t>)</w:t>
            </w:r>
          </w:p>
          <w:p w:rsidR="00F9793B" w:rsidRPr="008504B4" w:rsidRDefault="00F9793B" w:rsidP="00C57E18">
            <w:pPr>
              <w:pStyle w:val="ListParagraph"/>
              <w:numPr>
                <w:ilvl w:val="0"/>
                <w:numId w:val="3"/>
              </w:numPr>
              <w:spacing w:after="0"/>
              <w:rPr>
                <w:rFonts w:asciiTheme="minorHAnsi" w:eastAsiaTheme="minorEastAsia" w:hAnsiTheme="minorHAnsi" w:cstheme="minorBidi"/>
                <w:i/>
                <w:sz w:val="16"/>
                <w:szCs w:val="16"/>
              </w:rPr>
            </w:pPr>
            <w:r w:rsidRPr="008504B4">
              <w:rPr>
                <w:rFonts w:asciiTheme="minorHAnsi" w:eastAsiaTheme="minorEastAsia" w:hAnsiTheme="minorHAnsi" w:cstheme="minorBidi"/>
                <w:i/>
                <w:sz w:val="16"/>
                <w:szCs w:val="16"/>
              </w:rPr>
              <w:t>Street theatre (CARE Australia)</w:t>
            </w:r>
          </w:p>
          <w:p w:rsidR="00F9793B" w:rsidRPr="008504B4" w:rsidRDefault="00F9793B" w:rsidP="00C57E18">
            <w:pPr>
              <w:pStyle w:val="ListParagraph"/>
              <w:numPr>
                <w:ilvl w:val="0"/>
                <w:numId w:val="3"/>
              </w:numPr>
              <w:spacing w:after="0"/>
              <w:rPr>
                <w:rFonts w:asciiTheme="minorHAnsi" w:eastAsiaTheme="minorEastAsia" w:hAnsiTheme="minorHAnsi" w:cstheme="minorBidi"/>
                <w:i/>
                <w:sz w:val="16"/>
                <w:szCs w:val="16"/>
              </w:rPr>
            </w:pPr>
            <w:r w:rsidRPr="008504B4">
              <w:rPr>
                <w:rFonts w:asciiTheme="minorHAnsi" w:eastAsiaTheme="minorEastAsia" w:hAnsiTheme="minorHAnsi" w:cstheme="minorBidi"/>
                <w:i/>
                <w:sz w:val="16"/>
                <w:szCs w:val="16"/>
              </w:rPr>
              <w:t>On going dialogue with elders in the communities</w:t>
            </w:r>
          </w:p>
          <w:p w:rsidR="00F9793B" w:rsidRPr="008504B4" w:rsidRDefault="00F9793B" w:rsidP="0018741D">
            <w:pPr>
              <w:spacing w:after="0"/>
              <w:rPr>
                <w:rFonts w:asciiTheme="minorHAnsi" w:eastAsiaTheme="minorEastAsia" w:hAnsiTheme="minorHAnsi" w:cstheme="minorBidi"/>
                <w:i/>
                <w:sz w:val="16"/>
                <w:szCs w:val="16"/>
              </w:rPr>
            </w:pPr>
          </w:p>
          <w:p w:rsidR="00F9793B" w:rsidRPr="008504B4" w:rsidRDefault="00F9793B" w:rsidP="0018741D">
            <w:pPr>
              <w:spacing w:after="0"/>
              <w:rPr>
                <w:rFonts w:asciiTheme="minorHAnsi" w:eastAsiaTheme="minorEastAsia" w:hAnsiTheme="minorHAnsi" w:cstheme="minorBidi"/>
                <w:i/>
                <w:sz w:val="16"/>
                <w:szCs w:val="16"/>
              </w:rPr>
            </w:pPr>
          </w:p>
        </w:tc>
        <w:tc>
          <w:tcPr>
            <w:tcW w:w="761" w:type="pct"/>
          </w:tcPr>
          <w:p w:rsidR="00F9793B" w:rsidRPr="008504B4" w:rsidRDefault="00F9793B" w:rsidP="0018741D">
            <w:pPr>
              <w:spacing w:after="0"/>
              <w:rPr>
                <w:rFonts w:asciiTheme="minorHAnsi" w:eastAsiaTheme="minorEastAsia" w:hAnsiTheme="minorHAnsi" w:cstheme="minorBidi"/>
                <w:sz w:val="16"/>
                <w:szCs w:val="16"/>
              </w:rPr>
            </w:pPr>
          </w:p>
        </w:tc>
      </w:tr>
      <w:tr w:rsidR="00F9793B" w:rsidRPr="008504B4" w:rsidTr="00913D8B">
        <w:tc>
          <w:tcPr>
            <w:tcW w:w="628" w:type="pct"/>
          </w:tcPr>
          <w:p w:rsidR="00F9793B" w:rsidRPr="008504B4" w:rsidRDefault="00F9793B" w:rsidP="0018741D">
            <w:pPr>
              <w:spacing w:after="0"/>
              <w:rPr>
                <w:rFonts w:asciiTheme="minorHAnsi" w:eastAsiaTheme="minorEastAsia" w:hAnsiTheme="minorHAnsi" w:cstheme="minorBidi"/>
                <w:b/>
                <w:sz w:val="16"/>
                <w:szCs w:val="16"/>
              </w:rPr>
            </w:pPr>
            <w:r w:rsidRPr="008504B4">
              <w:rPr>
                <w:rFonts w:asciiTheme="minorHAnsi" w:eastAsiaTheme="minorEastAsia" w:hAnsiTheme="minorHAnsi" w:cstheme="minorBidi"/>
                <w:b/>
                <w:sz w:val="16"/>
                <w:szCs w:val="16"/>
              </w:rPr>
              <w:t xml:space="preserve">9 Reduction of Risk and Vulnerability: </w:t>
            </w:r>
            <w:r w:rsidRPr="008504B4">
              <w:rPr>
                <w:rFonts w:asciiTheme="minorHAnsi" w:eastAsiaTheme="minorEastAsia" w:hAnsiTheme="minorHAnsi" w:cstheme="minorBidi"/>
                <w:sz w:val="16"/>
                <w:szCs w:val="16"/>
              </w:rPr>
              <w:t>Risks and vulnerabilities for girls are reduced by the mitigation of underlying causes of poverty.</w:t>
            </w:r>
          </w:p>
        </w:tc>
        <w:tc>
          <w:tcPr>
            <w:tcW w:w="132" w:type="pct"/>
          </w:tcPr>
          <w:p w:rsidR="00F9793B" w:rsidRPr="008504B4" w:rsidRDefault="00F9793B" w:rsidP="0018741D">
            <w:pPr>
              <w:spacing w:after="0"/>
              <w:rPr>
                <w:rFonts w:asciiTheme="minorHAnsi" w:eastAsiaTheme="minorEastAsia" w:hAnsiTheme="minorHAnsi" w:cstheme="minorBidi"/>
                <w:sz w:val="16"/>
                <w:szCs w:val="16"/>
              </w:rPr>
            </w:pPr>
          </w:p>
        </w:tc>
        <w:tc>
          <w:tcPr>
            <w:tcW w:w="189" w:type="pct"/>
          </w:tcPr>
          <w:p w:rsidR="00F9793B" w:rsidRPr="008504B4" w:rsidRDefault="00F9793B" w:rsidP="0018741D">
            <w:pPr>
              <w:spacing w:after="0"/>
              <w:rPr>
                <w:rFonts w:asciiTheme="minorHAnsi" w:eastAsiaTheme="minorEastAsia" w:hAnsiTheme="minorHAnsi" w:cstheme="minorBidi"/>
                <w:sz w:val="16"/>
                <w:szCs w:val="16"/>
              </w:rPr>
            </w:pPr>
          </w:p>
        </w:tc>
        <w:tc>
          <w:tcPr>
            <w:tcW w:w="208" w:type="pct"/>
          </w:tcPr>
          <w:p w:rsidR="00F9793B" w:rsidRPr="008504B4" w:rsidRDefault="00F9793B" w:rsidP="0018741D">
            <w:pPr>
              <w:spacing w:after="0"/>
              <w:rPr>
                <w:rFonts w:asciiTheme="minorHAnsi" w:eastAsiaTheme="minorEastAsia" w:hAnsiTheme="minorHAnsi" w:cstheme="minorBidi"/>
                <w:sz w:val="16"/>
                <w:szCs w:val="16"/>
              </w:rPr>
            </w:pPr>
          </w:p>
        </w:tc>
        <w:tc>
          <w:tcPr>
            <w:tcW w:w="208" w:type="pct"/>
          </w:tcPr>
          <w:p w:rsidR="00F9793B" w:rsidRPr="008504B4" w:rsidRDefault="00F9793B" w:rsidP="0018741D">
            <w:pPr>
              <w:spacing w:after="0"/>
              <w:rPr>
                <w:rFonts w:asciiTheme="minorHAnsi" w:eastAsiaTheme="minorEastAsia" w:hAnsiTheme="minorHAnsi" w:cstheme="minorBidi"/>
                <w:i/>
                <w:sz w:val="16"/>
                <w:szCs w:val="16"/>
              </w:rPr>
            </w:pPr>
          </w:p>
        </w:tc>
        <w:tc>
          <w:tcPr>
            <w:tcW w:w="2872" w:type="pct"/>
          </w:tcPr>
          <w:p w:rsidR="00F9793B" w:rsidRPr="008504B4" w:rsidRDefault="00F9793B" w:rsidP="0018741D">
            <w:pPr>
              <w:spacing w:after="0"/>
              <w:rPr>
                <w:rFonts w:asciiTheme="minorHAnsi" w:eastAsiaTheme="minorEastAsia" w:hAnsiTheme="minorHAnsi" w:cstheme="minorBidi"/>
                <w:i/>
                <w:sz w:val="16"/>
                <w:szCs w:val="16"/>
              </w:rPr>
            </w:pPr>
            <w:r w:rsidRPr="008504B4">
              <w:rPr>
                <w:rFonts w:asciiTheme="minorHAnsi" w:eastAsiaTheme="minorEastAsia" w:hAnsiTheme="minorHAnsi" w:cstheme="minorBidi"/>
                <w:i/>
                <w:sz w:val="16"/>
                <w:szCs w:val="16"/>
              </w:rPr>
              <w:t>Risks and vulnerabilities identified?</w:t>
            </w:r>
          </w:p>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High domestic workloads for girls, and working on plantations during harvests.</w:t>
            </w:r>
          </w:p>
          <w:p w:rsidR="00F9793B" w:rsidRPr="008504B4" w:rsidRDefault="00F9793B" w:rsidP="0018741D">
            <w:pPr>
              <w:spacing w:after="0"/>
              <w:rPr>
                <w:rFonts w:asciiTheme="minorHAnsi" w:eastAsiaTheme="minorEastAsia" w:hAnsiTheme="minorHAnsi" w:cstheme="minorBidi"/>
                <w:i/>
                <w:sz w:val="16"/>
                <w:szCs w:val="16"/>
              </w:rPr>
            </w:pPr>
            <w:r w:rsidRPr="008504B4">
              <w:rPr>
                <w:rFonts w:asciiTheme="minorHAnsi" w:eastAsiaTheme="minorEastAsia" w:hAnsiTheme="minorHAnsi" w:cstheme="minorBidi"/>
                <w:i/>
                <w:sz w:val="16"/>
                <w:szCs w:val="16"/>
              </w:rPr>
              <w:t>Mechanisms to address the risks and vulnerabilities?</w:t>
            </w:r>
          </w:p>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sz w:val="16"/>
                <w:szCs w:val="16"/>
              </w:rPr>
              <w:t>For the first issue, see above. The second one has been identified, but yet addressed apart from enrollment campaigns.</w:t>
            </w:r>
          </w:p>
        </w:tc>
        <w:tc>
          <w:tcPr>
            <w:tcW w:w="761" w:type="pct"/>
          </w:tcPr>
          <w:p w:rsidR="00F9793B" w:rsidRPr="008504B4" w:rsidRDefault="00F9793B" w:rsidP="0018741D">
            <w:pPr>
              <w:spacing w:after="0"/>
              <w:rPr>
                <w:rFonts w:asciiTheme="minorHAnsi" w:eastAsiaTheme="minorEastAsia" w:hAnsiTheme="minorHAnsi" w:cstheme="minorBidi"/>
                <w:sz w:val="16"/>
                <w:szCs w:val="16"/>
              </w:rPr>
            </w:pPr>
          </w:p>
        </w:tc>
      </w:tr>
      <w:tr w:rsidR="00F9793B" w:rsidRPr="008504B4" w:rsidTr="00913D8B">
        <w:tc>
          <w:tcPr>
            <w:tcW w:w="628" w:type="pct"/>
          </w:tcPr>
          <w:p w:rsidR="00F9793B" w:rsidRPr="008504B4" w:rsidRDefault="00F9793B" w:rsidP="0018741D">
            <w:pPr>
              <w:spacing w:after="0"/>
              <w:rPr>
                <w:rFonts w:asciiTheme="minorHAnsi" w:eastAsiaTheme="minorEastAsia" w:hAnsiTheme="minorHAnsi" w:cstheme="minorBidi"/>
                <w:sz w:val="16"/>
                <w:szCs w:val="16"/>
              </w:rPr>
            </w:pPr>
            <w:r w:rsidRPr="008504B4">
              <w:rPr>
                <w:rFonts w:asciiTheme="minorHAnsi" w:eastAsiaTheme="minorEastAsia" w:hAnsiTheme="minorHAnsi" w:cstheme="minorBidi"/>
                <w:b/>
                <w:sz w:val="16"/>
                <w:szCs w:val="16"/>
              </w:rPr>
              <w:t>10 Role Models and Champions for Girls</w:t>
            </w:r>
            <w:r w:rsidRPr="008504B4">
              <w:rPr>
                <w:rFonts w:asciiTheme="minorHAnsi" w:eastAsiaTheme="minorEastAsia" w:hAnsiTheme="minorHAnsi" w:cstheme="minorBidi"/>
                <w:sz w:val="16"/>
                <w:szCs w:val="16"/>
              </w:rPr>
              <w:t>: Girls have role models, mentors and champions for their rights.</w:t>
            </w:r>
          </w:p>
        </w:tc>
        <w:tc>
          <w:tcPr>
            <w:tcW w:w="132" w:type="pct"/>
          </w:tcPr>
          <w:p w:rsidR="00F9793B" w:rsidRPr="008504B4" w:rsidRDefault="00F9793B" w:rsidP="0018741D">
            <w:pPr>
              <w:spacing w:after="0"/>
              <w:rPr>
                <w:rFonts w:asciiTheme="minorHAnsi" w:eastAsiaTheme="minorEastAsia" w:hAnsiTheme="minorHAnsi" w:cstheme="minorBidi"/>
                <w:sz w:val="16"/>
                <w:szCs w:val="16"/>
              </w:rPr>
            </w:pPr>
          </w:p>
        </w:tc>
        <w:tc>
          <w:tcPr>
            <w:tcW w:w="189" w:type="pct"/>
          </w:tcPr>
          <w:p w:rsidR="00F9793B" w:rsidRPr="008504B4" w:rsidRDefault="00F9793B" w:rsidP="0018741D">
            <w:pPr>
              <w:spacing w:after="0"/>
              <w:rPr>
                <w:rFonts w:asciiTheme="minorHAnsi" w:eastAsiaTheme="minorEastAsia" w:hAnsiTheme="minorHAnsi" w:cstheme="minorBidi"/>
                <w:sz w:val="16"/>
                <w:szCs w:val="16"/>
              </w:rPr>
            </w:pPr>
          </w:p>
        </w:tc>
        <w:tc>
          <w:tcPr>
            <w:tcW w:w="208" w:type="pct"/>
          </w:tcPr>
          <w:p w:rsidR="00F9793B" w:rsidRPr="008504B4" w:rsidRDefault="00F9793B" w:rsidP="0018741D">
            <w:pPr>
              <w:spacing w:after="0"/>
              <w:rPr>
                <w:rFonts w:asciiTheme="minorHAnsi" w:eastAsiaTheme="minorEastAsia" w:hAnsiTheme="minorHAnsi" w:cstheme="minorBidi"/>
                <w:sz w:val="16"/>
                <w:szCs w:val="16"/>
              </w:rPr>
            </w:pPr>
          </w:p>
        </w:tc>
        <w:tc>
          <w:tcPr>
            <w:tcW w:w="208" w:type="pct"/>
          </w:tcPr>
          <w:p w:rsidR="00F9793B" w:rsidRPr="008504B4" w:rsidRDefault="00F9793B" w:rsidP="0018741D">
            <w:pPr>
              <w:spacing w:after="0"/>
              <w:rPr>
                <w:rFonts w:asciiTheme="minorHAnsi" w:eastAsiaTheme="minorEastAsia" w:hAnsiTheme="minorHAnsi" w:cstheme="minorBidi"/>
                <w:sz w:val="16"/>
                <w:szCs w:val="16"/>
              </w:rPr>
            </w:pPr>
          </w:p>
        </w:tc>
        <w:tc>
          <w:tcPr>
            <w:tcW w:w="2872" w:type="pct"/>
          </w:tcPr>
          <w:p w:rsidR="00F9793B" w:rsidRPr="008504B4" w:rsidRDefault="00F9793B" w:rsidP="0018741D">
            <w:pPr>
              <w:spacing w:after="0"/>
              <w:rPr>
                <w:rFonts w:asciiTheme="minorHAnsi" w:eastAsiaTheme="minorEastAsia" w:hAnsiTheme="minorHAnsi" w:cstheme="minorBidi"/>
                <w:sz w:val="16"/>
                <w:szCs w:val="16"/>
              </w:rPr>
            </w:pPr>
          </w:p>
        </w:tc>
        <w:tc>
          <w:tcPr>
            <w:tcW w:w="761" w:type="pct"/>
          </w:tcPr>
          <w:p w:rsidR="00F9793B" w:rsidRPr="008504B4" w:rsidRDefault="00F9793B" w:rsidP="0018741D">
            <w:pPr>
              <w:spacing w:after="0"/>
              <w:rPr>
                <w:rFonts w:asciiTheme="minorHAnsi" w:eastAsiaTheme="minorEastAsia" w:hAnsiTheme="minorHAnsi" w:cstheme="minorBidi"/>
                <w:sz w:val="16"/>
                <w:szCs w:val="16"/>
              </w:rPr>
            </w:pPr>
          </w:p>
        </w:tc>
      </w:tr>
    </w:tbl>
    <w:p w:rsidR="00F9793B" w:rsidRPr="00422302" w:rsidRDefault="00F9793B" w:rsidP="00F9793B">
      <w:pPr>
        <w:rPr>
          <w:sz w:val="16"/>
          <w:szCs w:val="16"/>
        </w:rPr>
      </w:pPr>
    </w:p>
    <w:p w:rsidR="00B1274F" w:rsidRPr="002858EF" w:rsidRDefault="00B1274F" w:rsidP="00C91E8B">
      <w:pPr>
        <w:rPr>
          <w:rFonts w:ascii="Arial" w:hAnsi="Arial" w:cs="Arial"/>
        </w:rPr>
      </w:pPr>
    </w:p>
    <w:p w:rsidR="007862ED" w:rsidRPr="00B0128F" w:rsidRDefault="007862ED" w:rsidP="007862ED">
      <w:pPr>
        <w:rPr>
          <w:b/>
        </w:rPr>
        <w:sectPr w:rsidR="007862ED" w:rsidRPr="00B0128F" w:rsidSect="008669C0">
          <w:pgSz w:w="15840" w:h="12240" w:orient="landscape" w:code="1"/>
          <w:pgMar w:top="1440" w:right="1440" w:bottom="1440" w:left="1440" w:header="720" w:footer="0" w:gutter="0"/>
          <w:cols w:space="720"/>
          <w:docGrid w:linePitch="360"/>
        </w:sectPr>
      </w:pPr>
    </w:p>
    <w:p w:rsidR="002D6FA9" w:rsidRDefault="002D6FA9" w:rsidP="00055BF0">
      <w:pPr>
        <w:pStyle w:val="Heading2"/>
        <w:rPr>
          <w:color w:val="auto"/>
        </w:rPr>
      </w:pPr>
      <w:bookmarkStart w:id="36" w:name="_Toc313303277"/>
      <w:r w:rsidRPr="00055BF0">
        <w:rPr>
          <w:color w:val="auto"/>
        </w:rPr>
        <w:t>Appendix C</w:t>
      </w:r>
      <w:r w:rsidR="00055BF0" w:rsidRPr="00055BF0">
        <w:rPr>
          <w:color w:val="auto"/>
        </w:rPr>
        <w:t>:</w:t>
      </w:r>
      <w:r w:rsidR="00055BF0">
        <w:rPr>
          <w:color w:val="auto"/>
        </w:rPr>
        <w:t xml:space="preserve"> </w:t>
      </w:r>
      <w:r w:rsidRPr="00055BF0">
        <w:rPr>
          <w:color w:val="auto"/>
        </w:rPr>
        <w:t>Telephone Interview Guidelines</w:t>
      </w:r>
      <w:bookmarkEnd w:id="36"/>
    </w:p>
    <w:p w:rsidR="00055BF0" w:rsidRPr="00055BF0" w:rsidRDefault="00055BF0" w:rsidP="00055BF0">
      <w:pPr>
        <w:spacing w:after="0"/>
      </w:pPr>
    </w:p>
    <w:p w:rsidR="002D6FA9" w:rsidRPr="00B0128F" w:rsidRDefault="002D6FA9" w:rsidP="007862ED">
      <w:pPr>
        <w:rPr>
          <w:rFonts w:ascii="Times New Roman" w:hAnsi="Times New Roman"/>
          <w:sz w:val="24"/>
          <w:szCs w:val="24"/>
        </w:rPr>
      </w:pPr>
      <w:r w:rsidRPr="00B0128F">
        <w:rPr>
          <w:rFonts w:ascii="Times New Roman" w:hAnsi="Times New Roman"/>
          <w:sz w:val="24"/>
          <w:szCs w:val="24"/>
        </w:rPr>
        <w:t>(Estimated time:  1 hr)</w:t>
      </w:r>
    </w:p>
    <w:p w:rsidR="002D6FA9" w:rsidRPr="00B0128F" w:rsidRDefault="002D6FA9" w:rsidP="007862ED">
      <w:pPr>
        <w:rPr>
          <w:rFonts w:ascii="Times New Roman" w:hAnsi="Times New Roman"/>
          <w:sz w:val="24"/>
          <w:szCs w:val="24"/>
        </w:rPr>
      </w:pPr>
      <w:r w:rsidRPr="00B0128F">
        <w:rPr>
          <w:rFonts w:ascii="Times New Roman" w:hAnsi="Times New Roman"/>
          <w:sz w:val="24"/>
          <w:szCs w:val="24"/>
        </w:rPr>
        <w:t>Description of the components/activities</w:t>
      </w:r>
    </w:p>
    <w:p w:rsidR="002D6FA9" w:rsidRPr="00B0128F" w:rsidRDefault="00BD0658" w:rsidP="007862ED">
      <w:pPr>
        <w:rPr>
          <w:rFonts w:ascii="Times New Roman" w:hAnsi="Times New Roman"/>
          <w:sz w:val="24"/>
          <w:szCs w:val="24"/>
        </w:rPr>
      </w:pPr>
      <w:r w:rsidRPr="00B0128F">
        <w:rPr>
          <w:rFonts w:ascii="Times New Roman" w:hAnsi="Times New Roman"/>
          <w:sz w:val="24"/>
          <w:szCs w:val="24"/>
        </w:rPr>
        <w:t xml:space="preserve">Adherence to </w:t>
      </w:r>
      <w:r w:rsidR="002D6FA9" w:rsidRPr="00B0128F">
        <w:rPr>
          <w:rFonts w:ascii="Times New Roman" w:hAnsi="Times New Roman"/>
          <w:sz w:val="24"/>
          <w:szCs w:val="24"/>
        </w:rPr>
        <w:t>PCTFI objectives</w:t>
      </w:r>
    </w:p>
    <w:p w:rsidR="002D6FA9" w:rsidRPr="00B0128F" w:rsidRDefault="00BD0658" w:rsidP="007862ED">
      <w:pPr>
        <w:rPr>
          <w:rFonts w:ascii="Times New Roman" w:hAnsi="Times New Roman"/>
          <w:sz w:val="24"/>
          <w:szCs w:val="24"/>
        </w:rPr>
      </w:pPr>
      <w:r w:rsidRPr="00B0128F">
        <w:rPr>
          <w:rFonts w:ascii="Times New Roman" w:hAnsi="Times New Roman"/>
          <w:sz w:val="24"/>
          <w:szCs w:val="24"/>
        </w:rPr>
        <w:t xml:space="preserve">Adherence to </w:t>
      </w:r>
      <w:r w:rsidR="002D6FA9" w:rsidRPr="00B0128F">
        <w:rPr>
          <w:rFonts w:ascii="Times New Roman" w:hAnsi="Times New Roman"/>
          <w:sz w:val="24"/>
          <w:szCs w:val="24"/>
        </w:rPr>
        <w:t xml:space="preserve">Power </w:t>
      </w:r>
      <w:proofErr w:type="gramStart"/>
      <w:r w:rsidR="002D6FA9" w:rsidRPr="00B0128F">
        <w:rPr>
          <w:rFonts w:ascii="Times New Roman" w:hAnsi="Times New Roman"/>
          <w:sz w:val="24"/>
          <w:szCs w:val="24"/>
        </w:rPr>
        <w:t>Within</w:t>
      </w:r>
      <w:proofErr w:type="gramEnd"/>
      <w:r w:rsidR="002D6FA9" w:rsidRPr="00B0128F">
        <w:rPr>
          <w:rFonts w:ascii="Times New Roman" w:hAnsi="Times New Roman"/>
          <w:sz w:val="24"/>
          <w:szCs w:val="24"/>
        </w:rPr>
        <w:t xml:space="preserve"> Framework</w:t>
      </w:r>
    </w:p>
    <w:p w:rsidR="002D6FA9" w:rsidRPr="00B0128F" w:rsidRDefault="002D6FA9" w:rsidP="007862ED">
      <w:pPr>
        <w:rPr>
          <w:rFonts w:ascii="Times New Roman" w:hAnsi="Times New Roman"/>
          <w:sz w:val="24"/>
          <w:szCs w:val="24"/>
        </w:rPr>
      </w:pPr>
      <w:r w:rsidRPr="00B0128F">
        <w:rPr>
          <w:rFonts w:ascii="Times New Roman" w:hAnsi="Times New Roman"/>
          <w:sz w:val="24"/>
          <w:szCs w:val="24"/>
        </w:rPr>
        <w:t>Linkages/Partnerships with Other Programs</w:t>
      </w:r>
    </w:p>
    <w:p w:rsidR="002D6FA9" w:rsidRPr="00B0128F" w:rsidRDefault="002D6FA9" w:rsidP="007862ED">
      <w:pPr>
        <w:rPr>
          <w:rFonts w:ascii="Times New Roman" w:hAnsi="Times New Roman"/>
          <w:sz w:val="24"/>
          <w:szCs w:val="24"/>
        </w:rPr>
      </w:pPr>
      <w:proofErr w:type="gramStart"/>
      <w:r w:rsidRPr="00B0128F">
        <w:rPr>
          <w:rFonts w:ascii="Times New Roman" w:hAnsi="Times New Roman"/>
          <w:sz w:val="24"/>
          <w:szCs w:val="24"/>
        </w:rPr>
        <w:t>Suggestions for Replication/Sc</w:t>
      </w:r>
      <w:r w:rsidR="00BD0658" w:rsidRPr="00B0128F">
        <w:rPr>
          <w:rFonts w:ascii="Times New Roman" w:hAnsi="Times New Roman"/>
          <w:sz w:val="24"/>
          <w:szCs w:val="24"/>
        </w:rPr>
        <w:t>a</w:t>
      </w:r>
      <w:r w:rsidRPr="00B0128F">
        <w:rPr>
          <w:rFonts w:ascii="Times New Roman" w:hAnsi="Times New Roman"/>
          <w:sz w:val="24"/>
          <w:szCs w:val="24"/>
        </w:rPr>
        <w:t>le Up?</w:t>
      </w:r>
      <w:proofErr w:type="gramEnd"/>
    </w:p>
    <w:p w:rsidR="002D6FA9" w:rsidRPr="00B0128F" w:rsidRDefault="002D6FA9" w:rsidP="007862ED">
      <w:pPr>
        <w:rPr>
          <w:rFonts w:ascii="Times New Roman" w:hAnsi="Times New Roman"/>
          <w:sz w:val="24"/>
          <w:szCs w:val="24"/>
        </w:rPr>
      </w:pPr>
      <w:proofErr w:type="gramStart"/>
      <w:r w:rsidRPr="00B0128F">
        <w:rPr>
          <w:rFonts w:ascii="Times New Roman" w:hAnsi="Times New Roman"/>
          <w:sz w:val="24"/>
          <w:szCs w:val="24"/>
        </w:rPr>
        <w:t>Success Stories</w:t>
      </w:r>
      <w:r w:rsidR="00BD0658" w:rsidRPr="00B0128F">
        <w:rPr>
          <w:rFonts w:ascii="Times New Roman" w:hAnsi="Times New Roman"/>
          <w:sz w:val="24"/>
          <w:szCs w:val="24"/>
        </w:rPr>
        <w:t xml:space="preserve"> – Ideas?</w:t>
      </w:r>
      <w:proofErr w:type="gramEnd"/>
    </w:p>
    <w:p w:rsidR="002D6FA9" w:rsidRPr="00B0128F" w:rsidRDefault="002D6FA9" w:rsidP="007862ED">
      <w:pPr>
        <w:rPr>
          <w:rFonts w:ascii="Times New Roman" w:hAnsi="Times New Roman"/>
          <w:sz w:val="24"/>
          <w:szCs w:val="24"/>
        </w:rPr>
      </w:pPr>
      <w:r w:rsidRPr="00B0128F">
        <w:rPr>
          <w:rFonts w:ascii="Times New Roman" w:hAnsi="Times New Roman"/>
          <w:sz w:val="24"/>
          <w:szCs w:val="24"/>
        </w:rPr>
        <w:t>Actions/Next Steps</w:t>
      </w:r>
    </w:p>
    <w:p w:rsidR="00682958" w:rsidRPr="00055BF0" w:rsidRDefault="002D6FA9" w:rsidP="00055BF0">
      <w:pPr>
        <w:pStyle w:val="Heading2"/>
        <w:rPr>
          <w:color w:val="auto"/>
        </w:rPr>
      </w:pPr>
      <w:r w:rsidRPr="00B0128F">
        <w:br w:type="page"/>
      </w:r>
      <w:bookmarkStart w:id="37" w:name="_Toc313303278"/>
      <w:r w:rsidR="00BD0658" w:rsidRPr="00055BF0">
        <w:rPr>
          <w:color w:val="auto"/>
        </w:rPr>
        <w:t>Appendix D</w:t>
      </w:r>
      <w:r w:rsidR="008251BD" w:rsidRPr="00055BF0">
        <w:rPr>
          <w:rStyle w:val="FootnoteReference"/>
          <w:b w:val="0"/>
          <w:color w:val="auto"/>
        </w:rPr>
        <w:footnoteReference w:id="5"/>
      </w:r>
      <w:r w:rsidR="00055BF0" w:rsidRPr="00055BF0">
        <w:rPr>
          <w:color w:val="auto"/>
        </w:rPr>
        <w:t xml:space="preserve">: </w:t>
      </w:r>
      <w:r w:rsidR="00682958" w:rsidRPr="00055BF0">
        <w:rPr>
          <w:color w:val="auto"/>
        </w:rPr>
        <w:t>Overview of Teacher Training Workshops f</w:t>
      </w:r>
      <w:r w:rsidR="00055BF0">
        <w:rPr>
          <w:color w:val="auto"/>
        </w:rPr>
        <w:t>or Bilingual Community Teachers</w:t>
      </w:r>
      <w:bookmarkEnd w:id="37"/>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0"/>
        <w:gridCol w:w="1296"/>
        <w:gridCol w:w="1620"/>
        <w:gridCol w:w="1024"/>
        <w:gridCol w:w="1061"/>
        <w:gridCol w:w="3349"/>
      </w:tblGrid>
      <w:tr w:rsidR="00682958" w:rsidRPr="008504B4" w:rsidTr="008251BD">
        <w:tc>
          <w:tcPr>
            <w:tcW w:w="1280" w:type="dxa"/>
            <w:shd w:val="clear" w:color="auto" w:fill="C0C0C0"/>
          </w:tcPr>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Date</w:t>
            </w:r>
          </w:p>
        </w:tc>
        <w:tc>
          <w:tcPr>
            <w:tcW w:w="1296" w:type="dxa"/>
            <w:shd w:val="clear" w:color="auto" w:fill="C0C0C0"/>
          </w:tcPr>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Workshop</w:t>
            </w:r>
          </w:p>
        </w:tc>
        <w:tc>
          <w:tcPr>
            <w:tcW w:w="1620" w:type="dxa"/>
            <w:shd w:val="clear" w:color="auto" w:fill="C0C0C0"/>
          </w:tcPr>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Participants</w:t>
            </w:r>
          </w:p>
        </w:tc>
        <w:tc>
          <w:tcPr>
            <w:tcW w:w="1024" w:type="dxa"/>
            <w:shd w:val="clear" w:color="auto" w:fill="C0C0C0"/>
          </w:tcPr>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Enrolled</w:t>
            </w:r>
          </w:p>
        </w:tc>
        <w:tc>
          <w:tcPr>
            <w:tcW w:w="1061" w:type="dxa"/>
            <w:shd w:val="clear" w:color="auto" w:fill="C0C0C0"/>
          </w:tcPr>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Attended</w:t>
            </w:r>
          </w:p>
        </w:tc>
        <w:tc>
          <w:tcPr>
            <w:tcW w:w="3349" w:type="dxa"/>
            <w:shd w:val="clear" w:color="auto" w:fill="C0C0C0"/>
          </w:tcPr>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Content</w:t>
            </w:r>
          </w:p>
        </w:tc>
      </w:tr>
      <w:tr w:rsidR="00682958" w:rsidRPr="008504B4" w:rsidTr="008251BD">
        <w:tc>
          <w:tcPr>
            <w:tcW w:w="1280" w:type="dxa"/>
            <w:vMerge w:val="restart"/>
          </w:tcPr>
          <w:p w:rsidR="00682958" w:rsidRPr="008504B4" w:rsidRDefault="00682958" w:rsidP="00422E5A">
            <w:pPr>
              <w:tabs>
                <w:tab w:val="left" w:pos="6560"/>
              </w:tabs>
              <w:rPr>
                <w:rFonts w:asciiTheme="minorHAnsi" w:eastAsiaTheme="minorEastAsia" w:hAnsiTheme="minorHAnsi" w:cstheme="minorBidi"/>
                <w:color w:val="0000FF"/>
                <w:sz w:val="20"/>
                <w:szCs w:val="20"/>
              </w:rPr>
            </w:pPr>
          </w:p>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31/01/2011</w:t>
            </w:r>
          </w:p>
        </w:tc>
        <w:tc>
          <w:tcPr>
            <w:tcW w:w="1296" w:type="dxa"/>
            <w:vMerge w:val="restart"/>
          </w:tcPr>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In-Service #2</w:t>
            </w:r>
          </w:p>
          <w:p w:rsidR="00682958" w:rsidRPr="008504B4" w:rsidRDefault="00682958" w:rsidP="00422E5A">
            <w:pPr>
              <w:tabs>
                <w:tab w:val="left" w:pos="6560"/>
              </w:tabs>
              <w:rPr>
                <w:rFonts w:asciiTheme="minorHAnsi" w:eastAsiaTheme="minorEastAsia" w:hAnsiTheme="minorHAnsi" w:cstheme="minorBidi"/>
                <w:i/>
                <w:sz w:val="20"/>
                <w:szCs w:val="20"/>
              </w:rPr>
            </w:pPr>
          </w:p>
          <w:p w:rsidR="00682958" w:rsidRPr="008504B4" w:rsidRDefault="00682958" w:rsidP="00422E5A">
            <w:pPr>
              <w:rPr>
                <w:rFonts w:asciiTheme="minorHAnsi" w:eastAsiaTheme="minorEastAsia" w:hAnsiTheme="minorHAnsi" w:cstheme="minorBidi"/>
                <w:i/>
                <w:sz w:val="20"/>
                <w:szCs w:val="20"/>
              </w:rPr>
            </w:pPr>
            <w:r w:rsidRPr="008504B4">
              <w:rPr>
                <w:rFonts w:asciiTheme="minorHAnsi" w:eastAsiaTheme="minorEastAsia" w:hAnsiTheme="minorHAnsi" w:cstheme="minorBidi"/>
                <w:i/>
                <w:sz w:val="20"/>
                <w:szCs w:val="20"/>
              </w:rPr>
              <w:t>Cohort 1 – 9</w:t>
            </w:r>
          </w:p>
          <w:p w:rsidR="00682958" w:rsidRPr="008504B4" w:rsidRDefault="00682958" w:rsidP="00422E5A">
            <w:pPr>
              <w:rPr>
                <w:rFonts w:asciiTheme="minorHAnsi" w:eastAsiaTheme="minorEastAsia" w:hAnsiTheme="minorHAnsi" w:cstheme="minorBidi"/>
                <w:i/>
                <w:sz w:val="20"/>
                <w:szCs w:val="20"/>
              </w:rPr>
            </w:pPr>
            <w:r w:rsidRPr="008504B4">
              <w:rPr>
                <w:rFonts w:asciiTheme="minorHAnsi" w:eastAsiaTheme="minorEastAsia" w:hAnsiTheme="minorHAnsi" w:cstheme="minorBidi"/>
                <w:i/>
                <w:sz w:val="20"/>
                <w:szCs w:val="20"/>
              </w:rPr>
              <w:t>Grade 1-6</w:t>
            </w:r>
          </w:p>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HCEP CT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44/11</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39/11</w:t>
            </w:r>
          </w:p>
        </w:tc>
        <w:tc>
          <w:tcPr>
            <w:tcW w:w="3349" w:type="dxa"/>
            <w:vMerge w:val="restart"/>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-Welcome to CTs</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-Academic upgrading (Khmer &amp; Math vernacular language)</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-Teaching evaluation</w:t>
            </w:r>
            <w:r w:rsidRPr="008504B4">
              <w:rPr>
                <w:rFonts w:asciiTheme="minorHAnsi" w:eastAsiaTheme="minorEastAsia" w:hAnsiTheme="minorHAnsi" w:cstheme="minorBidi"/>
                <w:b/>
              </w:rPr>
              <w:t xml:space="preserve"> </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b/>
              </w:rPr>
              <w:t>-</w:t>
            </w:r>
            <w:r w:rsidRPr="008504B4">
              <w:rPr>
                <w:rFonts w:asciiTheme="minorHAnsi" w:eastAsiaTheme="minorEastAsia" w:hAnsiTheme="minorHAnsi" w:cstheme="minorBidi"/>
                <w:sz w:val="20"/>
                <w:szCs w:val="20"/>
              </w:rPr>
              <w:t xml:space="preserve">Teaching Model </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-Familiarization of Teacher Guide (Khmer Math social study vernacular language or Science)</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-Roundtable meeting.</w:t>
            </w: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HCEP SST</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5/0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5/0</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RTK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28/3</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28/2</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RTK SST</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2/0</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MDK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17/6</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14/5</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POE ST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24/1</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20/1</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BB</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18/4</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15/2</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Total</w:t>
            </w:r>
          </w:p>
        </w:tc>
        <w:tc>
          <w:tcPr>
            <w:tcW w:w="1024" w:type="dxa"/>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138/25</w:t>
            </w:r>
          </w:p>
        </w:tc>
        <w:tc>
          <w:tcPr>
            <w:tcW w:w="1061" w:type="dxa"/>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123/21</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val="restart"/>
          </w:tcPr>
          <w:p w:rsidR="00682958" w:rsidRPr="008504B4" w:rsidRDefault="00682958" w:rsidP="00422E5A">
            <w:pPr>
              <w:tabs>
                <w:tab w:val="left" w:pos="6560"/>
              </w:tabs>
              <w:rPr>
                <w:rFonts w:asciiTheme="minorHAnsi" w:eastAsiaTheme="minorEastAsia" w:hAnsiTheme="minorHAnsi" w:cstheme="minorBidi"/>
                <w:sz w:val="20"/>
                <w:szCs w:val="20"/>
              </w:rPr>
            </w:pPr>
          </w:p>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14/03/2011</w:t>
            </w:r>
          </w:p>
        </w:tc>
        <w:tc>
          <w:tcPr>
            <w:tcW w:w="1296" w:type="dxa"/>
            <w:vMerge w:val="restart"/>
          </w:tcPr>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Pre-Service #1</w:t>
            </w:r>
          </w:p>
          <w:p w:rsidR="00682958" w:rsidRPr="008504B4" w:rsidRDefault="00682958" w:rsidP="00422E5A">
            <w:pPr>
              <w:rPr>
                <w:rFonts w:asciiTheme="minorHAnsi" w:eastAsiaTheme="minorEastAsia" w:hAnsiTheme="minorHAnsi" w:cstheme="minorBidi"/>
                <w:i/>
                <w:sz w:val="20"/>
                <w:szCs w:val="20"/>
              </w:rPr>
            </w:pP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i/>
                <w:sz w:val="20"/>
                <w:szCs w:val="20"/>
              </w:rPr>
              <w:t>Cohort 10</w:t>
            </w: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HCEP CT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0</w:t>
            </w:r>
          </w:p>
        </w:tc>
        <w:tc>
          <w:tcPr>
            <w:tcW w:w="3349" w:type="dxa"/>
            <w:vMerge w:val="restart"/>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Welcome to CTs, Warm up &amp; Game</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Pre test ,Benefit of workshop</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Photograph, Data Entry</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Visit Care office</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 Academic upgrading (Khmer &amp; Math vernacular language)</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Roundtable meeting.</w:t>
            </w: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BB</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1/1</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1/1</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RTK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10/0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10/10</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rPr>
          <w:trHeight w:val="73"/>
        </w:trPr>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POE ST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8/4</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8/4</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MDK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5/1</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5/1</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Kratie</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4/2</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4/2</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Preah Vihear</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6/3</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6/3</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Total</w:t>
            </w:r>
          </w:p>
        </w:tc>
        <w:tc>
          <w:tcPr>
            <w:tcW w:w="1024" w:type="dxa"/>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34/11</w:t>
            </w:r>
          </w:p>
        </w:tc>
        <w:tc>
          <w:tcPr>
            <w:tcW w:w="1061" w:type="dxa"/>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34/11</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val="restart"/>
          </w:tcPr>
          <w:p w:rsidR="00682958" w:rsidRPr="008504B4" w:rsidRDefault="00682958" w:rsidP="00422E5A">
            <w:pPr>
              <w:tabs>
                <w:tab w:val="left" w:pos="6560"/>
              </w:tabs>
              <w:rPr>
                <w:rFonts w:asciiTheme="minorHAnsi" w:eastAsiaTheme="minorEastAsia" w:hAnsiTheme="minorHAnsi" w:cstheme="minorBidi"/>
                <w:sz w:val="20"/>
                <w:szCs w:val="20"/>
              </w:rPr>
            </w:pPr>
          </w:p>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28/03/2011</w:t>
            </w:r>
          </w:p>
        </w:tc>
        <w:tc>
          <w:tcPr>
            <w:tcW w:w="1296" w:type="dxa"/>
            <w:vMerge w:val="restart"/>
          </w:tcPr>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In-Service #3</w:t>
            </w:r>
          </w:p>
          <w:p w:rsidR="00682958" w:rsidRPr="008504B4" w:rsidRDefault="00682958" w:rsidP="00422E5A">
            <w:pPr>
              <w:rPr>
                <w:rFonts w:asciiTheme="minorHAnsi" w:eastAsiaTheme="minorEastAsia" w:hAnsiTheme="minorHAnsi" w:cstheme="minorBidi"/>
                <w:i/>
                <w:sz w:val="20"/>
                <w:szCs w:val="20"/>
              </w:rPr>
            </w:pPr>
          </w:p>
          <w:p w:rsidR="00682958" w:rsidRPr="008504B4" w:rsidRDefault="00682958" w:rsidP="00422E5A">
            <w:pPr>
              <w:rPr>
                <w:rFonts w:asciiTheme="minorHAnsi" w:eastAsiaTheme="minorEastAsia" w:hAnsiTheme="minorHAnsi" w:cstheme="minorBidi"/>
                <w:i/>
                <w:sz w:val="20"/>
                <w:szCs w:val="20"/>
              </w:rPr>
            </w:pPr>
            <w:r w:rsidRPr="008504B4">
              <w:rPr>
                <w:rFonts w:asciiTheme="minorHAnsi" w:eastAsiaTheme="minorEastAsia" w:hAnsiTheme="minorHAnsi" w:cstheme="minorBidi"/>
                <w:i/>
                <w:sz w:val="20"/>
                <w:szCs w:val="20"/>
              </w:rPr>
              <w:t>Cohort 1 – 9</w:t>
            </w:r>
          </w:p>
          <w:p w:rsidR="00682958" w:rsidRPr="008504B4" w:rsidRDefault="00682958" w:rsidP="00422E5A">
            <w:pPr>
              <w:rPr>
                <w:rFonts w:asciiTheme="minorHAnsi" w:eastAsiaTheme="minorEastAsia" w:hAnsiTheme="minorHAnsi" w:cstheme="minorBidi"/>
                <w:i/>
                <w:sz w:val="20"/>
                <w:szCs w:val="20"/>
              </w:rPr>
            </w:pPr>
            <w:r w:rsidRPr="008504B4">
              <w:rPr>
                <w:rFonts w:asciiTheme="minorHAnsi" w:eastAsiaTheme="minorEastAsia" w:hAnsiTheme="minorHAnsi" w:cstheme="minorBidi"/>
                <w:i/>
                <w:sz w:val="20"/>
                <w:szCs w:val="20"/>
              </w:rPr>
              <w:t>Grade 1 – 6</w:t>
            </w:r>
          </w:p>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HCEP CT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44/11</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37/9</w:t>
            </w:r>
          </w:p>
        </w:tc>
        <w:tc>
          <w:tcPr>
            <w:tcW w:w="3349" w:type="dxa"/>
            <w:vMerge w:val="restart"/>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-Welcome to CTs</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-Academic upgrading (Khmer &amp; Math vernacular language)</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-Book trial use evaluation.</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-Familiarization of Teacher Guide (Khmer Math social study vernacular language)</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-Roundtable meeting.</w:t>
            </w: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HCEP SST</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5/0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4/0</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RTK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28/3</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20/2</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RTK SST</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2/0</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MDK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17/6</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15/5</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POE ST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24/1</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22/1</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BB</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18/4</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13/2</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Total</w:t>
            </w:r>
          </w:p>
        </w:tc>
        <w:tc>
          <w:tcPr>
            <w:tcW w:w="1024" w:type="dxa"/>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138/25</w:t>
            </w:r>
          </w:p>
        </w:tc>
        <w:tc>
          <w:tcPr>
            <w:tcW w:w="1061" w:type="dxa"/>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113/19</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val="restart"/>
          </w:tcPr>
          <w:p w:rsidR="00682958" w:rsidRPr="008504B4" w:rsidRDefault="00682958" w:rsidP="00422E5A">
            <w:pPr>
              <w:tabs>
                <w:tab w:val="left" w:pos="6560"/>
              </w:tabs>
              <w:rPr>
                <w:rFonts w:asciiTheme="minorHAnsi" w:eastAsiaTheme="minorEastAsia" w:hAnsiTheme="minorHAnsi" w:cstheme="minorBidi"/>
                <w:sz w:val="20"/>
                <w:szCs w:val="20"/>
              </w:rPr>
            </w:pPr>
          </w:p>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25/04/2011</w:t>
            </w:r>
          </w:p>
        </w:tc>
        <w:tc>
          <w:tcPr>
            <w:tcW w:w="1296" w:type="dxa"/>
            <w:vMerge w:val="restart"/>
          </w:tcPr>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Pre-Service #2</w:t>
            </w:r>
          </w:p>
          <w:p w:rsidR="00682958" w:rsidRPr="008504B4" w:rsidRDefault="00682958" w:rsidP="00422E5A">
            <w:pPr>
              <w:rPr>
                <w:rFonts w:asciiTheme="minorHAnsi" w:eastAsiaTheme="minorEastAsia" w:hAnsiTheme="minorHAnsi" w:cstheme="minorBidi"/>
                <w:i/>
                <w:sz w:val="20"/>
                <w:szCs w:val="20"/>
              </w:rPr>
            </w:pP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i/>
                <w:sz w:val="20"/>
                <w:szCs w:val="20"/>
              </w:rPr>
              <w:t>Cohort 10</w:t>
            </w: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HCEP CT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0</w:t>
            </w:r>
          </w:p>
        </w:tc>
        <w:tc>
          <w:tcPr>
            <w:tcW w:w="3349" w:type="dxa"/>
            <w:vMerge w:val="restart"/>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Welcome to CTs</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Warm up &amp; Game</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-Mental Math</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-Singing the Song</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-Calendar</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-Academic upgrading (Khmer &amp; Math vernacular language)</w:t>
            </w: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BB</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2/2</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2/2</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RTK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10/0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10/0</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POE ST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8/4</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8/4</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MDK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5/1</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4/1</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Kratie</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4/2</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4/2</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Preah Vihear</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6/3</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5/3</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Total</w:t>
            </w:r>
          </w:p>
        </w:tc>
        <w:tc>
          <w:tcPr>
            <w:tcW w:w="1024" w:type="dxa"/>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35/12</w:t>
            </w:r>
          </w:p>
        </w:tc>
        <w:tc>
          <w:tcPr>
            <w:tcW w:w="1061" w:type="dxa"/>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33/12</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val="restart"/>
          </w:tcPr>
          <w:p w:rsidR="00682958" w:rsidRPr="008504B4" w:rsidRDefault="00682958" w:rsidP="00422E5A">
            <w:pPr>
              <w:tabs>
                <w:tab w:val="left" w:pos="6560"/>
              </w:tabs>
              <w:rPr>
                <w:rFonts w:asciiTheme="minorHAnsi" w:eastAsiaTheme="minorEastAsia" w:hAnsiTheme="minorHAnsi" w:cstheme="minorBidi"/>
                <w:sz w:val="20"/>
                <w:szCs w:val="20"/>
              </w:rPr>
            </w:pPr>
          </w:p>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02/05/2011</w:t>
            </w:r>
          </w:p>
        </w:tc>
        <w:tc>
          <w:tcPr>
            <w:tcW w:w="1296" w:type="dxa"/>
            <w:vMerge w:val="restart"/>
          </w:tcPr>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Pre-Service #3</w:t>
            </w:r>
          </w:p>
          <w:p w:rsidR="00682958" w:rsidRPr="008504B4" w:rsidRDefault="00682958" w:rsidP="00422E5A">
            <w:pPr>
              <w:rPr>
                <w:rFonts w:asciiTheme="minorHAnsi" w:eastAsiaTheme="minorEastAsia" w:hAnsiTheme="minorHAnsi" w:cstheme="minorBidi"/>
                <w:i/>
                <w:sz w:val="20"/>
                <w:szCs w:val="20"/>
              </w:rPr>
            </w:pP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i/>
                <w:sz w:val="20"/>
                <w:szCs w:val="20"/>
              </w:rPr>
              <w:t>Cohort 10</w:t>
            </w: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HCEP CT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0</w:t>
            </w:r>
          </w:p>
        </w:tc>
        <w:tc>
          <w:tcPr>
            <w:tcW w:w="3349" w:type="dxa"/>
            <w:vMerge w:val="restart"/>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-Welcome to CTs, Warm up &amp; Game</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-Mental Math</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-Singing the Song</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-Calendar</w:t>
            </w:r>
          </w:p>
          <w:p w:rsidR="00682958" w:rsidRPr="008504B4" w:rsidRDefault="00682958" w:rsidP="00422E5A">
            <w:pPr>
              <w:pStyle w:val="Subtitle"/>
              <w:rPr>
                <w:rFonts w:ascii="Times New Roman" w:eastAsiaTheme="majorEastAsia" w:hAnsi="Times New Roman" w:cstheme="majorBidi"/>
                <w:b/>
                <w:color w:val="4F81BD" w:themeColor="accent1"/>
                <w:sz w:val="20"/>
              </w:rPr>
            </w:pPr>
            <w:r w:rsidRPr="008504B4">
              <w:rPr>
                <w:rFonts w:asciiTheme="majorHAnsi" w:eastAsiaTheme="majorEastAsia" w:hAnsiTheme="majorHAnsi" w:cstheme="majorBidi"/>
                <w:color w:val="4F81BD" w:themeColor="accent1"/>
                <w:sz w:val="20"/>
              </w:rPr>
              <w:t>-Methodology: (Part 1:</w:t>
            </w:r>
            <w:r w:rsidRPr="008504B4">
              <w:rPr>
                <w:rFonts w:asciiTheme="majorHAnsi" w:eastAsiaTheme="majorEastAsia" w:hAnsiTheme="majorHAnsi" w:cstheme="majorBidi"/>
                <w:color w:val="4F81BD" w:themeColor="accent1"/>
              </w:rPr>
              <w:t xml:space="preserve"> </w:t>
            </w:r>
            <w:r w:rsidRPr="008504B4">
              <w:rPr>
                <w:rFonts w:ascii="Times New Roman" w:eastAsiaTheme="majorEastAsia" w:hAnsi="Times New Roman" w:cstheme="majorBidi"/>
                <w:b/>
                <w:color w:val="4F81BD" w:themeColor="accent1"/>
                <w:sz w:val="20"/>
              </w:rPr>
              <w:t>THE CHILD AS LEARNER)</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-Roundtable meeting.</w:t>
            </w: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BB</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2/2</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2/2</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RTK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10/0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10/0</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POE ST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8/4</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8/4</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MDK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5/1</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4/1</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Kratie</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4/2</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4/2</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Preah Vihear</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6/3</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5/3</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Total</w:t>
            </w:r>
          </w:p>
        </w:tc>
        <w:tc>
          <w:tcPr>
            <w:tcW w:w="1024" w:type="dxa"/>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35/12</w:t>
            </w:r>
          </w:p>
        </w:tc>
        <w:tc>
          <w:tcPr>
            <w:tcW w:w="1061" w:type="dxa"/>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33/12</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val="restart"/>
          </w:tcPr>
          <w:p w:rsidR="00682958" w:rsidRPr="008504B4" w:rsidRDefault="00682958" w:rsidP="00422E5A">
            <w:pPr>
              <w:tabs>
                <w:tab w:val="left" w:pos="6560"/>
              </w:tabs>
              <w:rPr>
                <w:rFonts w:asciiTheme="minorHAnsi" w:eastAsiaTheme="minorEastAsia" w:hAnsiTheme="minorHAnsi" w:cstheme="minorBidi"/>
                <w:sz w:val="20"/>
                <w:szCs w:val="20"/>
              </w:rPr>
            </w:pPr>
          </w:p>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30/05/2011</w:t>
            </w:r>
          </w:p>
        </w:tc>
        <w:tc>
          <w:tcPr>
            <w:tcW w:w="1296" w:type="dxa"/>
            <w:vMerge w:val="restart"/>
          </w:tcPr>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Pre-Service #4 </w:t>
            </w:r>
          </w:p>
          <w:p w:rsidR="00682958" w:rsidRPr="008504B4" w:rsidRDefault="00682958" w:rsidP="00422E5A">
            <w:pPr>
              <w:rPr>
                <w:rFonts w:asciiTheme="minorHAnsi" w:eastAsiaTheme="minorEastAsia" w:hAnsiTheme="minorHAnsi" w:cstheme="minorBidi"/>
                <w:i/>
                <w:sz w:val="20"/>
                <w:szCs w:val="20"/>
              </w:rPr>
            </w:pPr>
          </w:p>
          <w:p w:rsidR="00682958" w:rsidRPr="008504B4" w:rsidRDefault="00682958" w:rsidP="00422E5A">
            <w:pPr>
              <w:rPr>
                <w:rFonts w:asciiTheme="minorHAnsi" w:eastAsiaTheme="minorEastAsia" w:hAnsiTheme="minorHAnsi" w:cstheme="minorBidi"/>
                <w:i/>
                <w:sz w:val="20"/>
                <w:szCs w:val="20"/>
              </w:rPr>
            </w:pPr>
            <w:r w:rsidRPr="008504B4">
              <w:rPr>
                <w:rFonts w:asciiTheme="minorHAnsi" w:eastAsiaTheme="minorEastAsia" w:hAnsiTheme="minorHAnsi" w:cstheme="minorBidi"/>
                <w:i/>
                <w:sz w:val="20"/>
                <w:szCs w:val="20"/>
              </w:rPr>
              <w:t>Cohort 9</w:t>
            </w:r>
          </w:p>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HCEP CT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0</w:t>
            </w:r>
          </w:p>
        </w:tc>
        <w:tc>
          <w:tcPr>
            <w:tcW w:w="3349" w:type="dxa"/>
            <w:vMerge w:val="restart"/>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Welcome to CTs</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Warm up &amp; Game</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-Mental Math</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-Singing the Song</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-Calendar</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-Academic upgrading (Khmer &amp; Math vernacular language)</w:t>
            </w: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BB</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2/2</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2/2</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RTK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10/0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8/0</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POE ST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8/4</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5/4</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MDK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5/1</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4/1</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Kratie</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4/2</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1/1</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Preah Vihear</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6/3</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6/3</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Total</w:t>
            </w:r>
          </w:p>
        </w:tc>
        <w:tc>
          <w:tcPr>
            <w:tcW w:w="1024" w:type="dxa"/>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35/12</w:t>
            </w:r>
          </w:p>
        </w:tc>
        <w:tc>
          <w:tcPr>
            <w:tcW w:w="1061" w:type="dxa"/>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26/11</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val="restart"/>
          </w:tcPr>
          <w:p w:rsidR="00682958" w:rsidRPr="008504B4" w:rsidRDefault="00682958" w:rsidP="00422E5A">
            <w:pPr>
              <w:tabs>
                <w:tab w:val="left" w:pos="6560"/>
              </w:tabs>
              <w:rPr>
                <w:rFonts w:asciiTheme="minorHAnsi" w:eastAsiaTheme="minorEastAsia" w:hAnsiTheme="minorHAnsi" w:cstheme="minorBidi"/>
                <w:sz w:val="20"/>
                <w:szCs w:val="20"/>
              </w:rPr>
            </w:pPr>
          </w:p>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07/06/2010</w:t>
            </w:r>
          </w:p>
        </w:tc>
        <w:tc>
          <w:tcPr>
            <w:tcW w:w="1296" w:type="dxa"/>
            <w:vMerge w:val="restart"/>
          </w:tcPr>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Pre-Service #5</w:t>
            </w:r>
          </w:p>
          <w:p w:rsidR="00682958" w:rsidRPr="008504B4" w:rsidRDefault="00682958" w:rsidP="00422E5A">
            <w:pPr>
              <w:rPr>
                <w:rFonts w:asciiTheme="minorHAnsi" w:eastAsiaTheme="minorEastAsia" w:hAnsiTheme="minorHAnsi" w:cstheme="minorBidi"/>
                <w:i/>
                <w:sz w:val="20"/>
                <w:szCs w:val="20"/>
              </w:rPr>
            </w:pPr>
          </w:p>
          <w:p w:rsidR="00682958" w:rsidRPr="008504B4" w:rsidRDefault="00682958" w:rsidP="00422E5A">
            <w:pPr>
              <w:rPr>
                <w:rFonts w:asciiTheme="minorHAnsi" w:eastAsiaTheme="minorEastAsia" w:hAnsiTheme="minorHAnsi" w:cstheme="minorBidi"/>
                <w:i/>
                <w:sz w:val="20"/>
                <w:szCs w:val="20"/>
              </w:rPr>
            </w:pPr>
            <w:r w:rsidRPr="008504B4">
              <w:rPr>
                <w:rFonts w:asciiTheme="minorHAnsi" w:eastAsiaTheme="minorEastAsia" w:hAnsiTheme="minorHAnsi" w:cstheme="minorBidi"/>
                <w:i/>
                <w:sz w:val="20"/>
                <w:szCs w:val="20"/>
              </w:rPr>
              <w:t>Cohort 9</w:t>
            </w:r>
          </w:p>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HCEP CT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0</w:t>
            </w:r>
          </w:p>
        </w:tc>
        <w:tc>
          <w:tcPr>
            <w:tcW w:w="3349" w:type="dxa"/>
            <w:vMerge w:val="restart"/>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-Welcome to CTs, Warm up &amp; Game</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-Mental Math</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-Singing the Song</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-Calendar</w:t>
            </w:r>
          </w:p>
          <w:p w:rsidR="00682958" w:rsidRPr="008504B4" w:rsidRDefault="00682958" w:rsidP="008504B4">
            <w:pPr>
              <w:pStyle w:val="Title"/>
              <w:pBdr>
                <w:bottom w:val="single" w:sz="8" w:space="4" w:color="4F81BD" w:themeColor="accent1"/>
              </w:pBdr>
              <w:rPr>
                <w:rFonts w:ascii="Times New Roman" w:hAnsi="Times New Roman" w:cstheme="majorBidi"/>
                <w:b/>
                <w:color w:val="17365D" w:themeColor="text2" w:themeShade="BF"/>
                <w:sz w:val="20"/>
                <w:lang w:bidi="he-IL"/>
              </w:rPr>
            </w:pPr>
            <w:r w:rsidRPr="008504B4">
              <w:rPr>
                <w:rFonts w:asciiTheme="majorHAnsi" w:eastAsiaTheme="majorEastAsia" w:hAnsiTheme="majorHAnsi" w:cstheme="majorBidi"/>
                <w:color w:val="17365D" w:themeColor="text2" w:themeShade="BF"/>
              </w:rPr>
              <w:t>-</w:t>
            </w:r>
            <w:r w:rsidRPr="008504B4">
              <w:rPr>
                <w:rFonts w:asciiTheme="majorHAnsi" w:eastAsiaTheme="majorEastAsia" w:hAnsiTheme="majorHAnsi" w:cstheme="majorBidi"/>
                <w:color w:val="17365D" w:themeColor="text2" w:themeShade="BF"/>
                <w:sz w:val="20"/>
              </w:rPr>
              <w:t>Methodology:</w:t>
            </w:r>
            <w:r w:rsidRPr="008504B4">
              <w:rPr>
                <w:rFonts w:asciiTheme="majorHAnsi" w:eastAsiaTheme="majorEastAsia" w:hAnsiTheme="majorHAnsi" w:cstheme="majorBidi"/>
                <w:color w:val="17365D" w:themeColor="text2" w:themeShade="BF"/>
              </w:rPr>
              <w:t xml:space="preserve"> </w:t>
            </w:r>
            <w:r w:rsidRPr="008504B4">
              <w:rPr>
                <w:rFonts w:asciiTheme="majorHAnsi" w:eastAsiaTheme="majorEastAsia" w:hAnsiTheme="majorHAnsi" w:cstheme="majorBidi"/>
                <w:color w:val="17365D" w:themeColor="text2" w:themeShade="BF"/>
                <w:sz w:val="20"/>
              </w:rPr>
              <w:t>(Part 2:</w:t>
            </w:r>
            <w:r w:rsidRPr="008504B4">
              <w:rPr>
                <w:rFonts w:asciiTheme="majorHAnsi" w:eastAsiaTheme="majorEastAsia" w:hAnsiTheme="majorHAnsi" w:cstheme="majorBidi"/>
                <w:color w:val="17365D" w:themeColor="text2" w:themeShade="BF"/>
              </w:rPr>
              <w:t xml:space="preserve"> </w:t>
            </w:r>
            <w:r w:rsidRPr="008504B4">
              <w:rPr>
                <w:rFonts w:ascii="Times New Roman" w:hAnsi="Times New Roman" w:cstheme="majorBidi"/>
                <w:b/>
                <w:color w:val="17365D" w:themeColor="text2" w:themeShade="BF"/>
                <w:sz w:val="20"/>
                <w:lang w:bidi="he-IL"/>
              </w:rPr>
              <w:t>WHAT IS THIS THING CALLED MATHEMATICS?</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-Roundtable meeting.</w:t>
            </w: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BB</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2/2</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2/2</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RTK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10/0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8/0</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POE ST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8/2</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5/4</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MDK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5/1</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4/1</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Kratie</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4/2</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1/1</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Preah Vihear</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6/3</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6/3</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Borders>
              <w:bottom w:val="single" w:sz="4" w:space="0" w:color="auto"/>
            </w:tcBorders>
          </w:tcPr>
          <w:p w:rsidR="00682958" w:rsidRPr="008504B4" w:rsidRDefault="00682958" w:rsidP="00422E5A">
            <w:pPr>
              <w:rPr>
                <w:rFonts w:asciiTheme="minorHAnsi" w:eastAsiaTheme="minorEastAsia" w:hAnsiTheme="minorHAnsi" w:cstheme="minorBidi"/>
                <w:sz w:val="20"/>
                <w:szCs w:val="20"/>
              </w:rPr>
            </w:pPr>
          </w:p>
        </w:tc>
        <w:tc>
          <w:tcPr>
            <w:tcW w:w="1296" w:type="dxa"/>
            <w:vMerge/>
            <w:tcBorders>
              <w:bottom w:val="single" w:sz="4" w:space="0" w:color="auto"/>
            </w:tcBorders>
          </w:tcPr>
          <w:p w:rsidR="00682958" w:rsidRPr="008504B4" w:rsidRDefault="00682958" w:rsidP="00422E5A">
            <w:pPr>
              <w:rPr>
                <w:rFonts w:asciiTheme="minorHAnsi" w:eastAsiaTheme="minorEastAsia" w:hAnsiTheme="minorHAnsi" w:cstheme="minorBidi"/>
                <w:sz w:val="20"/>
                <w:szCs w:val="20"/>
              </w:rPr>
            </w:pPr>
          </w:p>
        </w:tc>
        <w:tc>
          <w:tcPr>
            <w:tcW w:w="1620" w:type="dxa"/>
            <w:tcBorders>
              <w:bottom w:val="single" w:sz="4" w:space="0" w:color="auto"/>
            </w:tcBorders>
          </w:tcPr>
          <w:p w:rsidR="00682958" w:rsidRPr="008504B4" w:rsidRDefault="00682958" w:rsidP="00422E5A">
            <w:pP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Total</w:t>
            </w:r>
          </w:p>
        </w:tc>
        <w:tc>
          <w:tcPr>
            <w:tcW w:w="1024" w:type="dxa"/>
            <w:tcBorders>
              <w:bottom w:val="single" w:sz="4" w:space="0" w:color="auto"/>
            </w:tcBorders>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35/12</w:t>
            </w:r>
          </w:p>
        </w:tc>
        <w:tc>
          <w:tcPr>
            <w:tcW w:w="1061" w:type="dxa"/>
            <w:tcBorders>
              <w:bottom w:val="single" w:sz="4" w:space="0" w:color="auto"/>
            </w:tcBorders>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26/11</w:t>
            </w:r>
          </w:p>
        </w:tc>
        <w:tc>
          <w:tcPr>
            <w:tcW w:w="3349" w:type="dxa"/>
            <w:vMerge/>
            <w:tcBorders>
              <w:bottom w:val="single" w:sz="4" w:space="0" w:color="auto"/>
            </w:tcBorders>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rPr>
          <w:trHeight w:val="413"/>
        </w:trPr>
        <w:tc>
          <w:tcPr>
            <w:tcW w:w="1280" w:type="dxa"/>
            <w:vMerge w:val="restart"/>
          </w:tcPr>
          <w:p w:rsidR="00682958" w:rsidRPr="008504B4" w:rsidRDefault="00682958" w:rsidP="00422E5A">
            <w:pPr>
              <w:tabs>
                <w:tab w:val="left" w:pos="6560"/>
              </w:tabs>
              <w:rPr>
                <w:rFonts w:asciiTheme="minorHAnsi" w:eastAsiaTheme="minorEastAsia" w:hAnsiTheme="minorHAnsi" w:cstheme="minorBidi"/>
                <w:sz w:val="20"/>
                <w:szCs w:val="20"/>
              </w:rPr>
            </w:pPr>
            <w:bookmarkStart w:id="38" w:name="_Hlk276653238"/>
          </w:p>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27/06/2011</w:t>
            </w:r>
          </w:p>
          <w:p w:rsidR="00682958" w:rsidRPr="008504B4" w:rsidRDefault="00682958" w:rsidP="00422E5A">
            <w:pPr>
              <w:rPr>
                <w:rFonts w:asciiTheme="minorHAnsi" w:eastAsiaTheme="minorEastAsia" w:hAnsiTheme="minorHAnsi" w:cstheme="minorBidi"/>
                <w:sz w:val="20"/>
                <w:szCs w:val="20"/>
              </w:rPr>
            </w:pPr>
          </w:p>
          <w:p w:rsidR="00682958" w:rsidRPr="008504B4" w:rsidRDefault="00682958" w:rsidP="00422E5A">
            <w:pPr>
              <w:rPr>
                <w:rFonts w:asciiTheme="minorHAnsi" w:eastAsiaTheme="minorEastAsia" w:hAnsiTheme="minorHAnsi" w:cstheme="minorBidi"/>
                <w:sz w:val="20"/>
                <w:szCs w:val="20"/>
              </w:rPr>
            </w:pPr>
          </w:p>
          <w:p w:rsidR="00682958" w:rsidRPr="008504B4" w:rsidRDefault="00682958" w:rsidP="00422E5A">
            <w:pPr>
              <w:tabs>
                <w:tab w:val="left" w:pos="760"/>
              </w:tabs>
              <w:rPr>
                <w:rFonts w:asciiTheme="minorHAnsi" w:eastAsiaTheme="minorEastAsia" w:hAnsiTheme="minorHAnsi" w:cstheme="minorBidi"/>
                <w:sz w:val="20"/>
                <w:szCs w:val="20"/>
              </w:rPr>
            </w:pPr>
          </w:p>
          <w:p w:rsidR="00682958" w:rsidRPr="008504B4" w:rsidRDefault="00682958" w:rsidP="00422E5A">
            <w:pPr>
              <w:rPr>
                <w:rFonts w:asciiTheme="minorHAnsi" w:eastAsiaTheme="minorEastAsia" w:hAnsiTheme="minorHAnsi" w:cstheme="minorBidi"/>
                <w:sz w:val="20"/>
                <w:szCs w:val="20"/>
              </w:rPr>
            </w:pPr>
          </w:p>
          <w:p w:rsidR="00682958" w:rsidRPr="008504B4" w:rsidRDefault="00682958" w:rsidP="00422E5A">
            <w:pPr>
              <w:rPr>
                <w:rFonts w:asciiTheme="minorHAnsi" w:eastAsiaTheme="minorEastAsia" w:hAnsiTheme="minorHAnsi" w:cstheme="minorBidi"/>
                <w:sz w:val="20"/>
                <w:szCs w:val="20"/>
              </w:rPr>
            </w:pPr>
          </w:p>
          <w:p w:rsidR="00682958" w:rsidRPr="008504B4" w:rsidRDefault="00682958" w:rsidP="00422E5A">
            <w:pPr>
              <w:rPr>
                <w:rFonts w:asciiTheme="minorHAnsi" w:eastAsiaTheme="minorEastAsia" w:hAnsiTheme="minorHAnsi" w:cstheme="minorBidi"/>
                <w:sz w:val="20"/>
                <w:szCs w:val="20"/>
              </w:rPr>
            </w:pPr>
          </w:p>
          <w:p w:rsidR="00682958" w:rsidRPr="008504B4" w:rsidRDefault="00682958" w:rsidP="00422E5A">
            <w:pPr>
              <w:rPr>
                <w:rFonts w:asciiTheme="minorHAnsi" w:eastAsiaTheme="minorEastAsia" w:hAnsiTheme="minorHAnsi" w:cstheme="minorBidi"/>
                <w:sz w:val="20"/>
                <w:szCs w:val="20"/>
              </w:rPr>
            </w:pPr>
          </w:p>
        </w:tc>
        <w:tc>
          <w:tcPr>
            <w:tcW w:w="1296" w:type="dxa"/>
            <w:vMerge w:val="restart"/>
          </w:tcPr>
          <w:p w:rsidR="00682958" w:rsidRPr="008504B4" w:rsidRDefault="00682958" w:rsidP="00422E5A">
            <w:pPr>
              <w:tabs>
                <w:tab w:val="left" w:pos="6560"/>
              </w:tabs>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In-Service #4</w:t>
            </w:r>
          </w:p>
          <w:p w:rsidR="00682958" w:rsidRPr="008504B4" w:rsidRDefault="00682958" w:rsidP="00422E5A">
            <w:pPr>
              <w:rPr>
                <w:rFonts w:asciiTheme="minorHAnsi" w:eastAsiaTheme="minorEastAsia" w:hAnsiTheme="minorHAnsi" w:cstheme="minorBidi"/>
                <w:i/>
                <w:sz w:val="20"/>
                <w:szCs w:val="20"/>
              </w:rPr>
            </w:pPr>
          </w:p>
          <w:p w:rsidR="00682958" w:rsidRPr="008504B4" w:rsidRDefault="00682958" w:rsidP="00422E5A">
            <w:pPr>
              <w:rPr>
                <w:rFonts w:asciiTheme="minorHAnsi" w:eastAsiaTheme="minorEastAsia" w:hAnsiTheme="minorHAnsi" w:cstheme="minorBidi"/>
                <w:i/>
                <w:sz w:val="20"/>
                <w:szCs w:val="20"/>
              </w:rPr>
            </w:pPr>
            <w:r w:rsidRPr="008504B4">
              <w:rPr>
                <w:rFonts w:asciiTheme="minorHAnsi" w:eastAsiaTheme="minorEastAsia" w:hAnsiTheme="minorHAnsi" w:cstheme="minorBidi"/>
                <w:i/>
                <w:sz w:val="20"/>
                <w:szCs w:val="20"/>
              </w:rPr>
              <w:t>Cohort 1-9</w:t>
            </w:r>
          </w:p>
          <w:p w:rsidR="00682958" w:rsidRPr="008504B4" w:rsidRDefault="00682958" w:rsidP="00422E5A">
            <w:pPr>
              <w:rPr>
                <w:rFonts w:asciiTheme="minorHAnsi" w:eastAsiaTheme="minorEastAsia" w:hAnsiTheme="minorHAnsi" w:cstheme="minorBidi"/>
                <w:i/>
                <w:sz w:val="20"/>
                <w:szCs w:val="20"/>
              </w:rPr>
            </w:pPr>
            <w:r w:rsidRPr="008504B4">
              <w:rPr>
                <w:rFonts w:asciiTheme="minorHAnsi" w:eastAsiaTheme="minorEastAsia" w:hAnsiTheme="minorHAnsi" w:cstheme="minorBidi"/>
                <w:i/>
                <w:sz w:val="20"/>
                <w:szCs w:val="20"/>
              </w:rPr>
              <w:t>Grade 1 -6</w:t>
            </w: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HCEP CT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44/11</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22/4</w:t>
            </w:r>
          </w:p>
        </w:tc>
        <w:tc>
          <w:tcPr>
            <w:tcW w:w="3349" w:type="dxa"/>
            <w:vMerge w:val="restart"/>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Welcome to CTs</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-Academic upgrading (Khmer &amp; Math vernacular language)</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-How to teach in reading and writing?</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-How to ask question and answer?</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-How to develop worksheet for student do?</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 xml:space="preserve">-How to correct and give score to student worksheet?  </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-Familiarization of Teacher Guide (Khmer Math social study vernacular language)</w:t>
            </w:r>
          </w:p>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-Roundtable meeting.</w:t>
            </w:r>
          </w:p>
        </w:tc>
      </w:tr>
      <w:tr w:rsidR="00682958" w:rsidRPr="008504B4" w:rsidTr="008251BD">
        <w:trPr>
          <w:trHeight w:val="350"/>
        </w:trPr>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HCEP SST</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5/0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3/0</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rPr>
          <w:trHeight w:val="350"/>
        </w:trPr>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RTK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28/3</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26/2</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rPr>
          <w:trHeight w:val="350"/>
        </w:trPr>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RTK SST</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2/0</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2/0</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rPr>
          <w:trHeight w:val="350"/>
        </w:trPr>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POE MDK</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17/6</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14/5</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rPr>
          <w:trHeight w:val="350"/>
        </w:trPr>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smartTag w:uri="urn:schemas-microsoft-com:office:smarttags" w:element="Street">
              <w:smartTag w:uri="urn:schemas-microsoft-com:office:smarttags" w:element="address">
                <w:r w:rsidRPr="008504B4">
                  <w:rPr>
                    <w:rFonts w:asciiTheme="minorHAnsi" w:eastAsiaTheme="minorEastAsia" w:hAnsiTheme="minorHAnsi" w:cstheme="minorBidi"/>
                    <w:sz w:val="20"/>
                    <w:szCs w:val="20"/>
                  </w:rPr>
                  <w:t>POE ST</w:t>
                </w:r>
              </w:smartTag>
            </w:smartTag>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24/1</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20/1</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rPr>
          <w:trHeight w:val="350"/>
        </w:trPr>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BB</w:t>
            </w:r>
          </w:p>
        </w:tc>
        <w:tc>
          <w:tcPr>
            <w:tcW w:w="1024"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18/4</w:t>
            </w:r>
          </w:p>
        </w:tc>
        <w:tc>
          <w:tcPr>
            <w:tcW w:w="1061" w:type="dxa"/>
          </w:tcPr>
          <w:p w:rsidR="00682958" w:rsidRPr="008504B4" w:rsidRDefault="00682958" w:rsidP="00422E5A">
            <w:pPr>
              <w:jc w:val="center"/>
              <w:rPr>
                <w:rFonts w:asciiTheme="minorHAnsi" w:eastAsiaTheme="minorEastAsia" w:hAnsiTheme="minorHAnsi" w:cstheme="minorBidi"/>
                <w:sz w:val="20"/>
                <w:szCs w:val="20"/>
              </w:rPr>
            </w:pPr>
            <w:r w:rsidRPr="008504B4">
              <w:rPr>
                <w:rFonts w:asciiTheme="minorHAnsi" w:eastAsiaTheme="minorEastAsia" w:hAnsiTheme="minorHAnsi" w:cstheme="minorBidi"/>
                <w:sz w:val="20"/>
                <w:szCs w:val="20"/>
              </w:rPr>
              <w:t>12/1</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c>
          <w:tcPr>
            <w:tcW w:w="1620" w:type="dxa"/>
          </w:tcPr>
          <w:p w:rsidR="00682958" w:rsidRPr="008504B4" w:rsidRDefault="00682958" w:rsidP="00422E5A">
            <w:pP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Total</w:t>
            </w:r>
          </w:p>
        </w:tc>
        <w:tc>
          <w:tcPr>
            <w:tcW w:w="1024" w:type="dxa"/>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138/25</w:t>
            </w:r>
          </w:p>
        </w:tc>
        <w:tc>
          <w:tcPr>
            <w:tcW w:w="1061" w:type="dxa"/>
          </w:tcPr>
          <w:p w:rsidR="00682958" w:rsidRPr="008504B4" w:rsidRDefault="00682958" w:rsidP="00422E5A">
            <w:pPr>
              <w:tabs>
                <w:tab w:val="left" w:pos="6560"/>
              </w:tabs>
              <w:jc w:val="center"/>
              <w:rPr>
                <w:rFonts w:asciiTheme="minorHAnsi" w:eastAsiaTheme="minorEastAsia" w:hAnsiTheme="minorHAnsi" w:cstheme="minorBidi"/>
                <w:b/>
                <w:sz w:val="20"/>
                <w:szCs w:val="20"/>
              </w:rPr>
            </w:pPr>
            <w:r w:rsidRPr="008504B4">
              <w:rPr>
                <w:rFonts w:asciiTheme="minorHAnsi" w:eastAsiaTheme="minorEastAsia" w:hAnsiTheme="minorHAnsi" w:cstheme="minorBidi"/>
                <w:b/>
                <w:sz w:val="20"/>
                <w:szCs w:val="20"/>
              </w:rPr>
              <w:t>113/19</w:t>
            </w:r>
          </w:p>
        </w:tc>
        <w:tc>
          <w:tcPr>
            <w:tcW w:w="3349" w:type="dxa"/>
            <w:vMerge/>
          </w:tcPr>
          <w:p w:rsidR="00682958" w:rsidRPr="008504B4" w:rsidRDefault="00682958" w:rsidP="00422E5A">
            <w:pPr>
              <w:rPr>
                <w:rFonts w:asciiTheme="minorHAnsi" w:eastAsiaTheme="minorEastAsia" w:hAnsiTheme="minorHAnsi" w:cstheme="minorBidi"/>
                <w:sz w:val="20"/>
                <w:szCs w:val="20"/>
              </w:rPr>
            </w:pPr>
          </w:p>
        </w:tc>
      </w:tr>
      <w:bookmarkEnd w:id="38"/>
      <w:tr w:rsidR="00682958" w:rsidRPr="008504B4" w:rsidTr="008251BD">
        <w:trPr>
          <w:gridAfter w:val="4"/>
          <w:wAfter w:w="7054" w:type="dxa"/>
          <w:trHeight w:val="481"/>
        </w:trPr>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rPr>
          <w:gridAfter w:val="4"/>
          <w:wAfter w:w="7054" w:type="dxa"/>
          <w:trHeight w:val="481"/>
        </w:trPr>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rPr>
          <w:gridAfter w:val="4"/>
          <w:wAfter w:w="7054" w:type="dxa"/>
          <w:trHeight w:val="481"/>
        </w:trPr>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rPr>
          <w:gridAfter w:val="4"/>
          <w:wAfter w:w="7054" w:type="dxa"/>
          <w:trHeight w:val="481"/>
        </w:trPr>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r>
      <w:tr w:rsidR="00682958" w:rsidRPr="008504B4" w:rsidTr="008251BD">
        <w:trPr>
          <w:gridAfter w:val="4"/>
          <w:wAfter w:w="7054" w:type="dxa"/>
          <w:trHeight w:val="481"/>
        </w:trPr>
        <w:tc>
          <w:tcPr>
            <w:tcW w:w="1280" w:type="dxa"/>
            <w:vMerge/>
          </w:tcPr>
          <w:p w:rsidR="00682958" w:rsidRPr="008504B4" w:rsidRDefault="00682958" w:rsidP="00422E5A">
            <w:pPr>
              <w:rPr>
                <w:rFonts w:asciiTheme="minorHAnsi" w:eastAsiaTheme="minorEastAsia" w:hAnsiTheme="minorHAnsi" w:cstheme="minorBidi"/>
                <w:sz w:val="20"/>
                <w:szCs w:val="20"/>
              </w:rPr>
            </w:pPr>
          </w:p>
        </w:tc>
        <w:tc>
          <w:tcPr>
            <w:tcW w:w="1296" w:type="dxa"/>
            <w:vMerge/>
          </w:tcPr>
          <w:p w:rsidR="00682958" w:rsidRPr="008504B4" w:rsidRDefault="00682958" w:rsidP="00422E5A">
            <w:pPr>
              <w:rPr>
                <w:rFonts w:asciiTheme="minorHAnsi" w:eastAsiaTheme="minorEastAsia" w:hAnsiTheme="minorHAnsi" w:cstheme="minorBidi"/>
                <w:sz w:val="20"/>
                <w:szCs w:val="20"/>
              </w:rPr>
            </w:pPr>
          </w:p>
        </w:tc>
      </w:tr>
    </w:tbl>
    <w:p w:rsidR="007862ED" w:rsidRDefault="007862ED" w:rsidP="00F9793B">
      <w:pPr>
        <w:pStyle w:val="Default"/>
        <w:shd w:val="clear" w:color="auto" w:fill="FFFFFF"/>
      </w:pPr>
    </w:p>
    <w:p w:rsidR="007862ED" w:rsidRPr="00B0128F" w:rsidRDefault="007862ED" w:rsidP="007862ED">
      <w:pPr>
        <w:rPr>
          <w:b/>
        </w:rPr>
      </w:pPr>
      <w:r w:rsidRPr="00B0128F">
        <w:br w:type="page"/>
      </w:r>
      <w:r w:rsidRPr="00B0128F">
        <w:rPr>
          <w:b/>
        </w:rPr>
        <w:t xml:space="preserve"> Topics covered during the in-service training workshops for </w:t>
      </w:r>
      <w:smartTag w:uri="urn:schemas-microsoft-com:office:smarttags" w:element="place">
        <w:smartTag w:uri="urn:schemas-microsoft-com:office:smarttags" w:element="PlaceType">
          <w:r w:rsidRPr="00B0128F">
            <w:rPr>
              <w:b/>
            </w:rPr>
            <w:t>State</w:t>
          </w:r>
        </w:smartTag>
        <w:r w:rsidRPr="00B0128F">
          <w:rPr>
            <w:b/>
          </w:rPr>
          <w:t xml:space="preserve"> </w:t>
        </w:r>
        <w:smartTag w:uri="urn:schemas-microsoft-com:office:smarttags" w:element="PlaceType">
          <w:r w:rsidRPr="00B0128F">
            <w:rPr>
              <w:b/>
            </w:rPr>
            <w:t>School</w:t>
          </w:r>
        </w:smartTag>
      </w:smartTag>
      <w:r w:rsidRPr="00B0128F">
        <w:rPr>
          <w:b/>
        </w:rPr>
        <w:t xml:space="preserve"> Teachers in Bending Bamboo and HCEP schools.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84"/>
        <w:gridCol w:w="5245"/>
      </w:tblGrid>
      <w:tr w:rsidR="007862ED" w:rsidRPr="008504B4" w:rsidTr="00422E5A">
        <w:tc>
          <w:tcPr>
            <w:tcW w:w="1984" w:type="dxa"/>
          </w:tcPr>
          <w:p w:rsidR="007862ED" w:rsidRPr="008504B4" w:rsidRDefault="007862ED" w:rsidP="00422E5A">
            <w:pPr>
              <w:rPr>
                <w:rFonts w:asciiTheme="minorHAnsi" w:eastAsiaTheme="minorEastAsia" w:hAnsiTheme="minorHAnsi" w:cstheme="minorBidi"/>
                <w:b/>
              </w:rPr>
            </w:pPr>
            <w:r w:rsidRPr="008504B4">
              <w:rPr>
                <w:rFonts w:asciiTheme="minorHAnsi" w:eastAsiaTheme="minorEastAsia" w:hAnsiTheme="minorHAnsi" w:cstheme="minorBidi"/>
                <w:b/>
              </w:rPr>
              <w:t>Date of workshops</w:t>
            </w:r>
          </w:p>
        </w:tc>
        <w:tc>
          <w:tcPr>
            <w:tcW w:w="5245" w:type="dxa"/>
          </w:tcPr>
          <w:p w:rsidR="007862ED" w:rsidRPr="008504B4" w:rsidRDefault="007862ED" w:rsidP="00422E5A">
            <w:pPr>
              <w:rPr>
                <w:rFonts w:asciiTheme="minorHAnsi" w:eastAsiaTheme="minorEastAsia" w:hAnsiTheme="minorHAnsi" w:cstheme="minorBidi"/>
                <w:b/>
              </w:rPr>
            </w:pPr>
            <w:r w:rsidRPr="008504B4">
              <w:rPr>
                <w:rFonts w:asciiTheme="minorHAnsi" w:eastAsiaTheme="minorEastAsia" w:hAnsiTheme="minorHAnsi" w:cstheme="minorBidi"/>
                <w:b/>
              </w:rPr>
              <w:t xml:space="preserve">Topics covered.  </w:t>
            </w:r>
          </w:p>
        </w:tc>
      </w:tr>
      <w:tr w:rsidR="007862ED" w:rsidRPr="008504B4" w:rsidTr="00422E5A">
        <w:tc>
          <w:tcPr>
            <w:tcW w:w="1984" w:type="dxa"/>
          </w:tcPr>
          <w:p w:rsidR="007862ED" w:rsidRPr="008504B4" w:rsidRDefault="007862ED" w:rsidP="00422E5A">
            <w:pPr>
              <w:rPr>
                <w:rFonts w:asciiTheme="minorHAnsi" w:eastAsiaTheme="minorEastAsia" w:hAnsiTheme="minorHAnsi" w:cstheme="minorBidi"/>
              </w:rPr>
            </w:pPr>
            <w:r w:rsidRPr="008504B4">
              <w:rPr>
                <w:rFonts w:asciiTheme="minorHAnsi" w:eastAsiaTheme="minorEastAsia" w:hAnsiTheme="minorHAnsi" w:cstheme="minorBidi"/>
              </w:rPr>
              <w:t xml:space="preserve">March 2 - 3 </w:t>
            </w:r>
          </w:p>
        </w:tc>
        <w:tc>
          <w:tcPr>
            <w:tcW w:w="5245" w:type="dxa"/>
          </w:tcPr>
          <w:p w:rsidR="007862ED" w:rsidRPr="008504B4" w:rsidRDefault="007862ED" w:rsidP="00422E5A">
            <w:pPr>
              <w:rPr>
                <w:rFonts w:asciiTheme="minorHAnsi" w:eastAsiaTheme="minorEastAsia" w:hAnsiTheme="minorHAnsi" w:cstheme="minorBidi"/>
                <w:b/>
              </w:rPr>
            </w:pPr>
            <w:r w:rsidRPr="008504B4">
              <w:rPr>
                <w:rFonts w:asciiTheme="minorHAnsi" w:eastAsiaTheme="minorEastAsia" w:hAnsiTheme="minorHAnsi" w:cstheme="minorBidi"/>
                <w:b/>
              </w:rPr>
              <w:t>Classroom Management and the Way Children Learn.</w:t>
            </w:r>
          </w:p>
          <w:p w:rsidR="007862ED" w:rsidRPr="008504B4" w:rsidRDefault="007862ED" w:rsidP="00C57E18">
            <w:pPr>
              <w:numPr>
                <w:ilvl w:val="0"/>
                <w:numId w:val="7"/>
              </w:numPr>
              <w:spacing w:after="0"/>
              <w:jc w:val="both"/>
              <w:rPr>
                <w:rFonts w:asciiTheme="minorHAnsi" w:eastAsiaTheme="minorEastAsia" w:hAnsiTheme="minorHAnsi" w:cstheme="minorBidi"/>
              </w:rPr>
            </w:pPr>
            <w:smartTag w:uri="urn:schemas-microsoft-com:office:smarttags" w:element="place">
              <w:smartTag w:uri="urn:schemas-microsoft-com:office:smarttags" w:element="PlaceName">
                <w:r w:rsidRPr="008504B4">
                  <w:rPr>
                    <w:rFonts w:asciiTheme="minorHAnsi" w:eastAsiaTheme="minorEastAsia" w:hAnsiTheme="minorHAnsi" w:cstheme="minorBidi"/>
                  </w:rPr>
                  <w:t>Child</w:t>
                </w:r>
              </w:smartTag>
              <w:r w:rsidRPr="008504B4">
                <w:rPr>
                  <w:rFonts w:asciiTheme="minorHAnsi" w:eastAsiaTheme="minorEastAsia" w:hAnsiTheme="minorHAnsi" w:cstheme="minorBidi"/>
                </w:rPr>
                <w:t xml:space="preserve"> </w:t>
              </w:r>
              <w:smartTag w:uri="urn:schemas-microsoft-com:office:smarttags" w:element="PlaceName">
                <w:r w:rsidRPr="008504B4">
                  <w:rPr>
                    <w:rFonts w:asciiTheme="minorHAnsi" w:eastAsiaTheme="minorEastAsia" w:hAnsiTheme="minorHAnsi" w:cstheme="minorBidi"/>
                  </w:rPr>
                  <w:t>Friendly</w:t>
                </w:r>
              </w:smartTag>
              <w:r w:rsidRPr="008504B4">
                <w:rPr>
                  <w:rFonts w:asciiTheme="minorHAnsi" w:eastAsiaTheme="minorEastAsia" w:hAnsiTheme="minorHAnsi" w:cstheme="minorBidi"/>
                </w:rPr>
                <w:t xml:space="preserve"> </w:t>
              </w:r>
              <w:smartTag w:uri="urn:schemas-microsoft-com:office:smarttags" w:element="PlaceType">
                <w:r w:rsidRPr="008504B4">
                  <w:rPr>
                    <w:rFonts w:asciiTheme="minorHAnsi" w:eastAsiaTheme="minorEastAsia" w:hAnsiTheme="minorHAnsi" w:cstheme="minorBidi"/>
                  </w:rPr>
                  <w:t>School</w:t>
                </w:r>
              </w:smartTag>
            </w:smartTag>
            <w:r w:rsidRPr="008504B4">
              <w:rPr>
                <w:rFonts w:asciiTheme="minorHAnsi" w:eastAsiaTheme="minorEastAsia" w:hAnsiTheme="minorHAnsi" w:cstheme="minorBidi"/>
              </w:rPr>
              <w:t xml:space="preserve"> Policy</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 xml:space="preserve">What should a teacher in a child friendly classroom do / not do?  </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Child centred approaches to teaching and learning</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How children learn.</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Whole class, small groups, working pairs, individual work</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Different children learn differently</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Creating a learning environment on the classroom</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 xml:space="preserve">What makes a good learning environment?  </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Action plans to improve the learning environment</w:t>
            </w:r>
          </w:p>
        </w:tc>
      </w:tr>
      <w:tr w:rsidR="007862ED" w:rsidRPr="008504B4" w:rsidTr="00422E5A">
        <w:tc>
          <w:tcPr>
            <w:tcW w:w="1984" w:type="dxa"/>
          </w:tcPr>
          <w:p w:rsidR="007862ED" w:rsidRPr="008504B4" w:rsidRDefault="007862ED" w:rsidP="00422E5A">
            <w:pPr>
              <w:rPr>
                <w:rFonts w:asciiTheme="minorHAnsi" w:eastAsiaTheme="minorEastAsia" w:hAnsiTheme="minorHAnsi" w:cstheme="minorBidi"/>
              </w:rPr>
            </w:pPr>
            <w:r w:rsidRPr="008504B4">
              <w:rPr>
                <w:rFonts w:asciiTheme="minorHAnsi" w:eastAsiaTheme="minorEastAsia" w:hAnsiTheme="minorHAnsi" w:cstheme="minorBidi"/>
              </w:rPr>
              <w:t>April 26 - 28</w:t>
            </w:r>
          </w:p>
        </w:tc>
        <w:tc>
          <w:tcPr>
            <w:tcW w:w="5245" w:type="dxa"/>
          </w:tcPr>
          <w:p w:rsidR="007862ED" w:rsidRPr="008504B4" w:rsidRDefault="007862ED" w:rsidP="00422E5A">
            <w:pPr>
              <w:rPr>
                <w:rFonts w:asciiTheme="minorHAnsi" w:eastAsiaTheme="minorEastAsia" w:hAnsiTheme="minorHAnsi" w:cstheme="minorBidi"/>
                <w:b/>
              </w:rPr>
            </w:pPr>
            <w:r w:rsidRPr="008504B4">
              <w:rPr>
                <w:rFonts w:asciiTheme="minorHAnsi" w:eastAsiaTheme="minorEastAsia" w:hAnsiTheme="minorHAnsi" w:cstheme="minorBidi"/>
                <w:b/>
              </w:rPr>
              <w:t>Child Centred Teaching: Developing Questioning Skills (Part 1)</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 xml:space="preserve">Child centred and teacher centred methodologies.  </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Four elements of child centred methodologies.</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Introduction to questioning.</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Different kinds of questions</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Memory questions and thinking questions</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Questioning in different subject areas</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Eliciting answers to questions</w:t>
            </w:r>
          </w:p>
        </w:tc>
      </w:tr>
      <w:tr w:rsidR="007862ED" w:rsidRPr="008504B4" w:rsidTr="00422E5A">
        <w:tc>
          <w:tcPr>
            <w:tcW w:w="1984" w:type="dxa"/>
          </w:tcPr>
          <w:p w:rsidR="007862ED" w:rsidRPr="008504B4" w:rsidRDefault="007862ED" w:rsidP="00422E5A">
            <w:pPr>
              <w:rPr>
                <w:rFonts w:asciiTheme="minorHAnsi" w:eastAsiaTheme="minorEastAsia" w:hAnsiTheme="minorHAnsi" w:cstheme="minorBidi"/>
              </w:rPr>
            </w:pPr>
            <w:r w:rsidRPr="008504B4">
              <w:rPr>
                <w:rFonts w:asciiTheme="minorHAnsi" w:eastAsiaTheme="minorEastAsia" w:hAnsiTheme="minorHAnsi" w:cstheme="minorBidi"/>
              </w:rPr>
              <w:t>June 1 – 3</w:t>
            </w:r>
          </w:p>
        </w:tc>
        <w:tc>
          <w:tcPr>
            <w:tcW w:w="5245" w:type="dxa"/>
          </w:tcPr>
          <w:p w:rsidR="007862ED" w:rsidRPr="008504B4" w:rsidRDefault="007862ED" w:rsidP="00422E5A">
            <w:pPr>
              <w:rPr>
                <w:rFonts w:asciiTheme="minorHAnsi" w:eastAsiaTheme="minorEastAsia" w:hAnsiTheme="minorHAnsi" w:cstheme="minorBidi"/>
                <w:b/>
              </w:rPr>
            </w:pPr>
            <w:r w:rsidRPr="008504B4">
              <w:rPr>
                <w:rFonts w:asciiTheme="minorHAnsi" w:eastAsiaTheme="minorEastAsia" w:hAnsiTheme="minorHAnsi" w:cstheme="minorBidi"/>
                <w:b/>
              </w:rPr>
              <w:t>Child Centred Teaching: Developing Questioning Skills (Part 2)</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Classifying questions</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Different kinds of questions; memory questions, understanding questions, critical thinking questions.</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 xml:space="preserve">Developing questions using topics from the MoEYS social studies textbooks.  </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 xml:space="preserve">Simple research projects to develop critical thinking skills.  </w:t>
            </w:r>
          </w:p>
          <w:p w:rsidR="007862ED" w:rsidRPr="008504B4" w:rsidRDefault="007862ED" w:rsidP="00C57E18">
            <w:pPr>
              <w:numPr>
                <w:ilvl w:val="0"/>
                <w:numId w:val="7"/>
              </w:numPr>
              <w:spacing w:after="0"/>
              <w:jc w:val="both"/>
              <w:rPr>
                <w:rFonts w:asciiTheme="minorHAnsi" w:eastAsiaTheme="minorEastAsia" w:hAnsiTheme="minorHAnsi" w:cstheme="minorBidi"/>
              </w:rPr>
            </w:pPr>
            <w:r w:rsidRPr="008504B4">
              <w:rPr>
                <w:rFonts w:asciiTheme="minorHAnsi" w:eastAsiaTheme="minorEastAsia" w:hAnsiTheme="minorHAnsi" w:cstheme="minorBidi"/>
              </w:rPr>
              <w:t xml:space="preserve">Develop a research task using the DO, TALK, RECORD, PRESENT framework.  </w:t>
            </w:r>
          </w:p>
        </w:tc>
      </w:tr>
    </w:tbl>
    <w:p w:rsidR="007862ED" w:rsidRPr="00B0128F" w:rsidRDefault="007862ED" w:rsidP="007862ED"/>
    <w:p w:rsidR="00F93B62" w:rsidRDefault="00F93B62" w:rsidP="00F9793B">
      <w:pPr>
        <w:pStyle w:val="Default"/>
        <w:shd w:val="clear" w:color="auto" w:fill="FFFFFF"/>
      </w:pPr>
    </w:p>
    <w:sectPr w:rsidR="00F93B62" w:rsidSect="008669C0">
      <w:pgSz w:w="12240" w:h="15840" w:code="1"/>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C3" w:rsidRDefault="002703C3" w:rsidP="006234CD">
      <w:pPr>
        <w:pStyle w:val="Default"/>
      </w:pPr>
      <w:r>
        <w:separator/>
      </w:r>
    </w:p>
  </w:endnote>
  <w:endnote w:type="continuationSeparator" w:id="0">
    <w:p w:rsidR="002703C3" w:rsidRDefault="002703C3" w:rsidP="006234CD">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F0" w:rsidRDefault="001130BC" w:rsidP="0018741D">
    <w:pPr>
      <w:pStyle w:val="Footer"/>
      <w:framePr w:wrap="around" w:vAnchor="text" w:hAnchor="margin" w:xAlign="right" w:y="1"/>
      <w:rPr>
        <w:rStyle w:val="PageNumber"/>
      </w:rPr>
    </w:pPr>
    <w:r>
      <w:rPr>
        <w:rStyle w:val="PageNumber"/>
      </w:rPr>
      <w:fldChar w:fldCharType="begin"/>
    </w:r>
    <w:r w:rsidR="00055BF0">
      <w:rPr>
        <w:rStyle w:val="PageNumber"/>
      </w:rPr>
      <w:instrText xml:space="preserve">PAGE  </w:instrText>
    </w:r>
    <w:r>
      <w:rPr>
        <w:rStyle w:val="PageNumber"/>
      </w:rPr>
      <w:fldChar w:fldCharType="end"/>
    </w:r>
  </w:p>
  <w:p w:rsidR="00055BF0" w:rsidRDefault="00055BF0" w:rsidP="001874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F0" w:rsidRDefault="001130BC" w:rsidP="0018741D">
    <w:pPr>
      <w:pStyle w:val="Footer"/>
      <w:framePr w:wrap="around" w:vAnchor="text" w:hAnchor="margin" w:xAlign="right" w:y="1"/>
      <w:rPr>
        <w:rStyle w:val="PageNumber"/>
      </w:rPr>
    </w:pPr>
    <w:r>
      <w:rPr>
        <w:rStyle w:val="PageNumber"/>
      </w:rPr>
      <w:fldChar w:fldCharType="begin"/>
    </w:r>
    <w:r w:rsidR="00055BF0">
      <w:rPr>
        <w:rStyle w:val="PageNumber"/>
      </w:rPr>
      <w:instrText xml:space="preserve">PAGE  </w:instrText>
    </w:r>
    <w:r>
      <w:rPr>
        <w:rStyle w:val="PageNumber"/>
      </w:rPr>
      <w:fldChar w:fldCharType="separate"/>
    </w:r>
    <w:r w:rsidR="00913D8B">
      <w:rPr>
        <w:rStyle w:val="PageNumber"/>
        <w:noProof/>
      </w:rPr>
      <w:t>48</w:t>
    </w:r>
    <w:r>
      <w:rPr>
        <w:rStyle w:val="PageNumber"/>
      </w:rPr>
      <w:fldChar w:fldCharType="end"/>
    </w:r>
  </w:p>
  <w:p w:rsidR="00055BF0" w:rsidRDefault="00055BF0" w:rsidP="001874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C3" w:rsidRDefault="002703C3" w:rsidP="006234CD">
      <w:pPr>
        <w:pStyle w:val="Default"/>
      </w:pPr>
      <w:r>
        <w:separator/>
      </w:r>
    </w:p>
  </w:footnote>
  <w:footnote w:type="continuationSeparator" w:id="0">
    <w:p w:rsidR="002703C3" w:rsidRDefault="002703C3" w:rsidP="006234CD">
      <w:pPr>
        <w:pStyle w:val="Default"/>
      </w:pPr>
      <w:r>
        <w:continuationSeparator/>
      </w:r>
    </w:p>
  </w:footnote>
  <w:footnote w:id="1">
    <w:p w:rsidR="00055BF0" w:rsidRPr="008D27A3" w:rsidRDefault="00055BF0" w:rsidP="00F25817">
      <w:pPr>
        <w:pStyle w:val="FootnoteText"/>
        <w:rPr>
          <w:rFonts w:ascii="Times New Roman" w:hAnsi="Times New Roman"/>
        </w:rPr>
      </w:pPr>
      <w:r>
        <w:rPr>
          <w:rStyle w:val="FootnoteReference"/>
        </w:rPr>
        <w:footnoteRef/>
      </w:r>
      <w:r w:rsidRPr="00B0128F">
        <w:t xml:space="preserve"> </w:t>
      </w:r>
      <w:proofErr w:type="gramStart"/>
      <w:r w:rsidRPr="008D27A3">
        <w:rPr>
          <w:rFonts w:ascii="Times New Roman" w:hAnsi="Times New Roman"/>
        </w:rPr>
        <w:t>Adapted from completed questionnaire, “CO Involvement in the Five Objectives of the PCTFI Between March 2009 and the Present.”</w:t>
      </w:r>
      <w:proofErr w:type="gramEnd"/>
      <w:r w:rsidRPr="008D27A3">
        <w:rPr>
          <w:rFonts w:ascii="Times New Roman" w:hAnsi="Times New Roman"/>
        </w:rPr>
        <w:t xml:space="preserve">   </w:t>
      </w:r>
      <w:proofErr w:type="gramStart"/>
      <w:r w:rsidRPr="008D27A3">
        <w:rPr>
          <w:rFonts w:ascii="Times New Roman" w:hAnsi="Times New Roman"/>
        </w:rPr>
        <w:t>Submitted to Archer Consulting September 2011</w:t>
      </w:r>
      <w:r>
        <w:rPr>
          <w:rFonts w:ascii="Times New Roman" w:hAnsi="Times New Roman"/>
        </w:rPr>
        <w:t xml:space="preserve"> (See Appendix A).</w:t>
      </w:r>
      <w:proofErr w:type="gramEnd"/>
    </w:p>
  </w:footnote>
  <w:footnote w:id="2">
    <w:p w:rsidR="00055BF0" w:rsidRPr="008D27A3" w:rsidRDefault="00055BF0" w:rsidP="00F25817">
      <w:pPr>
        <w:spacing w:before="100" w:beforeAutospacing="1"/>
        <w:rPr>
          <w:rFonts w:ascii="Times New Roman" w:hAnsi="Times New Roman"/>
          <w:color w:val="000000"/>
          <w:sz w:val="20"/>
          <w:szCs w:val="20"/>
        </w:rPr>
      </w:pPr>
      <w:r w:rsidRPr="008D27A3">
        <w:rPr>
          <w:rStyle w:val="FootnoteReference"/>
          <w:rFonts w:ascii="Times New Roman" w:hAnsi="Times New Roman"/>
          <w:sz w:val="20"/>
          <w:szCs w:val="20"/>
        </w:rPr>
        <w:footnoteRef/>
      </w:r>
      <w:r w:rsidRPr="00B0128F">
        <w:rPr>
          <w:rFonts w:ascii="Times New Roman" w:hAnsi="Times New Roman"/>
          <w:sz w:val="20"/>
          <w:szCs w:val="20"/>
        </w:rPr>
        <w:t xml:space="preserve"> </w:t>
      </w:r>
      <w:r w:rsidRPr="008D27A3">
        <w:rPr>
          <w:rFonts w:ascii="Times New Roman" w:hAnsi="Times New Roman"/>
          <w:color w:val="000000"/>
          <w:sz w:val="20"/>
          <w:szCs w:val="20"/>
        </w:rPr>
        <w:t>The problems around land grabbing and handing out of economic land concessions by the central government has caused huge problems for the indigenous communities in the northeast. Additionally, the deforestation continued on a large scale despite a ban of the Prime Minister. Communities became increasingly uncomfortable about discussing these matters with outsiders because community cohesions started to erode. Several community members were selling land without informing the elders.  Several NGOs decided to postpone working on land issues in their projects. CARE followed suit. In the meantime, CARE has developed a comprehensive intervention in supporting communities to deal with land tenure. The proposal has been submitted for funding by CARE Austria.</w:t>
      </w:r>
    </w:p>
    <w:p w:rsidR="00055BF0" w:rsidRPr="00160386" w:rsidRDefault="00055BF0" w:rsidP="00F25817">
      <w:pPr>
        <w:pStyle w:val="FootnoteText"/>
      </w:pPr>
    </w:p>
  </w:footnote>
  <w:footnote w:id="3">
    <w:p w:rsidR="00055BF0" w:rsidRPr="00D54AED" w:rsidRDefault="00055BF0" w:rsidP="00A11DCE">
      <w:pPr>
        <w:pStyle w:val="FootnoteText"/>
      </w:pPr>
      <w:r>
        <w:rPr>
          <w:rStyle w:val="FootnoteReference"/>
        </w:rPr>
        <w:footnoteRef/>
      </w:r>
      <w:proofErr w:type="gramStart"/>
      <w:r>
        <w:t>Adapted from CARE Cambodia Staff.</w:t>
      </w:r>
      <w:proofErr w:type="gramEnd"/>
      <w:r>
        <w:t xml:space="preserve">  </w:t>
      </w:r>
      <w:proofErr w:type="gramStart"/>
      <w:r>
        <w:t>2011(b).</w:t>
      </w:r>
      <w:proofErr w:type="gramEnd"/>
      <w:r>
        <w:t xml:space="preserve">  </w:t>
      </w:r>
      <w:proofErr w:type="gramStart"/>
      <w:r>
        <w:t>“Life Skills Book Titles.”</w:t>
      </w:r>
      <w:proofErr w:type="gramEnd"/>
    </w:p>
  </w:footnote>
  <w:footnote w:id="4">
    <w:p w:rsidR="00055BF0" w:rsidRPr="00DB1111" w:rsidRDefault="00055BF0">
      <w:pPr>
        <w:pStyle w:val="FootnoteText"/>
      </w:pPr>
      <w:r>
        <w:rPr>
          <w:rStyle w:val="FootnoteReference"/>
        </w:rPr>
        <w:footnoteRef/>
      </w:r>
      <w:r w:rsidRPr="00B0128F">
        <w:t xml:space="preserve"> </w:t>
      </w:r>
      <w:r>
        <w:t xml:space="preserve">Materials are being developed by the Resource Production Unit, which worked collaboratively with International Corporation </w:t>
      </w:r>
      <w:smartTag w:uri="urn:schemas-microsoft-com:office:smarttags" w:element="place">
        <w:smartTag w:uri="urn:schemas-microsoft-com:office:smarttags" w:element="country-region">
          <w:r>
            <w:t>Cambodia</w:t>
          </w:r>
        </w:smartTag>
      </w:smartTag>
      <w:r>
        <w:t>.</w:t>
      </w:r>
    </w:p>
  </w:footnote>
  <w:footnote w:id="5">
    <w:p w:rsidR="00055BF0" w:rsidRPr="008251BD" w:rsidRDefault="00055BF0">
      <w:pPr>
        <w:pStyle w:val="FootnoteText"/>
      </w:pPr>
      <w:r>
        <w:rPr>
          <w:rStyle w:val="FootnoteReference"/>
        </w:rPr>
        <w:footnoteRef/>
      </w:r>
      <w:r w:rsidRPr="002A778D">
        <w:t xml:space="preserve"> </w:t>
      </w:r>
      <w:r>
        <w:t>Source:  CARE Cambodia Bending Bamboo Bi-annual Report, Jan-June 2011, pp. 13-15.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EF3"/>
    <w:multiLevelType w:val="hybridMultilevel"/>
    <w:tmpl w:val="9DE61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BE3B78"/>
    <w:multiLevelType w:val="hybridMultilevel"/>
    <w:tmpl w:val="7B0CF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66A2A"/>
    <w:multiLevelType w:val="hybridMultilevel"/>
    <w:tmpl w:val="F2BCC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81737"/>
    <w:multiLevelType w:val="hybridMultilevel"/>
    <w:tmpl w:val="BA944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8162A1"/>
    <w:multiLevelType w:val="hybridMultilevel"/>
    <w:tmpl w:val="A93AB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37455"/>
    <w:multiLevelType w:val="hybridMultilevel"/>
    <w:tmpl w:val="CCC4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F5A00"/>
    <w:multiLevelType w:val="hybridMultilevel"/>
    <w:tmpl w:val="ED10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E234F4"/>
    <w:multiLevelType w:val="hybridMultilevel"/>
    <w:tmpl w:val="9E3A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215E8"/>
    <w:multiLevelType w:val="hybridMultilevel"/>
    <w:tmpl w:val="FB744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3F57D5"/>
    <w:multiLevelType w:val="hybridMultilevel"/>
    <w:tmpl w:val="7C8A33BA"/>
    <w:lvl w:ilvl="0" w:tplc="9C62F21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525A7"/>
    <w:multiLevelType w:val="hybridMultilevel"/>
    <w:tmpl w:val="B1D48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1233A2"/>
    <w:multiLevelType w:val="hybridMultilevel"/>
    <w:tmpl w:val="134C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33C29"/>
    <w:multiLevelType w:val="hybridMultilevel"/>
    <w:tmpl w:val="ED56A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04A87"/>
    <w:multiLevelType w:val="hybridMultilevel"/>
    <w:tmpl w:val="7D1C1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03289"/>
    <w:multiLevelType w:val="hybridMultilevel"/>
    <w:tmpl w:val="B3B0F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B5E21"/>
    <w:multiLevelType w:val="hybridMultilevel"/>
    <w:tmpl w:val="CB40F08C"/>
    <w:lvl w:ilvl="0" w:tplc="2E6E8BD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37A84"/>
    <w:multiLevelType w:val="hybridMultilevel"/>
    <w:tmpl w:val="9AA067C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D6F98"/>
    <w:multiLevelType w:val="hybridMultilevel"/>
    <w:tmpl w:val="754C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5"/>
  </w:num>
  <w:num w:numId="4">
    <w:abstractNumId w:val="2"/>
  </w:num>
  <w:num w:numId="5">
    <w:abstractNumId w:val="0"/>
  </w:num>
  <w:num w:numId="6">
    <w:abstractNumId w:val="8"/>
  </w:num>
  <w:num w:numId="7">
    <w:abstractNumId w:val="9"/>
  </w:num>
  <w:num w:numId="8">
    <w:abstractNumId w:val="6"/>
  </w:num>
  <w:num w:numId="9">
    <w:abstractNumId w:val="10"/>
  </w:num>
  <w:num w:numId="10">
    <w:abstractNumId w:val="13"/>
  </w:num>
  <w:num w:numId="11">
    <w:abstractNumId w:val="12"/>
  </w:num>
  <w:num w:numId="12">
    <w:abstractNumId w:val="7"/>
  </w:num>
  <w:num w:numId="13">
    <w:abstractNumId w:val="14"/>
  </w:num>
  <w:num w:numId="14">
    <w:abstractNumId w:val="17"/>
  </w:num>
  <w:num w:numId="15">
    <w:abstractNumId w:val="11"/>
  </w:num>
  <w:num w:numId="16">
    <w:abstractNumId w:val="5"/>
  </w:num>
  <w:num w:numId="17">
    <w:abstractNumId w:val="16"/>
  </w:num>
  <w:num w:numId="18">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D72D7"/>
    <w:rsid w:val="000043E3"/>
    <w:rsid w:val="00007D86"/>
    <w:rsid w:val="00007EAD"/>
    <w:rsid w:val="00015541"/>
    <w:rsid w:val="000219EA"/>
    <w:rsid w:val="00024DA8"/>
    <w:rsid w:val="000357EA"/>
    <w:rsid w:val="00041C38"/>
    <w:rsid w:val="00042DD9"/>
    <w:rsid w:val="00047324"/>
    <w:rsid w:val="00055BF0"/>
    <w:rsid w:val="00055D3B"/>
    <w:rsid w:val="00075333"/>
    <w:rsid w:val="0008627A"/>
    <w:rsid w:val="000949C2"/>
    <w:rsid w:val="00096C4E"/>
    <w:rsid w:val="0009705C"/>
    <w:rsid w:val="000A0045"/>
    <w:rsid w:val="000A1CB6"/>
    <w:rsid w:val="000A465B"/>
    <w:rsid w:val="000A5CCB"/>
    <w:rsid w:val="000A76D6"/>
    <w:rsid w:val="000A7E69"/>
    <w:rsid w:val="000B17F9"/>
    <w:rsid w:val="000B2D80"/>
    <w:rsid w:val="000B57A8"/>
    <w:rsid w:val="000B5DC8"/>
    <w:rsid w:val="000C06DB"/>
    <w:rsid w:val="000C4D05"/>
    <w:rsid w:val="000C53DD"/>
    <w:rsid w:val="000C6159"/>
    <w:rsid w:val="000D1042"/>
    <w:rsid w:val="000D185C"/>
    <w:rsid w:val="000E458F"/>
    <w:rsid w:val="000E4EB7"/>
    <w:rsid w:val="000E74A5"/>
    <w:rsid w:val="000F0E97"/>
    <w:rsid w:val="000F241E"/>
    <w:rsid w:val="000F6576"/>
    <w:rsid w:val="00102E9D"/>
    <w:rsid w:val="00104DE2"/>
    <w:rsid w:val="00105FB3"/>
    <w:rsid w:val="001130BC"/>
    <w:rsid w:val="0011430D"/>
    <w:rsid w:val="00116EAC"/>
    <w:rsid w:val="00121ADF"/>
    <w:rsid w:val="00126CC6"/>
    <w:rsid w:val="0013008E"/>
    <w:rsid w:val="00135564"/>
    <w:rsid w:val="00140D57"/>
    <w:rsid w:val="001425D5"/>
    <w:rsid w:val="001518CA"/>
    <w:rsid w:val="00152B87"/>
    <w:rsid w:val="00160386"/>
    <w:rsid w:val="00162817"/>
    <w:rsid w:val="00170C81"/>
    <w:rsid w:val="001719F3"/>
    <w:rsid w:val="00172659"/>
    <w:rsid w:val="00177C37"/>
    <w:rsid w:val="001842B0"/>
    <w:rsid w:val="00185214"/>
    <w:rsid w:val="0018741D"/>
    <w:rsid w:val="0019492A"/>
    <w:rsid w:val="001A0AB0"/>
    <w:rsid w:val="001A42C6"/>
    <w:rsid w:val="001B27B5"/>
    <w:rsid w:val="001B3061"/>
    <w:rsid w:val="001D71E4"/>
    <w:rsid w:val="001F243F"/>
    <w:rsid w:val="0021063B"/>
    <w:rsid w:val="0021186A"/>
    <w:rsid w:val="00215D73"/>
    <w:rsid w:val="0022572A"/>
    <w:rsid w:val="00227CD2"/>
    <w:rsid w:val="0024004A"/>
    <w:rsid w:val="002525B1"/>
    <w:rsid w:val="00255826"/>
    <w:rsid w:val="002703C3"/>
    <w:rsid w:val="002811B1"/>
    <w:rsid w:val="00283F8D"/>
    <w:rsid w:val="00285840"/>
    <w:rsid w:val="002858EF"/>
    <w:rsid w:val="0028686E"/>
    <w:rsid w:val="002A008B"/>
    <w:rsid w:val="002A23B8"/>
    <w:rsid w:val="002A3465"/>
    <w:rsid w:val="002A3ABD"/>
    <w:rsid w:val="002A778D"/>
    <w:rsid w:val="002B0685"/>
    <w:rsid w:val="002B6890"/>
    <w:rsid w:val="002C39A2"/>
    <w:rsid w:val="002D3BBB"/>
    <w:rsid w:val="002D6FA9"/>
    <w:rsid w:val="002D787B"/>
    <w:rsid w:val="002F2C3B"/>
    <w:rsid w:val="002F32FB"/>
    <w:rsid w:val="002F7EDA"/>
    <w:rsid w:val="0032392C"/>
    <w:rsid w:val="003250DE"/>
    <w:rsid w:val="00332FD9"/>
    <w:rsid w:val="00334485"/>
    <w:rsid w:val="00337FA8"/>
    <w:rsid w:val="003430FD"/>
    <w:rsid w:val="0034345B"/>
    <w:rsid w:val="00343D76"/>
    <w:rsid w:val="00346FA5"/>
    <w:rsid w:val="00347D2A"/>
    <w:rsid w:val="00352D6E"/>
    <w:rsid w:val="00356E7B"/>
    <w:rsid w:val="003751D0"/>
    <w:rsid w:val="00375215"/>
    <w:rsid w:val="00383DA4"/>
    <w:rsid w:val="00384D26"/>
    <w:rsid w:val="00385FF5"/>
    <w:rsid w:val="00387257"/>
    <w:rsid w:val="00395DA3"/>
    <w:rsid w:val="003A24F8"/>
    <w:rsid w:val="003B1B0A"/>
    <w:rsid w:val="003B3DFE"/>
    <w:rsid w:val="003C32AE"/>
    <w:rsid w:val="003C6234"/>
    <w:rsid w:val="003D0A49"/>
    <w:rsid w:val="003D1A78"/>
    <w:rsid w:val="003E3129"/>
    <w:rsid w:val="003E4E4A"/>
    <w:rsid w:val="003E6BE3"/>
    <w:rsid w:val="003E6EB4"/>
    <w:rsid w:val="003E7E97"/>
    <w:rsid w:val="003F13BA"/>
    <w:rsid w:val="004024D0"/>
    <w:rsid w:val="00410020"/>
    <w:rsid w:val="0041571B"/>
    <w:rsid w:val="00421B47"/>
    <w:rsid w:val="00422E5A"/>
    <w:rsid w:val="004249AD"/>
    <w:rsid w:val="00436E76"/>
    <w:rsid w:val="0044224D"/>
    <w:rsid w:val="00443E84"/>
    <w:rsid w:val="00445139"/>
    <w:rsid w:val="00446759"/>
    <w:rsid w:val="0045327E"/>
    <w:rsid w:val="00455BD9"/>
    <w:rsid w:val="004573FD"/>
    <w:rsid w:val="00460430"/>
    <w:rsid w:val="00461C6A"/>
    <w:rsid w:val="00462719"/>
    <w:rsid w:val="00463AD1"/>
    <w:rsid w:val="00466536"/>
    <w:rsid w:val="00470940"/>
    <w:rsid w:val="00476708"/>
    <w:rsid w:val="00476819"/>
    <w:rsid w:val="0048097A"/>
    <w:rsid w:val="004822F7"/>
    <w:rsid w:val="00486B85"/>
    <w:rsid w:val="00492CBC"/>
    <w:rsid w:val="004A0E69"/>
    <w:rsid w:val="004A3F5F"/>
    <w:rsid w:val="004A451D"/>
    <w:rsid w:val="004A788C"/>
    <w:rsid w:val="004C0DAD"/>
    <w:rsid w:val="004C132D"/>
    <w:rsid w:val="004C2473"/>
    <w:rsid w:val="004E0AEB"/>
    <w:rsid w:val="004E302F"/>
    <w:rsid w:val="004E760F"/>
    <w:rsid w:val="004F2FBC"/>
    <w:rsid w:val="004F2FED"/>
    <w:rsid w:val="004F3AC1"/>
    <w:rsid w:val="004F55A2"/>
    <w:rsid w:val="00500687"/>
    <w:rsid w:val="005010E3"/>
    <w:rsid w:val="00502885"/>
    <w:rsid w:val="00505FD9"/>
    <w:rsid w:val="00510F83"/>
    <w:rsid w:val="00514E00"/>
    <w:rsid w:val="00524AB0"/>
    <w:rsid w:val="005304B4"/>
    <w:rsid w:val="0053365B"/>
    <w:rsid w:val="00533819"/>
    <w:rsid w:val="005344B0"/>
    <w:rsid w:val="00534765"/>
    <w:rsid w:val="00537456"/>
    <w:rsid w:val="00546C89"/>
    <w:rsid w:val="00553459"/>
    <w:rsid w:val="0055544A"/>
    <w:rsid w:val="00556448"/>
    <w:rsid w:val="005623BA"/>
    <w:rsid w:val="00563CE4"/>
    <w:rsid w:val="00567EE3"/>
    <w:rsid w:val="00571C5F"/>
    <w:rsid w:val="00577323"/>
    <w:rsid w:val="005907B3"/>
    <w:rsid w:val="0059506F"/>
    <w:rsid w:val="00597897"/>
    <w:rsid w:val="005A58ED"/>
    <w:rsid w:val="005A5A10"/>
    <w:rsid w:val="005A7B8B"/>
    <w:rsid w:val="005B0976"/>
    <w:rsid w:val="005C2AFF"/>
    <w:rsid w:val="005C3FC1"/>
    <w:rsid w:val="005C6B08"/>
    <w:rsid w:val="005D0B7E"/>
    <w:rsid w:val="005D5723"/>
    <w:rsid w:val="005E1F45"/>
    <w:rsid w:val="005E295B"/>
    <w:rsid w:val="005E7E6C"/>
    <w:rsid w:val="005F6BA7"/>
    <w:rsid w:val="005F7533"/>
    <w:rsid w:val="006051E9"/>
    <w:rsid w:val="0061084C"/>
    <w:rsid w:val="00610FDF"/>
    <w:rsid w:val="00614C45"/>
    <w:rsid w:val="006234CD"/>
    <w:rsid w:val="00625055"/>
    <w:rsid w:val="006350D1"/>
    <w:rsid w:val="00637400"/>
    <w:rsid w:val="00653365"/>
    <w:rsid w:val="00654AB5"/>
    <w:rsid w:val="00662B39"/>
    <w:rsid w:val="006639AE"/>
    <w:rsid w:val="0066761A"/>
    <w:rsid w:val="0067325C"/>
    <w:rsid w:val="00673DE5"/>
    <w:rsid w:val="006748E4"/>
    <w:rsid w:val="006803A7"/>
    <w:rsid w:val="006805E7"/>
    <w:rsid w:val="00682958"/>
    <w:rsid w:val="00683787"/>
    <w:rsid w:val="006846F1"/>
    <w:rsid w:val="00685132"/>
    <w:rsid w:val="00693E19"/>
    <w:rsid w:val="006A1120"/>
    <w:rsid w:val="006A1EDD"/>
    <w:rsid w:val="006B0263"/>
    <w:rsid w:val="006B032E"/>
    <w:rsid w:val="006C728E"/>
    <w:rsid w:val="006E6817"/>
    <w:rsid w:val="006E720F"/>
    <w:rsid w:val="006F57BC"/>
    <w:rsid w:val="006F5AF0"/>
    <w:rsid w:val="006F61E2"/>
    <w:rsid w:val="007029F0"/>
    <w:rsid w:val="00711CAC"/>
    <w:rsid w:val="00711F95"/>
    <w:rsid w:val="00713472"/>
    <w:rsid w:val="00715A3E"/>
    <w:rsid w:val="00715C43"/>
    <w:rsid w:val="00720BE1"/>
    <w:rsid w:val="00732211"/>
    <w:rsid w:val="00737EAA"/>
    <w:rsid w:val="00747E25"/>
    <w:rsid w:val="0075022B"/>
    <w:rsid w:val="0076472C"/>
    <w:rsid w:val="00764D3E"/>
    <w:rsid w:val="00767C5B"/>
    <w:rsid w:val="00770253"/>
    <w:rsid w:val="007822A4"/>
    <w:rsid w:val="00782BC0"/>
    <w:rsid w:val="007862ED"/>
    <w:rsid w:val="0079512E"/>
    <w:rsid w:val="007B1F8F"/>
    <w:rsid w:val="007B53B7"/>
    <w:rsid w:val="007B62C6"/>
    <w:rsid w:val="007B6BB3"/>
    <w:rsid w:val="007B72E3"/>
    <w:rsid w:val="007B76C3"/>
    <w:rsid w:val="007C616C"/>
    <w:rsid w:val="007D5921"/>
    <w:rsid w:val="007D59E3"/>
    <w:rsid w:val="007D7406"/>
    <w:rsid w:val="007E0518"/>
    <w:rsid w:val="007E1175"/>
    <w:rsid w:val="007E1C17"/>
    <w:rsid w:val="007E4754"/>
    <w:rsid w:val="007E4E42"/>
    <w:rsid w:val="007F06A5"/>
    <w:rsid w:val="007F780C"/>
    <w:rsid w:val="0080464B"/>
    <w:rsid w:val="00804E08"/>
    <w:rsid w:val="008142C3"/>
    <w:rsid w:val="00815654"/>
    <w:rsid w:val="00816EA3"/>
    <w:rsid w:val="0081755B"/>
    <w:rsid w:val="008221C3"/>
    <w:rsid w:val="008234E8"/>
    <w:rsid w:val="008245E6"/>
    <w:rsid w:val="008251BD"/>
    <w:rsid w:val="0082768B"/>
    <w:rsid w:val="00834935"/>
    <w:rsid w:val="0084290C"/>
    <w:rsid w:val="00846F76"/>
    <w:rsid w:val="00847533"/>
    <w:rsid w:val="008504B4"/>
    <w:rsid w:val="00852E84"/>
    <w:rsid w:val="00854314"/>
    <w:rsid w:val="008634A7"/>
    <w:rsid w:val="008669C0"/>
    <w:rsid w:val="00884783"/>
    <w:rsid w:val="00886A63"/>
    <w:rsid w:val="008A066B"/>
    <w:rsid w:val="008A3194"/>
    <w:rsid w:val="008A419C"/>
    <w:rsid w:val="008B0F72"/>
    <w:rsid w:val="008B32A2"/>
    <w:rsid w:val="008B34F5"/>
    <w:rsid w:val="008B4B8F"/>
    <w:rsid w:val="008B7283"/>
    <w:rsid w:val="008D0780"/>
    <w:rsid w:val="008D27A3"/>
    <w:rsid w:val="008D79E1"/>
    <w:rsid w:val="008E43B7"/>
    <w:rsid w:val="008E5B67"/>
    <w:rsid w:val="008E6153"/>
    <w:rsid w:val="008F038B"/>
    <w:rsid w:val="009003D0"/>
    <w:rsid w:val="00900B8A"/>
    <w:rsid w:val="0090117E"/>
    <w:rsid w:val="0090595C"/>
    <w:rsid w:val="00906FDD"/>
    <w:rsid w:val="009079C1"/>
    <w:rsid w:val="00913D8B"/>
    <w:rsid w:val="00915C38"/>
    <w:rsid w:val="00915C81"/>
    <w:rsid w:val="00922D54"/>
    <w:rsid w:val="009255B1"/>
    <w:rsid w:val="009444C1"/>
    <w:rsid w:val="00946AFE"/>
    <w:rsid w:val="00947865"/>
    <w:rsid w:val="00952311"/>
    <w:rsid w:val="00953F4C"/>
    <w:rsid w:val="0095764F"/>
    <w:rsid w:val="009621B7"/>
    <w:rsid w:val="009643AC"/>
    <w:rsid w:val="00972A29"/>
    <w:rsid w:val="009757CB"/>
    <w:rsid w:val="00986B9B"/>
    <w:rsid w:val="00990021"/>
    <w:rsid w:val="00995C87"/>
    <w:rsid w:val="009A3335"/>
    <w:rsid w:val="009A4956"/>
    <w:rsid w:val="009B2D00"/>
    <w:rsid w:val="009B3515"/>
    <w:rsid w:val="009B5414"/>
    <w:rsid w:val="009C17BE"/>
    <w:rsid w:val="009C23FF"/>
    <w:rsid w:val="009D0699"/>
    <w:rsid w:val="009D11AB"/>
    <w:rsid w:val="009D11E0"/>
    <w:rsid w:val="009D7B94"/>
    <w:rsid w:val="009E33C0"/>
    <w:rsid w:val="009E4982"/>
    <w:rsid w:val="009E55B1"/>
    <w:rsid w:val="009E6237"/>
    <w:rsid w:val="009F1BFF"/>
    <w:rsid w:val="00A005AE"/>
    <w:rsid w:val="00A11DCE"/>
    <w:rsid w:val="00A136BD"/>
    <w:rsid w:val="00A13D77"/>
    <w:rsid w:val="00A15ADB"/>
    <w:rsid w:val="00A22419"/>
    <w:rsid w:val="00A2379C"/>
    <w:rsid w:val="00A34AFB"/>
    <w:rsid w:val="00A35703"/>
    <w:rsid w:val="00A37227"/>
    <w:rsid w:val="00A47B9C"/>
    <w:rsid w:val="00A56795"/>
    <w:rsid w:val="00A56E90"/>
    <w:rsid w:val="00A57408"/>
    <w:rsid w:val="00A60A26"/>
    <w:rsid w:val="00A6485A"/>
    <w:rsid w:val="00A76758"/>
    <w:rsid w:val="00A77EB2"/>
    <w:rsid w:val="00A91F83"/>
    <w:rsid w:val="00A924EC"/>
    <w:rsid w:val="00AA710E"/>
    <w:rsid w:val="00AB24BC"/>
    <w:rsid w:val="00AB591D"/>
    <w:rsid w:val="00AC0670"/>
    <w:rsid w:val="00AC3707"/>
    <w:rsid w:val="00AE4283"/>
    <w:rsid w:val="00AE7221"/>
    <w:rsid w:val="00B0128F"/>
    <w:rsid w:val="00B032DE"/>
    <w:rsid w:val="00B1274F"/>
    <w:rsid w:val="00B24AD6"/>
    <w:rsid w:val="00B27480"/>
    <w:rsid w:val="00B30667"/>
    <w:rsid w:val="00B3704D"/>
    <w:rsid w:val="00B4184C"/>
    <w:rsid w:val="00B4245B"/>
    <w:rsid w:val="00B44C17"/>
    <w:rsid w:val="00B46E7C"/>
    <w:rsid w:val="00B52414"/>
    <w:rsid w:val="00B5495B"/>
    <w:rsid w:val="00B57CC9"/>
    <w:rsid w:val="00B62CCA"/>
    <w:rsid w:val="00B62F15"/>
    <w:rsid w:val="00B6613A"/>
    <w:rsid w:val="00B66D3A"/>
    <w:rsid w:val="00B7336A"/>
    <w:rsid w:val="00B7490B"/>
    <w:rsid w:val="00B84673"/>
    <w:rsid w:val="00B868CA"/>
    <w:rsid w:val="00BA0A70"/>
    <w:rsid w:val="00BA2140"/>
    <w:rsid w:val="00BA2EAE"/>
    <w:rsid w:val="00BB0BAC"/>
    <w:rsid w:val="00BD0658"/>
    <w:rsid w:val="00BD69AB"/>
    <w:rsid w:val="00BE0BA7"/>
    <w:rsid w:val="00BE1C77"/>
    <w:rsid w:val="00BE2A02"/>
    <w:rsid w:val="00BE2BAD"/>
    <w:rsid w:val="00BE5EE7"/>
    <w:rsid w:val="00BF5743"/>
    <w:rsid w:val="00C040D5"/>
    <w:rsid w:val="00C05E9D"/>
    <w:rsid w:val="00C103E2"/>
    <w:rsid w:val="00C138F3"/>
    <w:rsid w:val="00C22E98"/>
    <w:rsid w:val="00C26879"/>
    <w:rsid w:val="00C32C15"/>
    <w:rsid w:val="00C33159"/>
    <w:rsid w:val="00C332B8"/>
    <w:rsid w:val="00C465B0"/>
    <w:rsid w:val="00C46C42"/>
    <w:rsid w:val="00C52795"/>
    <w:rsid w:val="00C57E18"/>
    <w:rsid w:val="00C61C4B"/>
    <w:rsid w:val="00C65C07"/>
    <w:rsid w:val="00C71213"/>
    <w:rsid w:val="00C714A4"/>
    <w:rsid w:val="00C7498C"/>
    <w:rsid w:val="00C9077B"/>
    <w:rsid w:val="00C91E8B"/>
    <w:rsid w:val="00C95268"/>
    <w:rsid w:val="00CB3ABA"/>
    <w:rsid w:val="00CB4382"/>
    <w:rsid w:val="00CB7363"/>
    <w:rsid w:val="00CD4F2B"/>
    <w:rsid w:val="00CE764A"/>
    <w:rsid w:val="00CF7E3E"/>
    <w:rsid w:val="00D01570"/>
    <w:rsid w:val="00D05D59"/>
    <w:rsid w:val="00D1645E"/>
    <w:rsid w:val="00D178C1"/>
    <w:rsid w:val="00D21D93"/>
    <w:rsid w:val="00D2629E"/>
    <w:rsid w:val="00D26B91"/>
    <w:rsid w:val="00D30B42"/>
    <w:rsid w:val="00D32720"/>
    <w:rsid w:val="00D362E6"/>
    <w:rsid w:val="00D37B4F"/>
    <w:rsid w:val="00D42393"/>
    <w:rsid w:val="00D4346C"/>
    <w:rsid w:val="00D51AE4"/>
    <w:rsid w:val="00D549CC"/>
    <w:rsid w:val="00D54AED"/>
    <w:rsid w:val="00D56398"/>
    <w:rsid w:val="00D56AC8"/>
    <w:rsid w:val="00D5763C"/>
    <w:rsid w:val="00D6324B"/>
    <w:rsid w:val="00D644D7"/>
    <w:rsid w:val="00D6521C"/>
    <w:rsid w:val="00D65547"/>
    <w:rsid w:val="00D66813"/>
    <w:rsid w:val="00D70881"/>
    <w:rsid w:val="00D74A0A"/>
    <w:rsid w:val="00D76676"/>
    <w:rsid w:val="00D77C9D"/>
    <w:rsid w:val="00D94633"/>
    <w:rsid w:val="00DA37E3"/>
    <w:rsid w:val="00DA550F"/>
    <w:rsid w:val="00DA571A"/>
    <w:rsid w:val="00DB1111"/>
    <w:rsid w:val="00DB1AC0"/>
    <w:rsid w:val="00DB687A"/>
    <w:rsid w:val="00DB6BEC"/>
    <w:rsid w:val="00DD0202"/>
    <w:rsid w:val="00DD306F"/>
    <w:rsid w:val="00DD35D5"/>
    <w:rsid w:val="00DD5745"/>
    <w:rsid w:val="00DD72D7"/>
    <w:rsid w:val="00DE26DA"/>
    <w:rsid w:val="00DF190B"/>
    <w:rsid w:val="00DF1F79"/>
    <w:rsid w:val="00DF251C"/>
    <w:rsid w:val="00DF465D"/>
    <w:rsid w:val="00E01DCC"/>
    <w:rsid w:val="00E0220B"/>
    <w:rsid w:val="00E0241A"/>
    <w:rsid w:val="00E13B53"/>
    <w:rsid w:val="00E242A4"/>
    <w:rsid w:val="00E26F42"/>
    <w:rsid w:val="00E31024"/>
    <w:rsid w:val="00E43A8C"/>
    <w:rsid w:val="00E44057"/>
    <w:rsid w:val="00E44329"/>
    <w:rsid w:val="00E50D24"/>
    <w:rsid w:val="00E50E27"/>
    <w:rsid w:val="00E64872"/>
    <w:rsid w:val="00E65F89"/>
    <w:rsid w:val="00E71C5D"/>
    <w:rsid w:val="00E73106"/>
    <w:rsid w:val="00E80F2F"/>
    <w:rsid w:val="00E82951"/>
    <w:rsid w:val="00E858B0"/>
    <w:rsid w:val="00E87629"/>
    <w:rsid w:val="00E90B05"/>
    <w:rsid w:val="00E90C6C"/>
    <w:rsid w:val="00E91B36"/>
    <w:rsid w:val="00E94009"/>
    <w:rsid w:val="00E94507"/>
    <w:rsid w:val="00EA2A1A"/>
    <w:rsid w:val="00EA3218"/>
    <w:rsid w:val="00EA6BF6"/>
    <w:rsid w:val="00EA7C3D"/>
    <w:rsid w:val="00EB4558"/>
    <w:rsid w:val="00EB54D9"/>
    <w:rsid w:val="00EB7AE5"/>
    <w:rsid w:val="00EC40E7"/>
    <w:rsid w:val="00EC5B0D"/>
    <w:rsid w:val="00EC5B63"/>
    <w:rsid w:val="00EC6BDB"/>
    <w:rsid w:val="00ED1650"/>
    <w:rsid w:val="00ED230C"/>
    <w:rsid w:val="00ED2C1F"/>
    <w:rsid w:val="00ED7DC2"/>
    <w:rsid w:val="00ED7FAC"/>
    <w:rsid w:val="00EE0DED"/>
    <w:rsid w:val="00EE4556"/>
    <w:rsid w:val="00EE58B4"/>
    <w:rsid w:val="00EF1457"/>
    <w:rsid w:val="00EF7E0A"/>
    <w:rsid w:val="00F02BEC"/>
    <w:rsid w:val="00F03611"/>
    <w:rsid w:val="00F03F25"/>
    <w:rsid w:val="00F04D70"/>
    <w:rsid w:val="00F0563C"/>
    <w:rsid w:val="00F06FEC"/>
    <w:rsid w:val="00F07543"/>
    <w:rsid w:val="00F07FD5"/>
    <w:rsid w:val="00F12E2E"/>
    <w:rsid w:val="00F1578D"/>
    <w:rsid w:val="00F16C2D"/>
    <w:rsid w:val="00F170DD"/>
    <w:rsid w:val="00F25817"/>
    <w:rsid w:val="00F265B8"/>
    <w:rsid w:val="00F40A34"/>
    <w:rsid w:val="00F41C63"/>
    <w:rsid w:val="00F56276"/>
    <w:rsid w:val="00F66526"/>
    <w:rsid w:val="00F712B3"/>
    <w:rsid w:val="00F90FC7"/>
    <w:rsid w:val="00F92180"/>
    <w:rsid w:val="00F93B62"/>
    <w:rsid w:val="00F955FC"/>
    <w:rsid w:val="00F9576D"/>
    <w:rsid w:val="00F95F5A"/>
    <w:rsid w:val="00F9793B"/>
    <w:rsid w:val="00FB3DC6"/>
    <w:rsid w:val="00FB5BD7"/>
    <w:rsid w:val="00FC165C"/>
    <w:rsid w:val="00FC20A9"/>
    <w:rsid w:val="00FC31A2"/>
    <w:rsid w:val="00FC31DC"/>
    <w:rsid w:val="00FC5651"/>
    <w:rsid w:val="00FC5A05"/>
    <w:rsid w:val="00FD2121"/>
    <w:rsid w:val="00FD367A"/>
    <w:rsid w:val="00FD7A81"/>
    <w:rsid w:val="00FE2304"/>
    <w:rsid w:val="00FE31C6"/>
    <w:rsid w:val="00FF133B"/>
    <w:rsid w:val="00FF3AAA"/>
    <w:rsid w:val="00FF4459"/>
    <w:rsid w:val="00FF6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4B4"/>
    <w:pPr>
      <w:spacing w:after="200" w:line="276" w:lineRule="auto"/>
    </w:pPr>
    <w:rPr>
      <w:sz w:val="22"/>
      <w:szCs w:val="22"/>
      <w:lang w:bidi="en-US"/>
    </w:rPr>
  </w:style>
  <w:style w:type="paragraph" w:styleId="Heading1">
    <w:name w:val="heading 1"/>
    <w:basedOn w:val="Normal"/>
    <w:next w:val="Normal"/>
    <w:link w:val="Heading1Char"/>
    <w:uiPriority w:val="9"/>
    <w:qFormat/>
    <w:rsid w:val="008504B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04B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504B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8504B4"/>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8504B4"/>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8504B4"/>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8504B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8504B4"/>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8504B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D72D7"/>
    <w:pPr>
      <w:autoSpaceDE w:val="0"/>
      <w:autoSpaceDN w:val="0"/>
      <w:adjustRightInd w:val="0"/>
      <w:spacing w:after="200" w:line="276" w:lineRule="auto"/>
    </w:pPr>
    <w:rPr>
      <w:color w:val="000000"/>
      <w:sz w:val="24"/>
      <w:szCs w:val="24"/>
    </w:rPr>
  </w:style>
  <w:style w:type="paragraph" w:styleId="ListParagraph">
    <w:name w:val="List Paragraph"/>
    <w:basedOn w:val="Normal"/>
    <w:uiPriority w:val="34"/>
    <w:qFormat/>
    <w:rsid w:val="008504B4"/>
    <w:pPr>
      <w:ind w:left="720"/>
      <w:contextualSpacing/>
    </w:pPr>
  </w:style>
  <w:style w:type="character" w:customStyle="1" w:styleId="A3">
    <w:name w:val="A3"/>
    <w:rsid w:val="007E1175"/>
    <w:rPr>
      <w:color w:val="000000"/>
      <w:sz w:val="20"/>
    </w:rPr>
  </w:style>
  <w:style w:type="paragraph" w:customStyle="1" w:styleId="Pa1">
    <w:name w:val="Pa1"/>
    <w:basedOn w:val="Default"/>
    <w:next w:val="Default"/>
    <w:rsid w:val="007E1175"/>
    <w:pPr>
      <w:spacing w:line="241" w:lineRule="atLeast"/>
    </w:pPr>
    <w:rPr>
      <w:rFonts w:ascii="ITC Officina Sans Book" w:hAnsi="ITC Officina Sans Book"/>
      <w:color w:val="auto"/>
    </w:rPr>
  </w:style>
  <w:style w:type="paragraph" w:styleId="Header">
    <w:name w:val="header"/>
    <w:basedOn w:val="Normal"/>
    <w:rsid w:val="00770253"/>
    <w:pPr>
      <w:tabs>
        <w:tab w:val="center" w:pos="4320"/>
        <w:tab w:val="right" w:pos="8640"/>
      </w:tabs>
    </w:pPr>
  </w:style>
  <w:style w:type="paragraph" w:styleId="Footer">
    <w:name w:val="footer"/>
    <w:basedOn w:val="Normal"/>
    <w:rsid w:val="00770253"/>
    <w:pPr>
      <w:tabs>
        <w:tab w:val="center" w:pos="4320"/>
        <w:tab w:val="right" w:pos="8640"/>
      </w:tabs>
    </w:pPr>
  </w:style>
  <w:style w:type="table" w:styleId="TableGrid">
    <w:name w:val="Table Grid"/>
    <w:basedOn w:val="TableNormal"/>
    <w:uiPriority w:val="59"/>
    <w:rsid w:val="00470940"/>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E43B7"/>
  </w:style>
  <w:style w:type="paragraph" w:styleId="FootnoteText">
    <w:name w:val="footnote text"/>
    <w:basedOn w:val="Normal"/>
    <w:semiHidden/>
    <w:rsid w:val="003E4E4A"/>
    <w:rPr>
      <w:sz w:val="20"/>
      <w:szCs w:val="20"/>
    </w:rPr>
  </w:style>
  <w:style w:type="character" w:styleId="FootnoteReference">
    <w:name w:val="footnote reference"/>
    <w:semiHidden/>
    <w:rsid w:val="003E4E4A"/>
    <w:rPr>
      <w:vertAlign w:val="superscript"/>
    </w:rPr>
  </w:style>
  <w:style w:type="character" w:styleId="CommentReference">
    <w:name w:val="annotation reference"/>
    <w:basedOn w:val="DefaultParagraphFont"/>
    <w:rsid w:val="00995C87"/>
    <w:rPr>
      <w:sz w:val="16"/>
      <w:szCs w:val="16"/>
    </w:rPr>
  </w:style>
  <w:style w:type="paragraph" w:styleId="CommentText">
    <w:name w:val="annotation text"/>
    <w:basedOn w:val="Normal"/>
    <w:link w:val="CommentTextChar"/>
    <w:rsid w:val="00995C87"/>
    <w:rPr>
      <w:sz w:val="20"/>
      <w:szCs w:val="20"/>
    </w:rPr>
  </w:style>
  <w:style w:type="character" w:customStyle="1" w:styleId="CommentTextChar">
    <w:name w:val="Comment Text Char"/>
    <w:basedOn w:val="DefaultParagraphFont"/>
    <w:link w:val="CommentText"/>
    <w:rsid w:val="00995C87"/>
    <w:rPr>
      <w:rFonts w:ascii="Calibri" w:hAnsi="Calibri"/>
      <w:lang w:val="es-ES"/>
    </w:rPr>
  </w:style>
  <w:style w:type="paragraph" w:styleId="CommentSubject">
    <w:name w:val="annotation subject"/>
    <w:basedOn w:val="CommentText"/>
    <w:next w:val="CommentText"/>
    <w:link w:val="CommentSubjectChar"/>
    <w:rsid w:val="00995C87"/>
    <w:rPr>
      <w:b/>
      <w:bCs/>
    </w:rPr>
  </w:style>
  <w:style w:type="character" w:customStyle="1" w:styleId="CommentSubjectChar">
    <w:name w:val="Comment Subject Char"/>
    <w:basedOn w:val="CommentTextChar"/>
    <w:link w:val="CommentSubject"/>
    <w:rsid w:val="00995C87"/>
    <w:rPr>
      <w:b/>
      <w:bCs/>
    </w:rPr>
  </w:style>
  <w:style w:type="paragraph" w:styleId="BalloonText">
    <w:name w:val="Balloon Text"/>
    <w:basedOn w:val="Normal"/>
    <w:link w:val="BalloonTextChar1"/>
    <w:rsid w:val="00995C87"/>
    <w:pPr>
      <w:spacing w:after="0"/>
    </w:pPr>
    <w:rPr>
      <w:rFonts w:ascii="Tahoma" w:hAnsi="Tahoma" w:cs="Tahoma"/>
      <w:sz w:val="16"/>
      <w:szCs w:val="16"/>
    </w:rPr>
  </w:style>
  <w:style w:type="character" w:customStyle="1" w:styleId="BalloonTextChar1">
    <w:name w:val="Balloon Text Char1"/>
    <w:basedOn w:val="DefaultParagraphFont"/>
    <w:link w:val="BalloonText"/>
    <w:rsid w:val="00995C87"/>
    <w:rPr>
      <w:rFonts w:ascii="Tahoma" w:hAnsi="Tahoma" w:cs="Tahoma"/>
      <w:sz w:val="16"/>
      <w:szCs w:val="16"/>
      <w:lang w:val="es-ES"/>
    </w:rPr>
  </w:style>
  <w:style w:type="character" w:styleId="Hyperlink">
    <w:name w:val="Hyperlink"/>
    <w:basedOn w:val="DefaultParagraphFont"/>
    <w:uiPriority w:val="99"/>
    <w:rsid w:val="00B4245B"/>
    <w:rPr>
      <w:color w:val="0000FF"/>
      <w:u w:val="single"/>
    </w:rPr>
  </w:style>
  <w:style w:type="character" w:customStyle="1" w:styleId="BalloonTextChar">
    <w:name w:val="Balloon Text Char"/>
    <w:basedOn w:val="DefaultParagraphFont"/>
    <w:semiHidden/>
    <w:locked/>
    <w:rsid w:val="00F170DD"/>
    <w:rPr>
      <w:rFonts w:ascii="Tahoma" w:hAnsi="Tahoma" w:cs="Tahoma"/>
      <w:sz w:val="16"/>
      <w:szCs w:val="16"/>
      <w:lang w:val="es-ES"/>
    </w:rPr>
  </w:style>
  <w:style w:type="paragraph" w:customStyle="1" w:styleId="Paragraphedeliste">
    <w:name w:val="Paragraphe de liste"/>
    <w:basedOn w:val="Normal"/>
    <w:qFormat/>
    <w:rsid w:val="00DF251C"/>
    <w:pPr>
      <w:ind w:left="720"/>
      <w:contextualSpacing/>
    </w:pPr>
  </w:style>
  <w:style w:type="paragraph" w:styleId="Subtitle">
    <w:name w:val="Subtitle"/>
    <w:basedOn w:val="Normal"/>
    <w:next w:val="Normal"/>
    <w:link w:val="SubtitleChar"/>
    <w:uiPriority w:val="11"/>
    <w:qFormat/>
    <w:rsid w:val="008504B4"/>
    <w:pPr>
      <w:numPr>
        <w:ilvl w:val="1"/>
      </w:numPr>
    </w:pPr>
    <w:rPr>
      <w:rFonts w:ascii="Cambria" w:hAnsi="Cambria"/>
      <w:i/>
      <w:iCs/>
      <w:color w:val="4F81BD"/>
      <w:spacing w:val="15"/>
      <w:sz w:val="24"/>
      <w:szCs w:val="24"/>
    </w:rPr>
  </w:style>
  <w:style w:type="paragraph" w:styleId="Title">
    <w:name w:val="Title"/>
    <w:basedOn w:val="Normal"/>
    <w:next w:val="Normal"/>
    <w:link w:val="TitleChar"/>
    <w:uiPriority w:val="10"/>
    <w:qFormat/>
    <w:rsid w:val="008504B4"/>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NormalWeb">
    <w:name w:val="Normal (Web)"/>
    <w:basedOn w:val="Normal"/>
    <w:rsid w:val="00436E76"/>
    <w:pPr>
      <w:spacing w:after="0"/>
    </w:pPr>
    <w:rPr>
      <w:rFonts w:ascii="Times New Roman" w:hAnsi="Times New Roman"/>
      <w:sz w:val="24"/>
      <w:szCs w:val="24"/>
    </w:rPr>
  </w:style>
  <w:style w:type="character" w:styleId="Strong">
    <w:name w:val="Strong"/>
    <w:basedOn w:val="DefaultParagraphFont"/>
    <w:uiPriority w:val="22"/>
    <w:qFormat/>
    <w:rsid w:val="008504B4"/>
    <w:rPr>
      <w:b/>
      <w:bCs/>
    </w:rPr>
  </w:style>
  <w:style w:type="paragraph" w:customStyle="1" w:styleId="Style1">
    <w:name w:val="Style1"/>
    <w:basedOn w:val="Default"/>
    <w:link w:val="Style1Char"/>
    <w:qFormat/>
    <w:rsid w:val="008504B4"/>
    <w:pPr>
      <w:shd w:val="clear" w:color="auto" w:fill="FFFFFF"/>
    </w:pPr>
  </w:style>
  <w:style w:type="character" w:customStyle="1" w:styleId="Heading1Char">
    <w:name w:val="Heading 1 Char"/>
    <w:basedOn w:val="DefaultParagraphFont"/>
    <w:link w:val="Heading1"/>
    <w:uiPriority w:val="9"/>
    <w:rsid w:val="008504B4"/>
    <w:rPr>
      <w:rFonts w:ascii="Cambria" w:eastAsia="Times New Roman" w:hAnsi="Cambria" w:cs="Times New Roman"/>
      <w:b/>
      <w:bCs/>
      <w:color w:val="365F91"/>
      <w:sz w:val="28"/>
      <w:szCs w:val="28"/>
    </w:rPr>
  </w:style>
  <w:style w:type="character" w:customStyle="1" w:styleId="DefaultChar">
    <w:name w:val="Default Char"/>
    <w:basedOn w:val="DefaultParagraphFont"/>
    <w:link w:val="Default"/>
    <w:rsid w:val="008504B4"/>
    <w:rPr>
      <w:color w:val="000000"/>
      <w:sz w:val="24"/>
      <w:szCs w:val="24"/>
      <w:lang w:val="en-US" w:eastAsia="en-US" w:bidi="ar-SA"/>
    </w:rPr>
  </w:style>
  <w:style w:type="character" w:customStyle="1" w:styleId="Style1Char">
    <w:name w:val="Style1 Char"/>
    <w:basedOn w:val="DefaultChar"/>
    <w:link w:val="Style1"/>
    <w:rsid w:val="008504B4"/>
    <w:rPr>
      <w:rFonts w:ascii="Calibri" w:hAnsi="Calibri"/>
      <w:shd w:val="clear" w:color="auto" w:fill="FFFFFF"/>
    </w:rPr>
  </w:style>
  <w:style w:type="character" w:customStyle="1" w:styleId="Heading2Char">
    <w:name w:val="Heading 2 Char"/>
    <w:basedOn w:val="DefaultParagraphFont"/>
    <w:link w:val="Heading2"/>
    <w:uiPriority w:val="9"/>
    <w:rsid w:val="008504B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504B4"/>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8504B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8504B4"/>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8504B4"/>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504B4"/>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8504B4"/>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8504B4"/>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8504B4"/>
    <w:pPr>
      <w:spacing w:line="240" w:lineRule="auto"/>
    </w:pPr>
    <w:rPr>
      <w:b/>
      <w:bCs/>
      <w:color w:val="4F81BD"/>
      <w:sz w:val="18"/>
      <w:szCs w:val="18"/>
    </w:rPr>
  </w:style>
  <w:style w:type="character" w:customStyle="1" w:styleId="TitleChar">
    <w:name w:val="Title Char"/>
    <w:basedOn w:val="DefaultParagraphFont"/>
    <w:link w:val="Title"/>
    <w:uiPriority w:val="10"/>
    <w:rsid w:val="008504B4"/>
    <w:rPr>
      <w:rFonts w:ascii="Cambria" w:eastAsia="Times New Roman" w:hAnsi="Cambria" w:cs="Times New Roman"/>
      <w:color w:val="17365D"/>
      <w:spacing w:val="5"/>
      <w:kern w:val="28"/>
      <w:sz w:val="52"/>
      <w:szCs w:val="52"/>
    </w:rPr>
  </w:style>
  <w:style w:type="character" w:customStyle="1" w:styleId="SubtitleChar">
    <w:name w:val="Subtitle Char"/>
    <w:basedOn w:val="DefaultParagraphFont"/>
    <w:link w:val="Subtitle"/>
    <w:uiPriority w:val="11"/>
    <w:rsid w:val="008504B4"/>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8504B4"/>
    <w:rPr>
      <w:i/>
      <w:iCs/>
    </w:rPr>
  </w:style>
  <w:style w:type="paragraph" w:styleId="NoSpacing">
    <w:name w:val="No Spacing"/>
    <w:uiPriority w:val="1"/>
    <w:qFormat/>
    <w:rsid w:val="008504B4"/>
    <w:rPr>
      <w:sz w:val="22"/>
      <w:szCs w:val="22"/>
      <w:lang w:bidi="en-US"/>
    </w:rPr>
  </w:style>
  <w:style w:type="paragraph" w:styleId="Quote">
    <w:name w:val="Quote"/>
    <w:basedOn w:val="Normal"/>
    <w:next w:val="Normal"/>
    <w:link w:val="QuoteChar"/>
    <w:uiPriority w:val="29"/>
    <w:qFormat/>
    <w:rsid w:val="008504B4"/>
    <w:rPr>
      <w:i/>
      <w:iCs/>
      <w:color w:val="000000"/>
    </w:rPr>
  </w:style>
  <w:style w:type="character" w:customStyle="1" w:styleId="QuoteChar">
    <w:name w:val="Quote Char"/>
    <w:basedOn w:val="DefaultParagraphFont"/>
    <w:link w:val="Quote"/>
    <w:uiPriority w:val="29"/>
    <w:rsid w:val="008504B4"/>
    <w:rPr>
      <w:i/>
      <w:iCs/>
      <w:color w:val="000000"/>
    </w:rPr>
  </w:style>
  <w:style w:type="paragraph" w:styleId="IntenseQuote">
    <w:name w:val="Intense Quote"/>
    <w:basedOn w:val="Normal"/>
    <w:next w:val="Normal"/>
    <w:link w:val="IntenseQuoteChar"/>
    <w:uiPriority w:val="30"/>
    <w:qFormat/>
    <w:rsid w:val="008504B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504B4"/>
    <w:rPr>
      <w:b/>
      <w:bCs/>
      <w:i/>
      <w:iCs/>
      <w:color w:val="4F81BD"/>
    </w:rPr>
  </w:style>
  <w:style w:type="character" w:styleId="SubtleEmphasis">
    <w:name w:val="Subtle Emphasis"/>
    <w:basedOn w:val="DefaultParagraphFont"/>
    <w:uiPriority w:val="19"/>
    <w:qFormat/>
    <w:rsid w:val="008504B4"/>
    <w:rPr>
      <w:i/>
      <w:iCs/>
      <w:color w:val="808080"/>
    </w:rPr>
  </w:style>
  <w:style w:type="character" w:styleId="IntenseEmphasis">
    <w:name w:val="Intense Emphasis"/>
    <w:basedOn w:val="DefaultParagraphFont"/>
    <w:uiPriority w:val="21"/>
    <w:qFormat/>
    <w:rsid w:val="008504B4"/>
    <w:rPr>
      <w:b/>
      <w:bCs/>
      <w:i/>
      <w:iCs/>
      <w:color w:val="4F81BD"/>
    </w:rPr>
  </w:style>
  <w:style w:type="character" w:styleId="SubtleReference">
    <w:name w:val="Subtle Reference"/>
    <w:basedOn w:val="DefaultParagraphFont"/>
    <w:uiPriority w:val="31"/>
    <w:qFormat/>
    <w:rsid w:val="008504B4"/>
    <w:rPr>
      <w:smallCaps/>
      <w:color w:val="C0504D"/>
      <w:u w:val="single"/>
    </w:rPr>
  </w:style>
  <w:style w:type="character" w:styleId="IntenseReference">
    <w:name w:val="Intense Reference"/>
    <w:basedOn w:val="DefaultParagraphFont"/>
    <w:uiPriority w:val="32"/>
    <w:qFormat/>
    <w:rsid w:val="008504B4"/>
    <w:rPr>
      <w:b/>
      <w:bCs/>
      <w:smallCaps/>
      <w:color w:val="C0504D"/>
      <w:spacing w:val="5"/>
      <w:u w:val="single"/>
    </w:rPr>
  </w:style>
  <w:style w:type="character" w:styleId="BookTitle">
    <w:name w:val="Book Title"/>
    <w:basedOn w:val="DefaultParagraphFont"/>
    <w:uiPriority w:val="33"/>
    <w:qFormat/>
    <w:rsid w:val="008504B4"/>
    <w:rPr>
      <w:b/>
      <w:bCs/>
      <w:smallCaps/>
      <w:spacing w:val="5"/>
    </w:rPr>
  </w:style>
  <w:style w:type="paragraph" w:styleId="TOCHeading">
    <w:name w:val="TOC Heading"/>
    <w:basedOn w:val="Heading1"/>
    <w:next w:val="Normal"/>
    <w:uiPriority w:val="39"/>
    <w:semiHidden/>
    <w:unhideWhenUsed/>
    <w:qFormat/>
    <w:rsid w:val="008504B4"/>
    <w:pPr>
      <w:outlineLvl w:val="9"/>
    </w:pPr>
  </w:style>
  <w:style w:type="paragraph" w:styleId="TOC1">
    <w:name w:val="toc 1"/>
    <w:basedOn w:val="Normal"/>
    <w:next w:val="Normal"/>
    <w:autoRedefine/>
    <w:uiPriority w:val="39"/>
    <w:rsid w:val="008504B4"/>
  </w:style>
  <w:style w:type="paragraph" w:styleId="TOC2">
    <w:name w:val="toc 2"/>
    <w:basedOn w:val="Normal"/>
    <w:next w:val="Normal"/>
    <w:autoRedefine/>
    <w:uiPriority w:val="39"/>
    <w:rsid w:val="00D30B42"/>
    <w:pPr>
      <w:spacing w:after="100"/>
      <w:ind w:left="220"/>
    </w:pPr>
  </w:style>
  <w:style w:type="paragraph" w:styleId="TOC3">
    <w:name w:val="toc 3"/>
    <w:basedOn w:val="Normal"/>
    <w:next w:val="Normal"/>
    <w:autoRedefine/>
    <w:uiPriority w:val="39"/>
    <w:rsid w:val="00D30B42"/>
    <w:pPr>
      <w:spacing w:after="100"/>
      <w:ind w:left="440"/>
    </w:pPr>
  </w:style>
</w:styles>
</file>

<file path=word/webSettings.xml><?xml version="1.0" encoding="utf-8"?>
<w:webSettings xmlns:r="http://schemas.openxmlformats.org/officeDocument/2006/relationships" xmlns:w="http://schemas.openxmlformats.org/wordprocessingml/2006/main">
  <w:divs>
    <w:div w:id="418334378">
      <w:bodyDiv w:val="1"/>
      <w:marLeft w:val="0"/>
      <w:marRight w:val="0"/>
      <w:marTop w:val="0"/>
      <w:marBottom w:val="0"/>
      <w:divBdr>
        <w:top w:val="none" w:sz="0" w:space="0" w:color="auto"/>
        <w:left w:val="none" w:sz="0" w:space="0" w:color="auto"/>
        <w:bottom w:val="none" w:sz="0" w:space="0" w:color="auto"/>
        <w:right w:val="none" w:sz="0" w:space="0" w:color="auto"/>
      </w:divBdr>
      <w:divsChild>
        <w:div w:id="1541824716">
          <w:marLeft w:val="0"/>
          <w:marRight w:val="0"/>
          <w:marTop w:val="0"/>
          <w:marBottom w:val="0"/>
          <w:divBdr>
            <w:top w:val="none" w:sz="0" w:space="0" w:color="auto"/>
            <w:left w:val="none" w:sz="0" w:space="0" w:color="auto"/>
            <w:bottom w:val="none" w:sz="0" w:space="0" w:color="auto"/>
            <w:right w:val="none" w:sz="0" w:space="0" w:color="auto"/>
          </w:divBdr>
          <w:divsChild>
            <w:div w:id="1690990106">
              <w:marLeft w:val="0"/>
              <w:marRight w:val="0"/>
              <w:marTop w:val="0"/>
              <w:marBottom w:val="0"/>
              <w:divBdr>
                <w:top w:val="none" w:sz="0" w:space="0" w:color="auto"/>
                <w:left w:val="none" w:sz="0" w:space="0" w:color="auto"/>
                <w:bottom w:val="none" w:sz="0" w:space="0" w:color="auto"/>
                <w:right w:val="none" w:sz="0" w:space="0" w:color="auto"/>
              </w:divBdr>
              <w:divsChild>
                <w:div w:id="20272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5684">
      <w:bodyDiv w:val="1"/>
      <w:marLeft w:val="0"/>
      <w:marRight w:val="0"/>
      <w:marTop w:val="0"/>
      <w:marBottom w:val="0"/>
      <w:divBdr>
        <w:top w:val="none" w:sz="0" w:space="0" w:color="auto"/>
        <w:left w:val="none" w:sz="0" w:space="0" w:color="auto"/>
        <w:bottom w:val="none" w:sz="0" w:space="0" w:color="auto"/>
        <w:right w:val="none" w:sz="0" w:space="0" w:color="auto"/>
      </w:divBdr>
      <w:divsChild>
        <w:div w:id="525827582">
          <w:marLeft w:val="0"/>
          <w:marRight w:val="0"/>
          <w:marTop w:val="0"/>
          <w:marBottom w:val="0"/>
          <w:divBdr>
            <w:top w:val="none" w:sz="0" w:space="0" w:color="auto"/>
            <w:left w:val="none" w:sz="0" w:space="0" w:color="auto"/>
            <w:bottom w:val="none" w:sz="0" w:space="0" w:color="auto"/>
            <w:right w:val="none" w:sz="0" w:space="0" w:color="auto"/>
          </w:divBdr>
          <w:divsChild>
            <w:div w:id="45300377">
              <w:marLeft w:val="0"/>
              <w:marRight w:val="0"/>
              <w:marTop w:val="0"/>
              <w:marBottom w:val="0"/>
              <w:divBdr>
                <w:top w:val="none" w:sz="0" w:space="0" w:color="auto"/>
                <w:left w:val="none" w:sz="0" w:space="0" w:color="auto"/>
                <w:bottom w:val="none" w:sz="0" w:space="0" w:color="auto"/>
                <w:right w:val="none" w:sz="0" w:space="0" w:color="auto"/>
              </w:divBdr>
              <w:divsChild>
                <w:div w:id="1879317829">
                  <w:marLeft w:val="0"/>
                  <w:marRight w:val="0"/>
                  <w:marTop w:val="0"/>
                  <w:marBottom w:val="0"/>
                  <w:divBdr>
                    <w:top w:val="none" w:sz="0" w:space="0" w:color="auto"/>
                    <w:left w:val="none" w:sz="0" w:space="0" w:color="auto"/>
                    <w:bottom w:val="none" w:sz="0" w:space="0" w:color="auto"/>
                    <w:right w:val="none" w:sz="0" w:space="0" w:color="auto"/>
                  </w:divBdr>
                  <w:divsChild>
                    <w:div w:id="875508269">
                      <w:marLeft w:val="0"/>
                      <w:marRight w:val="0"/>
                      <w:marTop w:val="0"/>
                      <w:marBottom w:val="0"/>
                      <w:divBdr>
                        <w:top w:val="none" w:sz="0" w:space="0" w:color="auto"/>
                        <w:left w:val="none" w:sz="0" w:space="0" w:color="auto"/>
                        <w:bottom w:val="none" w:sz="0" w:space="0" w:color="auto"/>
                        <w:right w:val="none" w:sz="0" w:space="0" w:color="auto"/>
                      </w:divBdr>
                      <w:divsChild>
                        <w:div w:id="1067068013">
                          <w:marLeft w:val="0"/>
                          <w:marRight w:val="0"/>
                          <w:marTop w:val="0"/>
                          <w:marBottom w:val="0"/>
                          <w:divBdr>
                            <w:top w:val="none" w:sz="0" w:space="0" w:color="auto"/>
                            <w:left w:val="none" w:sz="0" w:space="0" w:color="auto"/>
                            <w:bottom w:val="none" w:sz="0" w:space="0" w:color="auto"/>
                            <w:right w:val="none" w:sz="0" w:space="0" w:color="auto"/>
                          </w:divBdr>
                          <w:divsChild>
                            <w:div w:id="6227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0812">
      <w:bodyDiv w:val="1"/>
      <w:marLeft w:val="0"/>
      <w:marRight w:val="0"/>
      <w:marTop w:val="0"/>
      <w:marBottom w:val="0"/>
      <w:divBdr>
        <w:top w:val="none" w:sz="0" w:space="0" w:color="auto"/>
        <w:left w:val="none" w:sz="0" w:space="0" w:color="auto"/>
        <w:bottom w:val="none" w:sz="0" w:space="0" w:color="auto"/>
        <w:right w:val="none" w:sz="0" w:space="0" w:color="auto"/>
      </w:divBdr>
      <w:divsChild>
        <w:div w:id="1810710109">
          <w:marLeft w:val="0"/>
          <w:marRight w:val="0"/>
          <w:marTop w:val="0"/>
          <w:marBottom w:val="0"/>
          <w:divBdr>
            <w:top w:val="none" w:sz="0" w:space="0" w:color="auto"/>
            <w:left w:val="none" w:sz="0" w:space="0" w:color="auto"/>
            <w:bottom w:val="none" w:sz="0" w:space="0" w:color="auto"/>
            <w:right w:val="none" w:sz="0" w:space="0" w:color="auto"/>
          </w:divBdr>
          <w:divsChild>
            <w:div w:id="15442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pdf/youthnet/action/message/escap_peers_07.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nodc.org/pdf/youthnet/action/message/escap_peers_07.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2011</Year>
    <Country xmlns="83239ead-64e0-4957-9b48-410296e6b3e4">Cambodia</Country>
    <Description1 xmlns="83239ead-64e0-4957-9b48-410296e6b3e4" xsi:nil="true"/>
    <EmailTo xmlns="http://schemas.microsoft.com/sharepoint/v3" xsi:nil="true"/>
    <Sector xmlns="83239ead-64e0-4957-9b48-410296e6b3e4">
      <Value>Basic and Girls' Education</Value>
    </Sector>
    <EmailSender xmlns="http://schemas.microsoft.com/sharepoint/v3" xsi:nil="true"/>
    <EmailFrom xmlns="http://schemas.microsoft.com/sharepoint/v3" xsi:nil="true"/>
    <Month xmlns="83239ead-64e0-4957-9b48-410296e6b3e4">January</Month>
    <EmailSubject xmlns="http://schemas.microsoft.com/sharepoint/v3" xsi:nil="true"/>
    <PN xmlns="83239ead-64e0-4957-9b48-410296e6b3e4" xsi:nil="true"/>
    <Evaluation_x0020_Type xmlns="83239ead-64e0-4957-9b48-410296e6b3e4">Midterm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BF7E5C34-BE86-4870-826B-3D56096D45CD}"/>
</file>

<file path=customXml/itemProps2.xml><?xml version="1.0" encoding="utf-8"?>
<ds:datastoreItem xmlns:ds="http://schemas.openxmlformats.org/officeDocument/2006/customXml" ds:itemID="{891C9273-0B82-488A-9FEA-E4510B93C15C}"/>
</file>

<file path=customXml/itemProps3.xml><?xml version="1.0" encoding="utf-8"?>
<ds:datastoreItem xmlns:ds="http://schemas.openxmlformats.org/officeDocument/2006/customXml" ds:itemID="{F2F04630-EEFE-4A2D-87D2-709B64966EE6}"/>
</file>

<file path=customXml/itemProps4.xml><?xml version="1.0" encoding="utf-8"?>
<ds:datastoreItem xmlns:ds="http://schemas.openxmlformats.org/officeDocument/2006/customXml" ds:itemID="{241C507E-96A9-4BBD-82F0-BB2B176D817B}"/>
</file>

<file path=docProps/app.xml><?xml version="1.0" encoding="utf-8"?>
<Properties xmlns="http://schemas.openxmlformats.org/officeDocument/2006/extended-properties" xmlns:vt="http://schemas.openxmlformats.org/officeDocument/2006/docPropsVTypes">
  <Template>Normal</Template>
  <TotalTime>4</TotalTime>
  <Pages>51</Pages>
  <Words>13171</Words>
  <Characters>75077</Characters>
  <Application>Microsoft Office Word</Application>
  <DocSecurity>0</DocSecurity>
  <Lines>625</Lines>
  <Paragraphs>176</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Bending Bamboo Project</vt:lpstr>
      <vt:lpstr>I. Introduction</vt:lpstr>
      <vt:lpstr>    Background</vt:lpstr>
      <vt:lpstr>    Purpose of This Report</vt:lpstr>
      <vt:lpstr>    Methodology</vt:lpstr>
      <vt:lpstr>    The Need for PCTFI in Cambodia</vt:lpstr>
      <vt:lpstr>II. The Response:  Bending Bamboo</vt:lpstr>
      <vt:lpstr>    Bending Bamboo:  A Description</vt:lpstr>
      <vt:lpstr>    Findings</vt:lpstr>
      <vt:lpstr>        Early Childhood Education  </vt:lpstr>
      <vt:lpstr>        Bilingual Education</vt:lpstr>
      <vt:lpstr>        Life Skills</vt:lpstr>
      <vt:lpstr>        Teacher Training</vt:lpstr>
      <vt:lpstr>        Research and Advocacy</vt:lpstr>
      <vt:lpstr>        Fact Checking</vt:lpstr>
      <vt:lpstr>    Extent to Which Bending Bamboo Responds to the Situational Analysis</vt:lpstr>
      <vt:lpstr>    Conclusions </vt:lpstr>
      <vt:lpstr>III.  Impact to Date:  Making a Positive and Enduring Influence on the Lives of </vt:lpstr>
      <vt:lpstr>    Bending Bamboo:  Addressing the PCTFI Common Indicators Framework</vt:lpstr>
      <vt:lpstr>        Findings</vt:lpstr>
      <vt:lpstr>        Fact Checking</vt:lpstr>
      <vt:lpstr>        Conclusions</vt:lpstr>
      <vt:lpstr>    B. Global Impact to Date:  Addressing PCTFI’s Global Objectives</vt:lpstr>
      <vt:lpstr>        Findings</vt:lpstr>
      <vt:lpstr>        Conclusions</vt:lpstr>
      <vt:lpstr>    C. Preparing Girls to Learn and Lead: Advancing CARE’s Power Within Initiative</vt:lpstr>
      <vt:lpstr>        Findings</vt:lpstr>
      <vt:lpstr>        Conclusions</vt:lpstr>
      <vt:lpstr>    Project Orientation to Program Approach</vt:lpstr>
      <vt:lpstr>IV.  Looking to the Future:  Recommendations</vt:lpstr>
      <vt:lpstr>    Suggested Changes to Project Direction and Execution</vt:lpstr>
      <vt:lpstr>    Opportunities for Sustainability, Scale Up, and Greater Impact</vt:lpstr>
      <vt:lpstr>    Tools, Methods, Partners, or Other Resources</vt:lpstr>
      <vt:lpstr>Bibliography</vt:lpstr>
      <vt:lpstr>Appendices</vt:lpstr>
      <vt:lpstr>    Appendix A:Questionnaire on CO Involvement in the Five Objectives of the PCTFI B</vt:lpstr>
      <vt:lpstr>    Appendix B.  Questionnaire on Country Participation in the Ten Power Within Pat</vt:lpstr>
      <vt:lpstr>    Appendix C: Telephone Interview Guidelines</vt:lpstr>
      <vt:lpstr>    Appendix D : Overview of Teacher Training Workshops for Bilingual Community Tea</vt:lpstr>
    </vt:vector>
  </TitlesOfParts>
  <Company>none</Company>
  <LinksUpToDate>false</LinksUpToDate>
  <CharactersWithSpaces>88072</CharactersWithSpaces>
  <SharedDoc>false</SharedDoc>
  <HLinks>
    <vt:vector size="12" baseType="variant">
      <vt:variant>
        <vt:i4>7733290</vt:i4>
      </vt:variant>
      <vt:variant>
        <vt:i4>3</vt:i4>
      </vt:variant>
      <vt:variant>
        <vt:i4>0</vt:i4>
      </vt:variant>
      <vt:variant>
        <vt:i4>5</vt:i4>
      </vt:variant>
      <vt:variant>
        <vt:lpwstr>http://www.unodc.org/pdf/youthnet/action/message/escap_peers_07.pdf</vt:lpwstr>
      </vt:variant>
      <vt:variant>
        <vt:lpwstr/>
      </vt:variant>
      <vt:variant>
        <vt:i4>7733290</vt:i4>
      </vt:variant>
      <vt:variant>
        <vt:i4>0</vt:i4>
      </vt:variant>
      <vt:variant>
        <vt:i4>0</vt:i4>
      </vt:variant>
      <vt:variant>
        <vt:i4>5</vt:i4>
      </vt:variant>
      <vt:variant>
        <vt:lpwstr>http://www.unodc.org/pdf/youthnet/action/message/escap_peers_07.pdf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Bending Bamboo Project</dc:title>
  <dc:creator>cynthia</dc:creator>
  <cp:keywords/>
  <cp:lastModifiedBy>Archer</cp:lastModifiedBy>
  <cp:revision>3</cp:revision>
  <cp:lastPrinted>2012-01-02T23:29:00Z</cp:lastPrinted>
  <dcterms:created xsi:type="dcterms:W3CDTF">2012-01-03T02:32:00Z</dcterms:created>
  <dcterms:modified xsi:type="dcterms:W3CDTF">2012-01-03T03:14:00Z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