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1F8F" w:rsidRDefault="0014579B" w:rsidP="00330D5F">
      <w:pPr>
        <w:jc w:val="both"/>
        <w:rPr>
          <w:sz w:val="20"/>
        </w:rPr>
      </w:pPr>
      <w:r w:rsidRPr="0014579B">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2pt;margin-top:-18pt;width:168pt;height:115.5pt;z-index:251656704">
            <v:imagedata r:id="rId7" o:title=""/>
          </v:shape>
          <o:OLEObject Type="Embed" ProgID="Word.Picture.8" ShapeID="_x0000_s1032" DrawAspect="Content" ObjectID="_1396694201" r:id="rId8"/>
        </w:pict>
      </w:r>
      <w:r w:rsidR="00D175EB">
        <w:rPr>
          <w:noProof/>
        </w:rPr>
        <w:drawing>
          <wp:anchor distT="0" distB="0" distL="114300" distR="114300" simplePos="0" relativeHeight="251657728" behindDoc="1" locked="0" layoutInCell="1" allowOverlap="1">
            <wp:simplePos x="0" y="0"/>
            <wp:positionH relativeFrom="column">
              <wp:posOffset>-304800</wp:posOffset>
            </wp:positionH>
            <wp:positionV relativeFrom="paragraph">
              <wp:posOffset>0</wp:posOffset>
            </wp:positionV>
            <wp:extent cx="1562100" cy="1009650"/>
            <wp:effectExtent l="19050" t="0" r="0" b="0"/>
            <wp:wrapTight wrapText="bothSides">
              <wp:wrapPolygon edited="0">
                <wp:start x="-263" y="0"/>
                <wp:lineTo x="-263" y="21192"/>
                <wp:lineTo x="21600" y="21192"/>
                <wp:lineTo x="21600" y="0"/>
                <wp:lineTo x="-26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562100" cy="1009650"/>
                    </a:xfrm>
                    <a:prstGeom prst="rect">
                      <a:avLst/>
                    </a:prstGeom>
                    <a:noFill/>
                    <a:ln w="9525">
                      <a:noFill/>
                      <a:miter lim="800000"/>
                      <a:headEnd/>
                      <a:tailEnd/>
                    </a:ln>
                  </pic:spPr>
                </pic:pic>
              </a:graphicData>
            </a:graphic>
          </wp:anchor>
        </w:drawing>
      </w:r>
    </w:p>
    <w:p w:rsidR="00D11F8F" w:rsidRDefault="00D11F8F" w:rsidP="00330D5F">
      <w:pPr>
        <w:jc w:val="both"/>
        <w:rPr>
          <w:sz w:val="20"/>
        </w:rPr>
      </w:pPr>
    </w:p>
    <w:p w:rsidR="00474586" w:rsidRDefault="00D11F8F" w:rsidP="00330D5F">
      <w:pPr>
        <w:jc w:val="both"/>
        <w:rPr>
          <w:sz w:val="20"/>
        </w:rPr>
      </w:pPr>
      <w:r>
        <w:tab/>
      </w:r>
      <w:r>
        <w:tab/>
      </w:r>
      <w:r>
        <w:tab/>
      </w:r>
      <w:r>
        <w:tab/>
      </w:r>
      <w:r>
        <w:tab/>
      </w:r>
      <w:r>
        <w:tab/>
      </w:r>
      <w:r>
        <w:tab/>
      </w:r>
      <w:r>
        <w:tab/>
      </w:r>
      <w:r>
        <w:rPr>
          <w:sz w:val="20"/>
        </w:rPr>
        <w:t xml:space="preserve"> </w:t>
      </w:r>
    </w:p>
    <w:p w:rsidR="00501209" w:rsidRDefault="00501209" w:rsidP="00330D5F">
      <w:pPr>
        <w:jc w:val="both"/>
        <w:rPr>
          <w:sz w:val="20"/>
        </w:rPr>
      </w:pPr>
    </w:p>
    <w:p w:rsidR="00501209" w:rsidRDefault="00501209" w:rsidP="00330D5F">
      <w:pPr>
        <w:jc w:val="both"/>
        <w:rPr>
          <w:sz w:val="20"/>
        </w:rPr>
      </w:pPr>
    </w:p>
    <w:p w:rsidR="00501209" w:rsidRDefault="00D175EB" w:rsidP="00330D5F">
      <w:pPr>
        <w:jc w:val="both"/>
        <w:rPr>
          <w:sz w:val="20"/>
        </w:rPr>
      </w:pPr>
      <w:r>
        <w:rPr>
          <w:noProof/>
          <w:sz w:val="20"/>
        </w:rPr>
        <w:drawing>
          <wp:anchor distT="0" distB="0" distL="114300" distR="114300" simplePos="0" relativeHeight="251658752" behindDoc="1" locked="0" layoutInCell="1" allowOverlap="1">
            <wp:simplePos x="0" y="0"/>
            <wp:positionH relativeFrom="column">
              <wp:posOffset>-1676400</wp:posOffset>
            </wp:positionH>
            <wp:positionV relativeFrom="paragraph">
              <wp:posOffset>184150</wp:posOffset>
            </wp:positionV>
            <wp:extent cx="1905000" cy="1118235"/>
            <wp:effectExtent l="19050" t="0" r="0" b="0"/>
            <wp:wrapTight wrapText="bothSides">
              <wp:wrapPolygon edited="0">
                <wp:start x="-216" y="0"/>
                <wp:lineTo x="-216" y="21342"/>
                <wp:lineTo x="21600" y="21342"/>
                <wp:lineTo x="21600" y="0"/>
                <wp:lineTo x="-21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05000" cy="1118235"/>
                    </a:xfrm>
                    <a:prstGeom prst="rect">
                      <a:avLst/>
                    </a:prstGeom>
                    <a:noFill/>
                    <a:ln w="9525">
                      <a:noFill/>
                      <a:miter lim="800000"/>
                      <a:headEnd/>
                      <a:tailEnd/>
                    </a:ln>
                  </pic:spPr>
                </pic:pic>
              </a:graphicData>
            </a:graphic>
          </wp:anchor>
        </w:drawing>
      </w:r>
    </w:p>
    <w:p w:rsidR="00501209" w:rsidRDefault="00501209" w:rsidP="00330D5F">
      <w:pPr>
        <w:jc w:val="both"/>
        <w:rPr>
          <w:sz w:val="20"/>
        </w:rPr>
      </w:pPr>
    </w:p>
    <w:p w:rsidR="003F6737" w:rsidRDefault="003F6737" w:rsidP="00330D5F">
      <w:pPr>
        <w:jc w:val="both"/>
        <w:rPr>
          <w:sz w:val="20"/>
        </w:rPr>
      </w:pPr>
    </w:p>
    <w:p w:rsidR="003F6737" w:rsidRDefault="003F6737" w:rsidP="00330D5F">
      <w:pPr>
        <w:jc w:val="both"/>
        <w:rPr>
          <w:b/>
          <w:sz w:val="56"/>
          <w:szCs w:val="56"/>
        </w:rPr>
      </w:pPr>
    </w:p>
    <w:p w:rsidR="002815F4" w:rsidRDefault="002815F4" w:rsidP="00330D5F">
      <w:pPr>
        <w:jc w:val="both"/>
        <w:rPr>
          <w:b/>
          <w:sz w:val="56"/>
          <w:szCs w:val="56"/>
        </w:rPr>
      </w:pPr>
    </w:p>
    <w:p w:rsidR="00474586" w:rsidRPr="00474586" w:rsidRDefault="003176EA" w:rsidP="00717183">
      <w:pPr>
        <w:jc w:val="center"/>
        <w:rPr>
          <w:b/>
          <w:sz w:val="56"/>
          <w:szCs w:val="56"/>
        </w:rPr>
      </w:pPr>
      <w:r>
        <w:rPr>
          <w:b/>
          <w:sz w:val="56"/>
          <w:szCs w:val="56"/>
        </w:rPr>
        <w:t>CARE INTERNATIONAL - SSS</w:t>
      </w: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CD3C9C" w:rsidP="008C037B">
      <w:pPr>
        <w:jc w:val="center"/>
        <w:rPr>
          <w:rFonts w:ascii="Arial" w:hAnsi="Arial" w:cs="Arial"/>
          <w:b/>
          <w:bCs/>
        </w:rPr>
      </w:pPr>
    </w:p>
    <w:p w:rsidR="00CD3C9C" w:rsidRPr="007E3B74" w:rsidRDefault="003176EA" w:rsidP="008C037B">
      <w:pPr>
        <w:jc w:val="center"/>
        <w:rPr>
          <w:rFonts w:ascii="Arial" w:hAnsi="Arial" w:cs="Arial"/>
          <w:b/>
          <w:bCs/>
          <w:sz w:val="40"/>
          <w:szCs w:val="40"/>
        </w:rPr>
      </w:pPr>
      <w:r>
        <w:rPr>
          <w:rFonts w:ascii="Arial" w:hAnsi="Arial" w:cs="Arial"/>
          <w:b/>
          <w:bCs/>
          <w:sz w:val="40"/>
          <w:szCs w:val="40"/>
        </w:rPr>
        <w:t xml:space="preserve">PROMOTING ALTERNATIVE LIVELIHOODS IN </w:t>
      </w:r>
      <w:smartTag w:uri="urn:schemas-microsoft-com:office:smarttags" w:element="place">
        <w:r>
          <w:rPr>
            <w:rFonts w:ascii="Arial" w:hAnsi="Arial" w:cs="Arial"/>
            <w:b/>
            <w:bCs/>
            <w:sz w:val="40"/>
            <w:szCs w:val="40"/>
          </w:rPr>
          <w:t>SOMALILAND</w:t>
        </w:r>
      </w:smartTag>
      <w:r w:rsidR="00F87C2A">
        <w:rPr>
          <w:rFonts w:ascii="Arial" w:hAnsi="Arial" w:cs="Arial"/>
          <w:b/>
          <w:bCs/>
          <w:sz w:val="40"/>
          <w:szCs w:val="40"/>
        </w:rPr>
        <w:t xml:space="preserve"> PROJECT</w:t>
      </w:r>
    </w:p>
    <w:p w:rsidR="003176EA" w:rsidRDefault="003176EA" w:rsidP="008C037B">
      <w:pPr>
        <w:jc w:val="center"/>
        <w:rPr>
          <w:rFonts w:ascii="Arial" w:hAnsi="Arial" w:cs="Arial"/>
          <w:b/>
          <w:bCs/>
        </w:rPr>
      </w:pPr>
    </w:p>
    <w:p w:rsidR="00CD3C9C" w:rsidRPr="007E3B74" w:rsidRDefault="003176EA" w:rsidP="008C037B">
      <w:pPr>
        <w:jc w:val="center"/>
        <w:rPr>
          <w:rFonts w:ascii="Arial" w:hAnsi="Arial" w:cs="Arial"/>
          <w:b/>
          <w:bCs/>
        </w:rPr>
      </w:pPr>
      <w:r>
        <w:rPr>
          <w:rFonts w:ascii="Arial" w:hAnsi="Arial" w:cs="Arial"/>
          <w:b/>
          <w:bCs/>
        </w:rPr>
        <w:t>(PALS PROJECT)</w:t>
      </w:r>
    </w:p>
    <w:p w:rsidR="00CD3C9C" w:rsidRPr="002B67C9" w:rsidRDefault="00CD3C9C" w:rsidP="008C037B">
      <w:pPr>
        <w:jc w:val="center"/>
        <w:rPr>
          <w:b/>
        </w:rPr>
      </w:pPr>
    </w:p>
    <w:p w:rsidR="00CD3C9C" w:rsidRPr="007E3B74" w:rsidRDefault="00CD3C9C" w:rsidP="008C037B">
      <w:pPr>
        <w:jc w:val="center"/>
        <w:rPr>
          <w:rFonts w:ascii="Arial" w:hAnsi="Arial" w:cs="Arial"/>
          <w:b/>
          <w:bCs/>
        </w:rPr>
      </w:pPr>
    </w:p>
    <w:p w:rsidR="0062313E" w:rsidRDefault="0062313E" w:rsidP="008C037B">
      <w:pPr>
        <w:jc w:val="center"/>
        <w:rPr>
          <w:rFonts w:ascii="Arial" w:hAnsi="Arial" w:cs="Arial"/>
          <w:b/>
          <w:bCs/>
        </w:rPr>
      </w:pPr>
    </w:p>
    <w:p w:rsidR="00CD3C9C" w:rsidRPr="002C4EE8" w:rsidRDefault="002C4EE8" w:rsidP="008C037B">
      <w:pPr>
        <w:jc w:val="center"/>
        <w:rPr>
          <w:rFonts w:ascii="Arial" w:hAnsi="Arial" w:cs="Arial"/>
          <w:b/>
          <w:bCs/>
          <w:sz w:val="32"/>
          <w:szCs w:val="32"/>
        </w:rPr>
      </w:pPr>
      <w:r>
        <w:rPr>
          <w:rFonts w:ascii="Arial" w:hAnsi="Arial" w:cs="Arial"/>
          <w:b/>
          <w:bCs/>
          <w:sz w:val="32"/>
          <w:szCs w:val="32"/>
        </w:rPr>
        <w:t xml:space="preserve">REPORT ON THE </w:t>
      </w:r>
      <w:r w:rsidR="0062313E" w:rsidRPr="002C4EE8">
        <w:rPr>
          <w:rFonts w:ascii="Arial" w:hAnsi="Arial" w:cs="Arial"/>
          <w:b/>
          <w:bCs/>
          <w:sz w:val="32"/>
          <w:szCs w:val="32"/>
        </w:rPr>
        <w:t xml:space="preserve">FINAL EVALUATION OF </w:t>
      </w:r>
      <w:r w:rsidR="00C90B2B">
        <w:rPr>
          <w:rFonts w:ascii="Arial" w:hAnsi="Arial" w:cs="Arial"/>
          <w:b/>
          <w:bCs/>
          <w:sz w:val="32"/>
          <w:szCs w:val="32"/>
        </w:rPr>
        <w:t>PALS</w:t>
      </w:r>
      <w:r w:rsidR="00F87C2A">
        <w:rPr>
          <w:rFonts w:ascii="Arial" w:hAnsi="Arial" w:cs="Arial"/>
          <w:b/>
          <w:bCs/>
          <w:sz w:val="32"/>
          <w:szCs w:val="32"/>
        </w:rPr>
        <w:t xml:space="preserve"> PROJECT</w:t>
      </w:r>
    </w:p>
    <w:p w:rsidR="00CD3C9C" w:rsidRDefault="00CD3C9C" w:rsidP="008C037B">
      <w:pPr>
        <w:jc w:val="center"/>
        <w:rPr>
          <w:rFonts w:ascii="Arial" w:hAnsi="Arial" w:cs="Arial"/>
          <w:b/>
          <w:bCs/>
        </w:rPr>
      </w:pPr>
    </w:p>
    <w:p w:rsidR="002C4EE8" w:rsidRDefault="002C4EE8" w:rsidP="008C037B">
      <w:pPr>
        <w:jc w:val="center"/>
        <w:rPr>
          <w:rFonts w:ascii="Arial" w:hAnsi="Arial" w:cs="Arial"/>
          <w:b/>
          <w:bCs/>
        </w:rPr>
      </w:pPr>
    </w:p>
    <w:p w:rsidR="00717183" w:rsidRDefault="00717183" w:rsidP="008C037B">
      <w:pPr>
        <w:jc w:val="center"/>
        <w:rPr>
          <w:rFonts w:ascii="Arial" w:hAnsi="Arial" w:cs="Arial"/>
          <w:b/>
          <w:bCs/>
        </w:rPr>
      </w:pPr>
    </w:p>
    <w:p w:rsidR="00717183" w:rsidRDefault="00717183" w:rsidP="008C037B">
      <w:pPr>
        <w:jc w:val="center"/>
        <w:rPr>
          <w:rFonts w:ascii="Arial" w:hAnsi="Arial" w:cs="Arial"/>
          <w:b/>
          <w:bCs/>
        </w:rPr>
      </w:pPr>
    </w:p>
    <w:p w:rsidR="002C4EE8" w:rsidRDefault="002C4EE8" w:rsidP="008C037B">
      <w:pPr>
        <w:jc w:val="center"/>
        <w:rPr>
          <w:rFonts w:ascii="Arial" w:hAnsi="Arial" w:cs="Arial"/>
          <w:b/>
          <w:bCs/>
        </w:rPr>
      </w:pPr>
    </w:p>
    <w:p w:rsidR="00CD3C9C" w:rsidRDefault="00B97BB3" w:rsidP="008C037B">
      <w:pPr>
        <w:jc w:val="center"/>
        <w:rPr>
          <w:b/>
        </w:rPr>
      </w:pPr>
      <w:r>
        <w:rPr>
          <w:b/>
        </w:rPr>
        <w:t>27</w:t>
      </w:r>
      <w:r w:rsidRPr="00B97BB3">
        <w:rPr>
          <w:b/>
          <w:vertAlign w:val="superscript"/>
        </w:rPr>
        <w:t>th</w:t>
      </w:r>
      <w:r>
        <w:rPr>
          <w:b/>
        </w:rPr>
        <w:t xml:space="preserve"> APRIL, </w:t>
      </w:r>
      <w:r w:rsidR="0062313E" w:rsidRPr="002B67C9">
        <w:rPr>
          <w:b/>
        </w:rPr>
        <w:t>20</w:t>
      </w:r>
      <w:r w:rsidR="00F87C2A">
        <w:rPr>
          <w:b/>
        </w:rPr>
        <w:t>1</w:t>
      </w:r>
      <w:r w:rsidR="0062313E" w:rsidRPr="002B67C9">
        <w:rPr>
          <w:b/>
        </w:rPr>
        <w:t>0</w:t>
      </w:r>
    </w:p>
    <w:p w:rsidR="003176EA" w:rsidRDefault="003176EA" w:rsidP="008C037B">
      <w:pPr>
        <w:jc w:val="center"/>
        <w:rPr>
          <w:b/>
        </w:rPr>
      </w:pPr>
    </w:p>
    <w:p w:rsidR="002815F4" w:rsidRPr="002B67C9" w:rsidRDefault="002815F4" w:rsidP="008C037B">
      <w:pPr>
        <w:jc w:val="center"/>
        <w:rPr>
          <w:b/>
        </w:rPr>
      </w:pPr>
    </w:p>
    <w:tbl>
      <w:tblPr>
        <w:tblStyle w:val="TableGrid"/>
        <w:tblpPr w:leftFromText="180" w:rightFromText="180" w:vertAnchor="text" w:horzAnchor="margin" w:tblpXSpec="center" w:tblpY="80"/>
        <w:tblW w:w="10008" w:type="dxa"/>
        <w:tblLook w:val="01E0"/>
      </w:tblPr>
      <w:tblGrid>
        <w:gridCol w:w="10008"/>
      </w:tblGrid>
      <w:tr w:rsidR="00F87C2A">
        <w:trPr>
          <w:trHeight w:val="890"/>
        </w:trPr>
        <w:tc>
          <w:tcPr>
            <w:tcW w:w="10008" w:type="dxa"/>
          </w:tcPr>
          <w:p w:rsidR="00F87C2A" w:rsidRDefault="003176EA" w:rsidP="008C037B">
            <w:pPr>
              <w:pStyle w:val="BodyText"/>
              <w:jc w:val="center"/>
              <w:rPr>
                <w:rFonts w:ascii="Arial" w:hAnsi="Arial" w:cs="Arial"/>
                <w:sz w:val="16"/>
                <w:szCs w:val="16"/>
              </w:rPr>
            </w:pPr>
            <w:r>
              <w:rPr>
                <w:rFonts w:ascii="Arial" w:hAnsi="Arial" w:cs="Arial"/>
                <w:b/>
                <w:sz w:val="16"/>
                <w:szCs w:val="16"/>
              </w:rPr>
              <w:t>PREPARED</w:t>
            </w:r>
            <w:r w:rsidR="00F87C2A" w:rsidRPr="00D114A2">
              <w:rPr>
                <w:rFonts w:ascii="Arial" w:hAnsi="Arial" w:cs="Arial"/>
                <w:b/>
                <w:sz w:val="16"/>
                <w:szCs w:val="16"/>
              </w:rPr>
              <w:t xml:space="preserve"> BY</w:t>
            </w:r>
            <w:r w:rsidR="00F87C2A" w:rsidRPr="00EE4FEF">
              <w:rPr>
                <w:rFonts w:ascii="Arial" w:hAnsi="Arial" w:cs="Arial"/>
                <w:sz w:val="16"/>
                <w:szCs w:val="16"/>
              </w:rPr>
              <w:t>:</w:t>
            </w:r>
          </w:p>
          <w:p w:rsidR="003176EA" w:rsidRPr="00B97BB3" w:rsidRDefault="003176EA" w:rsidP="008C037B">
            <w:pPr>
              <w:pStyle w:val="BodyText"/>
              <w:jc w:val="center"/>
              <w:rPr>
                <w:rFonts w:ascii="Arial" w:hAnsi="Arial" w:cs="Arial"/>
                <w:b/>
                <w:i/>
                <w:sz w:val="16"/>
                <w:szCs w:val="16"/>
              </w:rPr>
            </w:pPr>
            <w:r w:rsidRPr="00B97BB3">
              <w:rPr>
                <w:rFonts w:ascii="Arial" w:hAnsi="Arial" w:cs="Arial"/>
                <w:b/>
                <w:i/>
                <w:sz w:val="16"/>
                <w:szCs w:val="16"/>
              </w:rPr>
              <w:t>Sam Ogolla</w:t>
            </w:r>
          </w:p>
          <w:p w:rsidR="00F87C2A" w:rsidRPr="005F7DB6" w:rsidRDefault="00F87C2A" w:rsidP="008C037B">
            <w:pPr>
              <w:pStyle w:val="BodyText"/>
              <w:jc w:val="center"/>
              <w:rPr>
                <w:rFonts w:ascii="Arial" w:hAnsi="Arial" w:cs="Arial"/>
                <w:b/>
                <w:i/>
                <w:sz w:val="16"/>
                <w:szCs w:val="16"/>
                <w:u w:val="single"/>
              </w:rPr>
            </w:pPr>
            <w:r w:rsidRPr="005F7DB6">
              <w:rPr>
                <w:rFonts w:ascii="Arial" w:hAnsi="Arial" w:cs="Arial"/>
                <w:b/>
                <w:i/>
                <w:sz w:val="16"/>
                <w:szCs w:val="16"/>
                <w:u w:val="single"/>
              </w:rPr>
              <w:t>Index Consultants (SL), Ltd.</w:t>
            </w:r>
          </w:p>
          <w:p w:rsidR="00F87C2A" w:rsidRPr="006C7A8E" w:rsidRDefault="00F87C2A" w:rsidP="008C037B">
            <w:pPr>
              <w:pStyle w:val="BodyText"/>
              <w:jc w:val="center"/>
              <w:rPr>
                <w:rFonts w:ascii="Arial" w:hAnsi="Arial" w:cs="Arial"/>
                <w:i/>
                <w:sz w:val="16"/>
                <w:szCs w:val="16"/>
              </w:rPr>
            </w:pPr>
            <w:r>
              <w:rPr>
                <w:rFonts w:ascii="Arial" w:hAnsi="Arial" w:cs="Arial"/>
                <w:i/>
                <w:sz w:val="16"/>
                <w:szCs w:val="16"/>
              </w:rPr>
              <w:t xml:space="preserve">- </w:t>
            </w:r>
            <w:r w:rsidRPr="006C7A8E">
              <w:rPr>
                <w:rFonts w:ascii="Arial" w:hAnsi="Arial" w:cs="Arial"/>
                <w:i/>
                <w:sz w:val="16"/>
                <w:szCs w:val="16"/>
              </w:rPr>
              <w:t xml:space="preserve">Jigjiga-yaar Area, Hargeisa, </w:t>
            </w:r>
            <w:smartTag w:uri="urn:schemas-microsoft-com:office:smarttags" w:element="place">
              <w:r w:rsidRPr="006C7A8E">
                <w:rPr>
                  <w:rFonts w:ascii="Arial" w:hAnsi="Arial" w:cs="Arial"/>
                  <w:i/>
                  <w:sz w:val="16"/>
                  <w:szCs w:val="16"/>
                </w:rPr>
                <w:t>Somaliland</w:t>
              </w:r>
            </w:smartTag>
            <w:r w:rsidR="004C4ACA">
              <w:rPr>
                <w:rFonts w:ascii="Arial" w:hAnsi="Arial" w:cs="Arial"/>
                <w:i/>
                <w:sz w:val="16"/>
                <w:szCs w:val="16"/>
              </w:rPr>
              <w:t>. Tel +252 2 4479490 / 570380</w:t>
            </w:r>
          </w:p>
          <w:p w:rsidR="00F87C2A" w:rsidRDefault="00F87C2A" w:rsidP="008C037B">
            <w:pPr>
              <w:pStyle w:val="BodyText"/>
              <w:jc w:val="center"/>
              <w:rPr>
                <w:rFonts w:ascii="Arial" w:hAnsi="Arial" w:cs="Arial"/>
                <w:i/>
                <w:sz w:val="16"/>
                <w:szCs w:val="16"/>
              </w:rPr>
            </w:pPr>
            <w:r>
              <w:rPr>
                <w:rFonts w:ascii="Arial" w:hAnsi="Arial" w:cs="Arial"/>
                <w:i/>
                <w:sz w:val="16"/>
                <w:szCs w:val="16"/>
              </w:rPr>
              <w:t xml:space="preserve">- </w:t>
            </w:r>
            <w:r w:rsidRPr="005F4036">
              <w:rPr>
                <w:rFonts w:ascii="Arial" w:hAnsi="Arial" w:cs="Arial"/>
                <w:i/>
                <w:sz w:val="16"/>
                <w:szCs w:val="16"/>
              </w:rPr>
              <w:t xml:space="preserve">C/o </w:t>
            </w:r>
            <w:smartTag w:uri="urn:schemas-microsoft-com:office:smarttags" w:element="address">
              <w:smartTag w:uri="urn:schemas-microsoft-com:office:smarttags" w:element="Street">
                <w:r w:rsidRPr="005F4036">
                  <w:rPr>
                    <w:rFonts w:ascii="Arial" w:hAnsi="Arial" w:cs="Arial"/>
                    <w:i/>
                    <w:sz w:val="16"/>
                    <w:szCs w:val="16"/>
                  </w:rPr>
                  <w:t>P.O.Box</w:t>
                </w:r>
              </w:smartTag>
              <w:r w:rsidRPr="005F4036">
                <w:rPr>
                  <w:rFonts w:ascii="Arial" w:hAnsi="Arial" w:cs="Arial"/>
                  <w:i/>
                  <w:sz w:val="16"/>
                  <w:szCs w:val="16"/>
                </w:rPr>
                <w:t xml:space="preserve"> 438</w:t>
              </w:r>
            </w:smartTag>
            <w:r w:rsidRPr="005F4036">
              <w:rPr>
                <w:rFonts w:ascii="Arial" w:hAnsi="Arial" w:cs="Arial"/>
                <w:i/>
                <w:sz w:val="16"/>
                <w:szCs w:val="16"/>
              </w:rPr>
              <w:t xml:space="preserve">, </w:t>
            </w:r>
            <w:smartTag w:uri="urn:schemas-microsoft-com:office:smarttags" w:element="PlaceName">
              <w:r w:rsidRPr="005F4036">
                <w:rPr>
                  <w:rFonts w:ascii="Arial" w:hAnsi="Arial" w:cs="Arial"/>
                  <w:i/>
                  <w:sz w:val="16"/>
                  <w:szCs w:val="16"/>
                </w:rPr>
                <w:t>Uhuru</w:t>
              </w:r>
            </w:smartTag>
            <w:r w:rsidRPr="005F4036">
              <w:rPr>
                <w:rFonts w:ascii="Arial" w:hAnsi="Arial" w:cs="Arial"/>
                <w:i/>
                <w:sz w:val="16"/>
                <w:szCs w:val="16"/>
              </w:rPr>
              <w:t xml:space="preserve"> </w:t>
            </w:r>
            <w:smartTag w:uri="urn:schemas-microsoft-com:office:smarttags" w:element="PlaceType">
              <w:r w:rsidRPr="005F4036">
                <w:rPr>
                  <w:rFonts w:ascii="Arial" w:hAnsi="Arial" w:cs="Arial"/>
                  <w:i/>
                  <w:sz w:val="16"/>
                  <w:szCs w:val="16"/>
                </w:rPr>
                <w:t>Gardens</w:t>
              </w:r>
            </w:smartTag>
            <w:r w:rsidRPr="005F4036">
              <w:rPr>
                <w:rFonts w:ascii="Arial" w:hAnsi="Arial" w:cs="Arial"/>
                <w:i/>
                <w:sz w:val="16"/>
                <w:szCs w:val="16"/>
              </w:rPr>
              <w:t xml:space="preserve">, 00517, </w:t>
            </w:r>
            <w:smartTag w:uri="urn:schemas-microsoft-com:office:smarttags" w:element="place">
              <w:smartTag w:uri="urn:schemas-microsoft-com:office:smarttags" w:element="City">
                <w:r w:rsidRPr="005F4036">
                  <w:rPr>
                    <w:rFonts w:ascii="Arial" w:hAnsi="Arial" w:cs="Arial"/>
                    <w:i/>
                    <w:sz w:val="16"/>
                    <w:szCs w:val="16"/>
                  </w:rPr>
                  <w:t>Nairobi</w:t>
                </w:r>
              </w:smartTag>
              <w:r w:rsidRPr="005F4036">
                <w:rPr>
                  <w:rFonts w:ascii="Arial" w:hAnsi="Arial" w:cs="Arial"/>
                  <w:i/>
                  <w:sz w:val="16"/>
                  <w:szCs w:val="16"/>
                </w:rPr>
                <w:t xml:space="preserve">, </w:t>
              </w:r>
              <w:smartTag w:uri="urn:schemas-microsoft-com:office:smarttags" w:element="country-region">
                <w:r w:rsidRPr="005F4036">
                  <w:rPr>
                    <w:rFonts w:ascii="Arial" w:hAnsi="Arial" w:cs="Arial"/>
                    <w:i/>
                    <w:sz w:val="16"/>
                    <w:szCs w:val="16"/>
                  </w:rPr>
                  <w:t>Kenya</w:t>
                </w:r>
              </w:smartTag>
            </w:smartTag>
            <w:r w:rsidRPr="005F4036">
              <w:rPr>
                <w:rFonts w:ascii="Arial" w:hAnsi="Arial" w:cs="Arial"/>
                <w:i/>
                <w:sz w:val="16"/>
                <w:szCs w:val="16"/>
              </w:rPr>
              <w:t xml:space="preserve">.  </w:t>
            </w:r>
            <w:r>
              <w:rPr>
                <w:rFonts w:ascii="Arial" w:hAnsi="Arial" w:cs="Arial"/>
                <w:i/>
                <w:sz w:val="16"/>
                <w:szCs w:val="16"/>
              </w:rPr>
              <w:t>C</w:t>
            </w:r>
            <w:r w:rsidRPr="006C7A8E">
              <w:rPr>
                <w:rFonts w:ascii="Arial" w:hAnsi="Arial" w:cs="Arial"/>
                <w:i/>
                <w:sz w:val="16"/>
                <w:szCs w:val="16"/>
              </w:rPr>
              <w:t>ell +254 717 511 248</w:t>
            </w:r>
          </w:p>
          <w:p w:rsidR="00F87C2A" w:rsidRPr="002810D6" w:rsidRDefault="0014579B" w:rsidP="008C037B">
            <w:pPr>
              <w:pStyle w:val="BodyText"/>
              <w:jc w:val="center"/>
              <w:rPr>
                <w:rFonts w:ascii="Arial" w:hAnsi="Arial" w:cs="Arial"/>
                <w:i/>
                <w:sz w:val="16"/>
                <w:szCs w:val="16"/>
              </w:rPr>
            </w:pPr>
            <w:hyperlink r:id="rId11" w:history="1">
              <w:r w:rsidR="00F87C2A" w:rsidRPr="006C7A8E">
                <w:rPr>
                  <w:rStyle w:val="Hyperlink"/>
                  <w:rFonts w:ascii="Arial" w:hAnsi="Arial" w:cs="Arial"/>
                  <w:i/>
                  <w:sz w:val="16"/>
                  <w:szCs w:val="16"/>
                </w:rPr>
                <w:t>index.sl@gmail.com</w:t>
              </w:r>
            </w:hyperlink>
          </w:p>
        </w:tc>
      </w:tr>
    </w:tbl>
    <w:p w:rsidR="003856AC" w:rsidRPr="005D266D" w:rsidRDefault="005D266D" w:rsidP="00717183">
      <w:pPr>
        <w:pStyle w:val="Heading1"/>
        <w:rPr>
          <w:rFonts w:cs="Arial"/>
          <w:szCs w:val="40"/>
        </w:rPr>
      </w:pPr>
      <w:bookmarkStart w:id="0" w:name="_Toc260038196"/>
      <w:r w:rsidRPr="005D266D">
        <w:rPr>
          <w:rFonts w:cs="Arial"/>
          <w:szCs w:val="40"/>
        </w:rPr>
        <w:lastRenderedPageBreak/>
        <w:t>ACKNOWLEDGEMENTS</w:t>
      </w:r>
      <w:bookmarkEnd w:id="0"/>
    </w:p>
    <w:p w:rsidR="008F5868" w:rsidRPr="007E3B74" w:rsidRDefault="008F5868" w:rsidP="00330D5F">
      <w:pPr>
        <w:jc w:val="both"/>
        <w:rPr>
          <w:rFonts w:ascii="Arial" w:hAnsi="Arial" w:cs="Arial"/>
          <w:b/>
        </w:rPr>
      </w:pPr>
    </w:p>
    <w:p w:rsidR="00083E8A" w:rsidRDefault="00083E8A" w:rsidP="00330D5F">
      <w:pPr>
        <w:jc w:val="both"/>
        <w:rPr>
          <w:rFonts w:ascii="Arial" w:hAnsi="Arial" w:cs="Arial"/>
          <w:b/>
        </w:rPr>
      </w:pPr>
    </w:p>
    <w:p w:rsidR="003856AC" w:rsidRPr="005D266D" w:rsidRDefault="005D266D" w:rsidP="00330D5F">
      <w:pPr>
        <w:spacing w:line="360" w:lineRule="auto"/>
        <w:jc w:val="both"/>
        <w:rPr>
          <w:rFonts w:ascii="Arial" w:hAnsi="Arial" w:cs="Arial"/>
        </w:rPr>
      </w:pPr>
      <w:r w:rsidRPr="005D266D">
        <w:rPr>
          <w:rFonts w:ascii="Arial" w:hAnsi="Arial" w:cs="Arial"/>
        </w:rPr>
        <w:t xml:space="preserve">The consultants </w:t>
      </w:r>
      <w:r>
        <w:rPr>
          <w:rFonts w:ascii="Arial" w:hAnsi="Arial" w:cs="Arial"/>
        </w:rPr>
        <w:t xml:space="preserve">for this evaluation would like to express their gratitude to </w:t>
      </w:r>
      <w:r w:rsidR="009B4AB1">
        <w:rPr>
          <w:rFonts w:ascii="Arial" w:hAnsi="Arial" w:cs="Arial"/>
        </w:rPr>
        <w:t>CARE International-  Somalia</w:t>
      </w:r>
      <w:r w:rsidR="00AB2993">
        <w:rPr>
          <w:rFonts w:ascii="Arial" w:hAnsi="Arial" w:cs="Arial"/>
        </w:rPr>
        <w:t>I</w:t>
      </w:r>
      <w:r w:rsidR="009B4AB1">
        <w:rPr>
          <w:rFonts w:ascii="Arial" w:hAnsi="Arial" w:cs="Arial"/>
        </w:rPr>
        <w:t xml:space="preserve">/ </w:t>
      </w:r>
      <w:smartTag w:uri="urn:schemas-microsoft-com:office:smarttags" w:element="place">
        <w:r w:rsidR="009B4AB1">
          <w:rPr>
            <w:rFonts w:ascii="Arial" w:hAnsi="Arial" w:cs="Arial"/>
          </w:rPr>
          <w:t>Southern Sudan</w:t>
        </w:r>
      </w:smartTag>
      <w:r w:rsidR="00716784">
        <w:rPr>
          <w:rFonts w:ascii="Arial" w:hAnsi="Arial" w:cs="Arial"/>
        </w:rPr>
        <w:t xml:space="preserve"> for this opportunity to work with them. Similar gratitude go</w:t>
      </w:r>
      <w:r w:rsidR="00AB2993">
        <w:rPr>
          <w:rFonts w:ascii="Arial" w:hAnsi="Arial" w:cs="Arial"/>
        </w:rPr>
        <w:t>es</w:t>
      </w:r>
      <w:r w:rsidR="00716784">
        <w:rPr>
          <w:rFonts w:ascii="Arial" w:hAnsi="Arial" w:cs="Arial"/>
        </w:rPr>
        <w:t xml:space="preserve"> to </w:t>
      </w:r>
      <w:r>
        <w:rPr>
          <w:rFonts w:ascii="Arial" w:hAnsi="Arial" w:cs="Arial"/>
        </w:rPr>
        <w:t xml:space="preserve">all the </w:t>
      </w:r>
      <w:r w:rsidR="009B4AB1">
        <w:rPr>
          <w:rFonts w:ascii="Arial" w:hAnsi="Arial" w:cs="Arial"/>
        </w:rPr>
        <w:t>PALS</w:t>
      </w:r>
      <w:r w:rsidR="00AB2993">
        <w:rPr>
          <w:rFonts w:ascii="Arial" w:hAnsi="Arial" w:cs="Arial"/>
        </w:rPr>
        <w:t xml:space="preserve"> Project</w:t>
      </w:r>
      <w:r>
        <w:rPr>
          <w:rFonts w:ascii="Arial" w:hAnsi="Arial" w:cs="Arial"/>
        </w:rPr>
        <w:t xml:space="preserve"> </w:t>
      </w:r>
      <w:r w:rsidR="009B4AB1">
        <w:rPr>
          <w:rFonts w:ascii="Arial" w:hAnsi="Arial" w:cs="Arial"/>
        </w:rPr>
        <w:t xml:space="preserve">staff, beneficiaries and other </w:t>
      </w:r>
      <w:r>
        <w:rPr>
          <w:rFonts w:ascii="Arial" w:hAnsi="Arial" w:cs="Arial"/>
        </w:rPr>
        <w:t>stakeholders whose contribution led to the successful completion of this assignment.</w:t>
      </w:r>
      <w:r w:rsidR="00CE7059">
        <w:rPr>
          <w:rFonts w:ascii="Arial" w:hAnsi="Arial" w:cs="Arial"/>
        </w:rPr>
        <w:t xml:space="preserve"> Hopefully, the concerted effort that went here-in, no matter how little, will contribute towards the </w:t>
      </w:r>
      <w:r w:rsidR="00AB2993">
        <w:rPr>
          <w:rFonts w:ascii="Arial" w:hAnsi="Arial" w:cs="Arial"/>
        </w:rPr>
        <w:t xml:space="preserve">achievement of the </w:t>
      </w:r>
      <w:r w:rsidR="00CE7059">
        <w:rPr>
          <w:rFonts w:ascii="Arial" w:hAnsi="Arial" w:cs="Arial"/>
        </w:rPr>
        <w:t xml:space="preserve">wider </w:t>
      </w:r>
      <w:r w:rsidR="009B4AB1">
        <w:rPr>
          <w:rFonts w:ascii="Arial" w:hAnsi="Arial" w:cs="Arial"/>
        </w:rPr>
        <w:t>CARE</w:t>
      </w:r>
      <w:r w:rsidR="00AB2993">
        <w:rPr>
          <w:rFonts w:ascii="Arial" w:hAnsi="Arial" w:cs="Arial"/>
        </w:rPr>
        <w:t xml:space="preserve"> objectives of </w:t>
      </w:r>
      <w:r w:rsidR="009B4AB1">
        <w:rPr>
          <w:rFonts w:ascii="Arial" w:hAnsi="Arial" w:cs="Arial"/>
        </w:rPr>
        <w:t xml:space="preserve">improving the lives of the </w:t>
      </w:r>
      <w:r w:rsidR="00AB2993">
        <w:rPr>
          <w:rFonts w:ascii="Arial" w:hAnsi="Arial" w:cs="Arial"/>
        </w:rPr>
        <w:t xml:space="preserve">people of </w:t>
      </w:r>
      <w:smartTag w:uri="urn:schemas-microsoft-com:office:smarttags" w:element="country-region">
        <w:smartTag w:uri="urn:schemas-microsoft-com:office:smarttags" w:element="place">
          <w:r w:rsidR="00AB2993">
            <w:rPr>
              <w:rFonts w:ascii="Arial" w:hAnsi="Arial" w:cs="Arial"/>
            </w:rPr>
            <w:t>Somalia</w:t>
          </w:r>
        </w:smartTag>
      </w:smartTag>
      <w:r w:rsidR="00CE7059">
        <w:rPr>
          <w:rFonts w:ascii="Arial" w:hAnsi="Arial" w:cs="Arial"/>
        </w:rPr>
        <w:t>.</w:t>
      </w:r>
    </w:p>
    <w:p w:rsidR="003856AC" w:rsidRDefault="003856AC" w:rsidP="00330D5F">
      <w:pPr>
        <w:jc w:val="both"/>
        <w:rPr>
          <w:rFonts w:ascii="Arial" w:hAnsi="Arial" w:cs="Arial"/>
          <w:b/>
        </w:rPr>
      </w:pPr>
    </w:p>
    <w:p w:rsidR="003856AC" w:rsidRDefault="003856AC" w:rsidP="00330D5F">
      <w:pPr>
        <w:jc w:val="both"/>
        <w:rPr>
          <w:rFonts w:ascii="Arial" w:hAnsi="Arial" w:cs="Arial"/>
          <w:b/>
        </w:rPr>
      </w:pPr>
    </w:p>
    <w:p w:rsidR="003856AC" w:rsidRDefault="003856AC" w:rsidP="00330D5F">
      <w:pPr>
        <w:jc w:val="both"/>
        <w:rPr>
          <w:rFonts w:ascii="Arial" w:hAnsi="Arial" w:cs="Arial"/>
          <w:b/>
        </w:rPr>
      </w:pPr>
    </w:p>
    <w:p w:rsidR="003856AC" w:rsidRDefault="003856AC"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5D266D" w:rsidRDefault="005D266D" w:rsidP="00330D5F">
      <w:pPr>
        <w:jc w:val="both"/>
        <w:rPr>
          <w:rFonts w:ascii="Arial" w:hAnsi="Arial" w:cs="Arial"/>
          <w:b/>
        </w:rPr>
      </w:pPr>
    </w:p>
    <w:p w:rsidR="000E3007" w:rsidRDefault="000E3007" w:rsidP="00330D5F">
      <w:pPr>
        <w:jc w:val="both"/>
        <w:rPr>
          <w:rFonts w:ascii="Arial" w:hAnsi="Arial" w:cs="Arial"/>
          <w:b/>
        </w:rPr>
      </w:pPr>
    </w:p>
    <w:p w:rsidR="000E3007" w:rsidRDefault="000E3007" w:rsidP="00330D5F">
      <w:pPr>
        <w:jc w:val="both"/>
        <w:rPr>
          <w:rFonts w:ascii="Arial" w:hAnsi="Arial" w:cs="Arial"/>
          <w:b/>
        </w:rPr>
      </w:pPr>
    </w:p>
    <w:p w:rsidR="000E3007" w:rsidRDefault="000E3007" w:rsidP="00330D5F">
      <w:pPr>
        <w:jc w:val="both"/>
        <w:rPr>
          <w:rFonts w:ascii="Arial" w:hAnsi="Arial" w:cs="Arial"/>
          <w:b/>
        </w:rPr>
      </w:pPr>
    </w:p>
    <w:p w:rsidR="000E3007" w:rsidRDefault="000E3007" w:rsidP="00330D5F">
      <w:pPr>
        <w:jc w:val="both"/>
        <w:rPr>
          <w:rFonts w:ascii="Arial" w:hAnsi="Arial" w:cs="Arial"/>
          <w:b/>
        </w:rPr>
      </w:pPr>
    </w:p>
    <w:p w:rsidR="000E3007" w:rsidRPr="00E10AAE" w:rsidRDefault="000E3007" w:rsidP="00717183">
      <w:pPr>
        <w:pStyle w:val="Heading1"/>
        <w:rPr>
          <w:rFonts w:cs="Arial"/>
          <w:szCs w:val="40"/>
        </w:rPr>
      </w:pPr>
      <w:bookmarkStart w:id="1" w:name="_Toc260038197"/>
      <w:r w:rsidRPr="00E10AAE">
        <w:rPr>
          <w:rFonts w:cs="Arial"/>
          <w:szCs w:val="40"/>
        </w:rPr>
        <w:lastRenderedPageBreak/>
        <w:t>EXECUTIVE SUMMARY</w:t>
      </w:r>
      <w:bookmarkEnd w:id="1"/>
    </w:p>
    <w:p w:rsidR="000E3007" w:rsidRPr="007E3B74" w:rsidRDefault="000E3007" w:rsidP="00330D5F">
      <w:pPr>
        <w:autoSpaceDE w:val="0"/>
        <w:autoSpaceDN w:val="0"/>
        <w:adjustRightInd w:val="0"/>
        <w:jc w:val="both"/>
        <w:rPr>
          <w:rFonts w:ascii="Arial" w:hAnsi="Arial" w:cs="Arial"/>
          <w:b/>
          <w:bCs/>
        </w:rPr>
      </w:pPr>
    </w:p>
    <w:p w:rsidR="00E10AAE" w:rsidRDefault="00E10AAE" w:rsidP="00330D5F">
      <w:pPr>
        <w:spacing w:line="276" w:lineRule="auto"/>
        <w:ind w:left="-180"/>
        <w:jc w:val="both"/>
        <w:rPr>
          <w:rFonts w:ascii="Arial" w:hAnsi="Arial" w:cs="Arial"/>
        </w:rPr>
      </w:pPr>
    </w:p>
    <w:p w:rsidR="002E665E" w:rsidRDefault="002E665E" w:rsidP="00330D5F">
      <w:pPr>
        <w:pStyle w:val="BodyText"/>
        <w:tabs>
          <w:tab w:val="left" w:pos="180"/>
        </w:tabs>
        <w:jc w:val="both"/>
        <w:rPr>
          <w:rFonts w:ascii="Arial" w:hAnsi="Arial" w:cs="Arial"/>
          <w:bCs/>
        </w:rPr>
      </w:pPr>
      <w:r w:rsidRPr="00C976E7">
        <w:rPr>
          <w:rFonts w:ascii="Arial" w:hAnsi="Arial" w:cs="Arial"/>
        </w:rPr>
        <w:t xml:space="preserve">CARE </w:t>
      </w:r>
      <w:r w:rsidR="0056729F" w:rsidRPr="00C976E7">
        <w:rPr>
          <w:rFonts w:ascii="Arial" w:hAnsi="Arial" w:cs="Arial"/>
        </w:rPr>
        <w:t xml:space="preserve">International </w:t>
      </w:r>
      <w:r w:rsidRPr="00C976E7">
        <w:rPr>
          <w:rFonts w:ascii="Arial" w:hAnsi="Arial" w:cs="Arial"/>
        </w:rPr>
        <w:t xml:space="preserve">– </w:t>
      </w:r>
      <w:smartTag w:uri="urn:schemas-microsoft-com:office:smarttags" w:element="country-region">
        <w:r w:rsidRPr="00C976E7">
          <w:rPr>
            <w:rFonts w:ascii="Arial" w:hAnsi="Arial" w:cs="Arial"/>
          </w:rPr>
          <w:t>Somalia</w:t>
        </w:r>
      </w:smartTag>
      <w:r w:rsidRPr="00C976E7">
        <w:rPr>
          <w:rFonts w:ascii="Arial" w:hAnsi="Arial" w:cs="Arial"/>
        </w:rPr>
        <w:t>/ Southern Sudan</w:t>
      </w:r>
      <w:r w:rsidR="0056729F" w:rsidRPr="00C976E7">
        <w:rPr>
          <w:rFonts w:ascii="Arial" w:hAnsi="Arial" w:cs="Arial"/>
        </w:rPr>
        <w:t xml:space="preserve"> (</w:t>
      </w:r>
      <w:r w:rsidRPr="00C976E7">
        <w:rPr>
          <w:rFonts w:ascii="Arial" w:hAnsi="Arial" w:cs="Arial"/>
        </w:rPr>
        <w:t>CARE SSS or CARE</w:t>
      </w:r>
      <w:r w:rsidR="0056729F" w:rsidRPr="00C976E7">
        <w:rPr>
          <w:rFonts w:ascii="Arial" w:hAnsi="Arial" w:cs="Arial"/>
        </w:rPr>
        <w:t xml:space="preserve">) has been implementing the </w:t>
      </w:r>
      <w:r w:rsidRPr="00C976E7">
        <w:rPr>
          <w:rFonts w:ascii="Arial" w:hAnsi="Arial" w:cs="Arial"/>
        </w:rPr>
        <w:t>Promotion of Alternative Livelihoods in Somalia (PALS) P</w:t>
      </w:r>
      <w:r w:rsidR="0056729F" w:rsidRPr="00C976E7">
        <w:rPr>
          <w:rFonts w:ascii="Arial" w:hAnsi="Arial" w:cs="Arial"/>
        </w:rPr>
        <w:t>roject</w:t>
      </w:r>
      <w:r w:rsidRPr="00C976E7">
        <w:rPr>
          <w:rFonts w:ascii="Arial" w:hAnsi="Arial" w:cs="Arial"/>
        </w:rPr>
        <w:t xml:space="preserve"> in Awdal and Saxil regions of </w:t>
      </w:r>
      <w:smartTag w:uri="urn:schemas-microsoft-com:office:smarttags" w:element="country-region">
        <w:smartTag w:uri="urn:schemas-microsoft-com:office:smarttags" w:element="place">
          <w:r w:rsidRPr="00C976E7">
            <w:rPr>
              <w:rFonts w:ascii="Arial" w:hAnsi="Arial" w:cs="Arial"/>
            </w:rPr>
            <w:t>Somalia</w:t>
          </w:r>
        </w:smartTag>
      </w:smartTag>
      <w:r w:rsidRPr="00C976E7">
        <w:rPr>
          <w:rFonts w:ascii="Arial" w:hAnsi="Arial" w:cs="Arial"/>
        </w:rPr>
        <w:t xml:space="preserve">, </w:t>
      </w:r>
      <w:r w:rsidR="0056729F" w:rsidRPr="00C976E7">
        <w:rPr>
          <w:rFonts w:ascii="Arial" w:hAnsi="Arial" w:cs="Arial"/>
        </w:rPr>
        <w:t xml:space="preserve">with funding from </w:t>
      </w:r>
      <w:r w:rsidRPr="00C976E7">
        <w:rPr>
          <w:rFonts w:ascii="Arial" w:hAnsi="Arial" w:cs="Arial"/>
        </w:rPr>
        <w:t>BMZ Germany</w:t>
      </w:r>
      <w:r w:rsidR="0056729F" w:rsidRPr="00C976E7">
        <w:rPr>
          <w:rFonts w:ascii="Arial" w:hAnsi="Arial" w:cs="Arial"/>
        </w:rPr>
        <w:t xml:space="preserve">. This was a </w:t>
      </w:r>
      <w:r w:rsidRPr="00C976E7">
        <w:rPr>
          <w:rFonts w:ascii="Arial" w:hAnsi="Arial" w:cs="Arial"/>
        </w:rPr>
        <w:t xml:space="preserve">response to </w:t>
      </w:r>
      <w:r w:rsidR="0056729F" w:rsidRPr="00C976E7">
        <w:rPr>
          <w:rFonts w:ascii="Arial" w:hAnsi="Arial" w:cs="Arial"/>
        </w:rPr>
        <w:t>the positive impact of the</w:t>
      </w:r>
      <w:r w:rsidRPr="00C976E7">
        <w:rPr>
          <w:rFonts w:ascii="Arial" w:hAnsi="Arial" w:cs="Arial"/>
        </w:rPr>
        <w:t>ir</w:t>
      </w:r>
      <w:r w:rsidR="0056729F" w:rsidRPr="00C976E7">
        <w:rPr>
          <w:rFonts w:ascii="Arial" w:hAnsi="Arial" w:cs="Arial"/>
        </w:rPr>
        <w:t xml:space="preserve"> previous </w:t>
      </w:r>
      <w:r w:rsidRPr="00C976E7">
        <w:rPr>
          <w:rFonts w:ascii="Arial" w:hAnsi="Arial" w:cs="Arial"/>
        </w:rPr>
        <w:t>emergency interventions in these areas, where CARE identified continued needs of vulnerable people in those areas</w:t>
      </w:r>
      <w:r w:rsidR="0056729F" w:rsidRPr="00C976E7">
        <w:rPr>
          <w:rFonts w:ascii="Arial" w:hAnsi="Arial" w:cs="Arial"/>
        </w:rPr>
        <w:t xml:space="preserve">. The </w:t>
      </w:r>
      <w:r w:rsidRPr="00C976E7">
        <w:rPr>
          <w:rFonts w:ascii="Arial" w:hAnsi="Arial" w:cs="Arial"/>
        </w:rPr>
        <w:t>overall objective of the project was to protect livelihood assets of the vulnerable rural and urban poor</w:t>
      </w:r>
      <w:r w:rsidR="0056729F" w:rsidRPr="00C976E7">
        <w:rPr>
          <w:rFonts w:ascii="Arial" w:hAnsi="Arial" w:cs="Arial"/>
        </w:rPr>
        <w:t xml:space="preserve">. </w:t>
      </w:r>
      <w:r w:rsidRPr="00C976E7">
        <w:rPr>
          <w:rFonts w:ascii="Arial" w:hAnsi="Arial" w:cs="Arial"/>
        </w:rPr>
        <w:t>The project’s specific objectives included the realisation of real income of the beneficiaries, and the enhanced participation of women in decision making on resource use at the household level</w:t>
      </w:r>
      <w:r w:rsidR="004939FE" w:rsidRPr="00C976E7">
        <w:rPr>
          <w:rFonts w:ascii="Arial" w:hAnsi="Arial" w:cs="Arial"/>
        </w:rPr>
        <w:t>.</w:t>
      </w:r>
      <w:r w:rsidRPr="00C976E7">
        <w:rPr>
          <w:rFonts w:ascii="Arial" w:hAnsi="Arial" w:cs="Arial"/>
        </w:rPr>
        <w:t xml:space="preserve"> </w:t>
      </w:r>
      <w:r w:rsidR="00C2018B" w:rsidRPr="00C976E7">
        <w:rPr>
          <w:rFonts w:ascii="Arial" w:hAnsi="Arial" w:cs="Arial"/>
        </w:rPr>
        <w:t>Amon</w:t>
      </w:r>
      <w:r w:rsidR="00125F2C" w:rsidRPr="00C976E7">
        <w:rPr>
          <w:rFonts w:ascii="Arial" w:hAnsi="Arial" w:cs="Arial"/>
        </w:rPr>
        <w:t>g the expected results included</w:t>
      </w:r>
      <w:r w:rsidR="004939FE" w:rsidRPr="00C976E7">
        <w:rPr>
          <w:rFonts w:ascii="Arial" w:hAnsi="Arial" w:cs="Arial"/>
        </w:rPr>
        <w:t xml:space="preserve"> </w:t>
      </w:r>
      <w:r w:rsidR="00C976E7" w:rsidRPr="00C976E7">
        <w:rPr>
          <w:rFonts w:ascii="Arial" w:hAnsi="Arial" w:cs="Arial"/>
        </w:rPr>
        <w:t>i</w:t>
      </w:r>
      <w:r w:rsidR="00C976E7">
        <w:rPr>
          <w:rFonts w:ascii="Arial" w:hAnsi="Arial" w:cs="Arial"/>
        </w:rPr>
        <w:t xml:space="preserve">ncome generating activities </w:t>
      </w:r>
      <w:r w:rsidRPr="00C976E7">
        <w:rPr>
          <w:rFonts w:ascii="Arial" w:hAnsi="Arial" w:cs="Arial"/>
        </w:rPr>
        <w:t>supported for 2,340women and their households in Borama district and 2,340 women and IDPs in Berbera District</w:t>
      </w:r>
      <w:r w:rsidR="00C976E7">
        <w:rPr>
          <w:rFonts w:ascii="Arial" w:hAnsi="Arial" w:cs="Arial"/>
        </w:rPr>
        <w:t>; and c</w:t>
      </w:r>
      <w:r w:rsidRPr="002E665E">
        <w:rPr>
          <w:rFonts w:ascii="Arial" w:hAnsi="Arial" w:cs="Arial"/>
          <w:bCs/>
        </w:rPr>
        <w:t>apacity building of 51 groups and their households on human rights, diversity and gender equity conducted.</w:t>
      </w:r>
    </w:p>
    <w:p w:rsidR="001164E0" w:rsidRDefault="00C976E7" w:rsidP="00330D5F">
      <w:pPr>
        <w:pStyle w:val="BodyText"/>
        <w:tabs>
          <w:tab w:val="left" w:pos="180"/>
        </w:tabs>
        <w:jc w:val="both"/>
        <w:rPr>
          <w:rFonts w:ascii="Arial" w:hAnsi="Arial" w:cs="Arial"/>
          <w:bCs/>
        </w:rPr>
      </w:pPr>
      <w:r>
        <w:rPr>
          <w:rFonts w:ascii="Arial" w:hAnsi="Arial" w:cs="Arial"/>
          <w:bCs/>
        </w:rPr>
        <w:t xml:space="preserve">PALS </w:t>
      </w:r>
      <w:r w:rsidR="00D1042E">
        <w:rPr>
          <w:rFonts w:ascii="Arial" w:hAnsi="Arial" w:cs="Arial"/>
          <w:bCs/>
        </w:rPr>
        <w:t xml:space="preserve">Project </w:t>
      </w:r>
      <w:r w:rsidR="00190F86">
        <w:rPr>
          <w:rFonts w:ascii="Arial" w:hAnsi="Arial" w:cs="Arial"/>
          <w:bCs/>
        </w:rPr>
        <w:t xml:space="preserve">was </w:t>
      </w:r>
      <w:r w:rsidR="00D1042E">
        <w:rPr>
          <w:rFonts w:ascii="Arial" w:hAnsi="Arial" w:cs="Arial"/>
          <w:bCs/>
        </w:rPr>
        <w:t>c</w:t>
      </w:r>
      <w:r w:rsidR="00190F86">
        <w:rPr>
          <w:rFonts w:ascii="Arial" w:hAnsi="Arial" w:cs="Arial"/>
          <w:bCs/>
        </w:rPr>
        <w:t>oming</w:t>
      </w:r>
      <w:r w:rsidR="00D1042E">
        <w:rPr>
          <w:rFonts w:ascii="Arial" w:hAnsi="Arial" w:cs="Arial"/>
          <w:bCs/>
        </w:rPr>
        <w:t xml:space="preserve"> to an end, and </w:t>
      </w:r>
      <w:r>
        <w:rPr>
          <w:rFonts w:ascii="Arial" w:hAnsi="Arial" w:cs="Arial"/>
          <w:bCs/>
        </w:rPr>
        <w:t>CARE</w:t>
      </w:r>
      <w:r w:rsidR="00D1042E">
        <w:rPr>
          <w:rFonts w:ascii="Arial" w:hAnsi="Arial" w:cs="Arial"/>
          <w:bCs/>
        </w:rPr>
        <w:t xml:space="preserve"> commissioned a consultant to condu</w:t>
      </w:r>
      <w:r>
        <w:rPr>
          <w:rFonts w:ascii="Arial" w:hAnsi="Arial" w:cs="Arial"/>
          <w:bCs/>
        </w:rPr>
        <w:t>ct an evaluation of the project. This exercise was undertaken between the</w:t>
      </w:r>
      <w:r w:rsidR="0056729F">
        <w:rPr>
          <w:rFonts w:ascii="Arial" w:hAnsi="Arial" w:cs="Arial"/>
          <w:bCs/>
        </w:rPr>
        <w:t>1</w:t>
      </w:r>
      <w:r>
        <w:rPr>
          <w:rFonts w:ascii="Arial" w:hAnsi="Arial" w:cs="Arial"/>
          <w:bCs/>
        </w:rPr>
        <w:t xml:space="preserve">2th </w:t>
      </w:r>
      <w:r w:rsidR="0056729F">
        <w:rPr>
          <w:rFonts w:ascii="Arial" w:hAnsi="Arial" w:cs="Arial"/>
          <w:bCs/>
        </w:rPr>
        <w:t>and 2</w:t>
      </w:r>
      <w:r>
        <w:rPr>
          <w:rFonts w:ascii="Arial" w:hAnsi="Arial" w:cs="Arial"/>
          <w:bCs/>
        </w:rPr>
        <w:t>7</w:t>
      </w:r>
      <w:r w:rsidRPr="00C976E7">
        <w:rPr>
          <w:rFonts w:ascii="Arial" w:hAnsi="Arial" w:cs="Arial"/>
          <w:bCs/>
          <w:vertAlign w:val="superscript"/>
        </w:rPr>
        <w:t>th</w:t>
      </w:r>
      <w:r>
        <w:rPr>
          <w:rFonts w:ascii="Arial" w:hAnsi="Arial" w:cs="Arial"/>
          <w:bCs/>
        </w:rPr>
        <w:t xml:space="preserve"> </w:t>
      </w:r>
      <w:r w:rsidR="0056729F">
        <w:rPr>
          <w:rFonts w:ascii="Arial" w:hAnsi="Arial" w:cs="Arial"/>
          <w:bCs/>
        </w:rPr>
        <w:t xml:space="preserve">of </w:t>
      </w:r>
      <w:r>
        <w:rPr>
          <w:rFonts w:ascii="Arial" w:hAnsi="Arial" w:cs="Arial"/>
          <w:bCs/>
        </w:rPr>
        <w:t>April</w:t>
      </w:r>
      <w:r w:rsidR="0056729F">
        <w:rPr>
          <w:rFonts w:ascii="Arial" w:hAnsi="Arial" w:cs="Arial"/>
          <w:bCs/>
        </w:rPr>
        <w:t>, 2010</w:t>
      </w:r>
      <w:r w:rsidR="00D1042E">
        <w:rPr>
          <w:rFonts w:ascii="Arial" w:hAnsi="Arial" w:cs="Arial"/>
          <w:bCs/>
        </w:rPr>
        <w:t>. The objective of the evaluation was to determine the achievement of the project against its set objectives in the log frame, with an emphasis on the relevance, efficiency, effectiveness, the impact and sustainability</w:t>
      </w:r>
      <w:r w:rsidR="0056729F">
        <w:rPr>
          <w:rFonts w:ascii="Arial" w:hAnsi="Arial" w:cs="Arial"/>
          <w:bCs/>
        </w:rPr>
        <w:t xml:space="preserve"> </w:t>
      </w:r>
      <w:r w:rsidR="00D1042E">
        <w:rPr>
          <w:rFonts w:ascii="Arial" w:hAnsi="Arial" w:cs="Arial"/>
          <w:bCs/>
        </w:rPr>
        <w:t>o</w:t>
      </w:r>
      <w:r w:rsidR="001164E0">
        <w:rPr>
          <w:rFonts w:ascii="Arial" w:hAnsi="Arial" w:cs="Arial"/>
          <w:bCs/>
        </w:rPr>
        <w:t>f the project benefits. A</w:t>
      </w:r>
      <w:r w:rsidR="00D1042E">
        <w:rPr>
          <w:rFonts w:ascii="Arial" w:hAnsi="Arial" w:cs="Arial"/>
          <w:bCs/>
        </w:rPr>
        <w:t xml:space="preserve"> blend of interactive, qualitative and quantitative methods like interviews,</w:t>
      </w:r>
      <w:r w:rsidR="00C8399C">
        <w:rPr>
          <w:rFonts w:ascii="Arial" w:hAnsi="Arial" w:cs="Arial"/>
          <w:bCs/>
        </w:rPr>
        <w:t xml:space="preserve"> questionnaires, checklists and group discussions, </w:t>
      </w:r>
      <w:r w:rsidR="001164E0">
        <w:rPr>
          <w:rFonts w:ascii="Arial" w:hAnsi="Arial" w:cs="Arial"/>
          <w:bCs/>
        </w:rPr>
        <w:t xml:space="preserve">were used during the </w:t>
      </w:r>
      <w:r w:rsidR="00C8399C">
        <w:rPr>
          <w:rFonts w:ascii="Arial" w:hAnsi="Arial" w:cs="Arial"/>
          <w:bCs/>
        </w:rPr>
        <w:t>evaluation</w:t>
      </w:r>
      <w:r w:rsidR="001164E0">
        <w:rPr>
          <w:rFonts w:ascii="Arial" w:hAnsi="Arial" w:cs="Arial"/>
          <w:bCs/>
        </w:rPr>
        <w:t>.</w:t>
      </w:r>
    </w:p>
    <w:p w:rsidR="00BB13B3" w:rsidRDefault="00BB13B3" w:rsidP="00330D5F">
      <w:pPr>
        <w:jc w:val="both"/>
        <w:rPr>
          <w:rFonts w:ascii="Arial" w:hAnsi="Arial" w:cs="Arial"/>
        </w:rPr>
      </w:pPr>
      <w:r>
        <w:rPr>
          <w:rFonts w:ascii="Arial" w:hAnsi="Arial" w:cs="Arial"/>
        </w:rPr>
        <w:t>Among the challenges encountered during the implementation included the time constraints given the short duration of the project; the very minimal cash disbursement of $50 per beneficiary; the high illiteracy rates of the beneficiaries; and an unclear implementation plan with regard to the project’s proposed income generating activities.</w:t>
      </w:r>
    </w:p>
    <w:p w:rsidR="00BB13B3" w:rsidRDefault="00BB13B3" w:rsidP="00330D5F">
      <w:pPr>
        <w:jc w:val="both"/>
        <w:rPr>
          <w:rFonts w:ascii="Arial" w:hAnsi="Arial" w:cs="Arial"/>
        </w:rPr>
      </w:pPr>
    </w:p>
    <w:p w:rsidR="00C8399C" w:rsidRDefault="00FB6FA1" w:rsidP="00330D5F">
      <w:pPr>
        <w:pStyle w:val="BodyText"/>
        <w:tabs>
          <w:tab w:val="left" w:pos="180"/>
        </w:tabs>
        <w:jc w:val="both"/>
        <w:rPr>
          <w:rFonts w:ascii="Arial" w:hAnsi="Arial" w:cs="Arial"/>
          <w:bCs/>
        </w:rPr>
      </w:pPr>
      <w:r>
        <w:rPr>
          <w:rFonts w:ascii="Arial" w:hAnsi="Arial" w:cs="Arial"/>
          <w:bCs/>
        </w:rPr>
        <w:t>On a scale of 1 to 5, with 1 as the highest, the evaluation made the following scores</w:t>
      </w:r>
      <w:r w:rsidR="001164E0">
        <w:rPr>
          <w:rFonts w:ascii="Arial" w:hAnsi="Arial" w:cs="Arial"/>
          <w:bCs/>
        </w:rPr>
        <w:t xml:space="preserve"> </w:t>
      </w:r>
      <w:r>
        <w:rPr>
          <w:rFonts w:ascii="Arial" w:hAnsi="Arial" w:cs="Arial"/>
          <w:bCs/>
        </w:rPr>
        <w:t>on the</w:t>
      </w:r>
      <w:r w:rsidR="00190F86">
        <w:rPr>
          <w:rFonts w:ascii="Arial" w:hAnsi="Arial" w:cs="Arial"/>
          <w:bCs/>
        </w:rPr>
        <w:t xml:space="preserve"> </w:t>
      </w:r>
      <w:r>
        <w:rPr>
          <w:rFonts w:ascii="Arial" w:hAnsi="Arial" w:cs="Arial"/>
          <w:bCs/>
        </w:rPr>
        <w:t xml:space="preserve">project </w:t>
      </w:r>
      <w:r w:rsidR="00190F86">
        <w:rPr>
          <w:rFonts w:ascii="Arial" w:hAnsi="Arial" w:cs="Arial"/>
          <w:bCs/>
        </w:rPr>
        <w:t xml:space="preserve">achievements against </w:t>
      </w:r>
      <w:r>
        <w:rPr>
          <w:rFonts w:ascii="Arial" w:hAnsi="Arial" w:cs="Arial"/>
          <w:bCs/>
        </w:rPr>
        <w:t xml:space="preserve">the five </w:t>
      </w:r>
      <w:r w:rsidR="00190F86">
        <w:rPr>
          <w:rFonts w:ascii="Arial" w:hAnsi="Arial" w:cs="Arial"/>
          <w:bCs/>
        </w:rPr>
        <w:t>evaluation criteria:</w:t>
      </w:r>
    </w:p>
    <w:p w:rsidR="0056729F" w:rsidRPr="00FB6FA1" w:rsidRDefault="00FB6FA1" w:rsidP="00330D5F">
      <w:pPr>
        <w:pStyle w:val="BodyText"/>
        <w:numPr>
          <w:ilvl w:val="0"/>
          <w:numId w:val="14"/>
        </w:numPr>
        <w:tabs>
          <w:tab w:val="left" w:pos="180"/>
        </w:tabs>
        <w:jc w:val="both"/>
        <w:rPr>
          <w:rFonts w:ascii="Arial" w:hAnsi="Arial" w:cs="Arial"/>
          <w:bCs/>
        </w:rPr>
      </w:pPr>
      <w:r>
        <w:rPr>
          <w:rFonts w:ascii="Arial" w:hAnsi="Arial" w:cs="Arial"/>
          <w:color w:val="111111"/>
        </w:rPr>
        <w:t>A score of 2 for the relevance criterion</w:t>
      </w:r>
    </w:p>
    <w:p w:rsidR="00FB6FA1" w:rsidRPr="00FB6FA1" w:rsidRDefault="00FB6FA1" w:rsidP="00330D5F">
      <w:pPr>
        <w:pStyle w:val="BodyText"/>
        <w:numPr>
          <w:ilvl w:val="0"/>
          <w:numId w:val="14"/>
        </w:numPr>
        <w:tabs>
          <w:tab w:val="left" w:pos="180"/>
        </w:tabs>
        <w:jc w:val="both"/>
        <w:rPr>
          <w:rFonts w:ascii="Arial" w:hAnsi="Arial" w:cs="Arial"/>
          <w:bCs/>
        </w:rPr>
      </w:pPr>
      <w:r>
        <w:rPr>
          <w:rFonts w:ascii="Arial" w:hAnsi="Arial" w:cs="Arial"/>
          <w:color w:val="111111"/>
        </w:rPr>
        <w:t>A score of 1 for the efficiency criterion</w:t>
      </w:r>
    </w:p>
    <w:p w:rsidR="00FB6FA1" w:rsidRPr="00FB6FA1" w:rsidRDefault="00FB6FA1" w:rsidP="00330D5F">
      <w:pPr>
        <w:pStyle w:val="BodyText"/>
        <w:numPr>
          <w:ilvl w:val="0"/>
          <w:numId w:val="14"/>
        </w:numPr>
        <w:tabs>
          <w:tab w:val="left" w:pos="180"/>
        </w:tabs>
        <w:jc w:val="both"/>
        <w:rPr>
          <w:rFonts w:ascii="Arial" w:hAnsi="Arial" w:cs="Arial"/>
          <w:bCs/>
        </w:rPr>
      </w:pPr>
      <w:r>
        <w:rPr>
          <w:rFonts w:ascii="Arial" w:hAnsi="Arial" w:cs="Arial"/>
          <w:color w:val="111111"/>
        </w:rPr>
        <w:t>A score of 3 for the effectiveness criterion</w:t>
      </w:r>
    </w:p>
    <w:p w:rsidR="00FB6FA1" w:rsidRPr="00FB6FA1" w:rsidRDefault="00FB6FA1" w:rsidP="00330D5F">
      <w:pPr>
        <w:pStyle w:val="BodyText"/>
        <w:numPr>
          <w:ilvl w:val="0"/>
          <w:numId w:val="14"/>
        </w:numPr>
        <w:tabs>
          <w:tab w:val="left" w:pos="180"/>
        </w:tabs>
        <w:jc w:val="both"/>
        <w:rPr>
          <w:rFonts w:ascii="Arial" w:hAnsi="Arial" w:cs="Arial"/>
          <w:bCs/>
        </w:rPr>
      </w:pPr>
      <w:r>
        <w:rPr>
          <w:rFonts w:ascii="Arial" w:hAnsi="Arial" w:cs="Arial"/>
          <w:color w:val="111111"/>
        </w:rPr>
        <w:t>A score of 2 for the impact criterion</w:t>
      </w:r>
    </w:p>
    <w:p w:rsidR="00FB6FA1" w:rsidRPr="00FB6FA1" w:rsidRDefault="00FB6FA1" w:rsidP="00330D5F">
      <w:pPr>
        <w:pStyle w:val="BodyText"/>
        <w:numPr>
          <w:ilvl w:val="0"/>
          <w:numId w:val="14"/>
        </w:numPr>
        <w:tabs>
          <w:tab w:val="left" w:pos="180"/>
        </w:tabs>
        <w:jc w:val="both"/>
        <w:rPr>
          <w:rFonts w:ascii="Arial" w:hAnsi="Arial" w:cs="Arial"/>
          <w:bCs/>
        </w:rPr>
      </w:pPr>
      <w:r>
        <w:rPr>
          <w:rFonts w:ascii="Arial" w:hAnsi="Arial" w:cs="Arial"/>
          <w:color w:val="111111"/>
        </w:rPr>
        <w:t>A score of 2 for the sustainability criterion</w:t>
      </w:r>
    </w:p>
    <w:p w:rsidR="001B2C36" w:rsidRDefault="00E15743" w:rsidP="00330D5F">
      <w:pPr>
        <w:jc w:val="both"/>
        <w:rPr>
          <w:rFonts w:ascii="Arial" w:hAnsi="Arial" w:cs="Arial"/>
        </w:rPr>
      </w:pPr>
      <w:r>
        <w:rPr>
          <w:rFonts w:ascii="Arial" w:hAnsi="Arial" w:cs="Arial"/>
          <w:bCs/>
          <w:lang w:val="en-GB"/>
        </w:rPr>
        <w:t xml:space="preserve">Among the few </w:t>
      </w:r>
      <w:r w:rsidR="00C85A28">
        <w:rPr>
          <w:rFonts w:ascii="Arial" w:hAnsi="Arial" w:cs="Arial"/>
        </w:rPr>
        <w:t>lessons learnt</w:t>
      </w:r>
      <w:r w:rsidR="00C6253C">
        <w:rPr>
          <w:rFonts w:ascii="Arial" w:hAnsi="Arial" w:cs="Arial"/>
        </w:rPr>
        <w:t xml:space="preserve"> included t</w:t>
      </w:r>
      <w:r w:rsidR="00C85A28">
        <w:rPr>
          <w:rFonts w:ascii="Arial" w:hAnsi="Arial" w:cs="Arial"/>
        </w:rPr>
        <w:t>he</w:t>
      </w:r>
      <w:r w:rsidR="00C6253C">
        <w:rPr>
          <w:rFonts w:ascii="Arial" w:hAnsi="Arial" w:cs="Arial"/>
        </w:rPr>
        <w:t xml:space="preserve"> need to </w:t>
      </w:r>
      <w:r w:rsidR="0038600F">
        <w:rPr>
          <w:rFonts w:ascii="Arial" w:hAnsi="Arial" w:cs="Arial"/>
        </w:rPr>
        <w:t>have more time for income generating related projects, for the full impact to be felt; the need for an inbuilt revolving fund for such projects; the importance of transparency in dealing with beneficiaries, to generate trust and support; and the need to focus more on men than on women, for gender-related interventions, as they are the main obstacles to the empowerment of women.</w:t>
      </w:r>
      <w:r w:rsidR="001B2C36">
        <w:rPr>
          <w:rFonts w:ascii="Arial" w:hAnsi="Arial" w:cs="Arial"/>
        </w:rPr>
        <w:t xml:space="preserve"> </w:t>
      </w:r>
    </w:p>
    <w:p w:rsidR="001B2C36" w:rsidRDefault="001B2C36" w:rsidP="00330D5F">
      <w:pPr>
        <w:jc w:val="both"/>
        <w:rPr>
          <w:rFonts w:ascii="Arial" w:hAnsi="Arial" w:cs="Arial"/>
        </w:rPr>
      </w:pPr>
    </w:p>
    <w:p w:rsidR="001B2C36" w:rsidRDefault="001B2C36" w:rsidP="00330D5F">
      <w:pPr>
        <w:jc w:val="both"/>
        <w:rPr>
          <w:rFonts w:ascii="Arial" w:hAnsi="Arial" w:cs="Arial"/>
        </w:rPr>
      </w:pPr>
    </w:p>
    <w:p w:rsidR="001B2C36" w:rsidRDefault="001B2C36" w:rsidP="00330D5F">
      <w:pPr>
        <w:jc w:val="both"/>
        <w:rPr>
          <w:rFonts w:ascii="Arial" w:hAnsi="Arial" w:cs="Arial"/>
        </w:rPr>
      </w:pPr>
    </w:p>
    <w:p w:rsidR="001B2C36" w:rsidRDefault="001B2C36" w:rsidP="00330D5F">
      <w:pPr>
        <w:jc w:val="both"/>
        <w:rPr>
          <w:rFonts w:ascii="Arial" w:hAnsi="Arial" w:cs="Arial"/>
        </w:rPr>
      </w:pPr>
    </w:p>
    <w:p w:rsidR="00884DCF" w:rsidRDefault="00884DCF" w:rsidP="00330D5F">
      <w:pPr>
        <w:jc w:val="both"/>
        <w:rPr>
          <w:rFonts w:ascii="Arial" w:hAnsi="Arial" w:cs="Arial"/>
        </w:rPr>
      </w:pPr>
      <w:r>
        <w:rPr>
          <w:rFonts w:ascii="Arial" w:hAnsi="Arial" w:cs="Arial"/>
        </w:rPr>
        <w:lastRenderedPageBreak/>
        <w:t xml:space="preserve">All these generated the following recommendations: </w:t>
      </w:r>
    </w:p>
    <w:p w:rsidR="00884DCF" w:rsidRDefault="00884DCF" w:rsidP="00330D5F">
      <w:pPr>
        <w:jc w:val="both"/>
        <w:rPr>
          <w:rFonts w:ascii="Arial" w:hAnsi="Arial" w:cs="Arial"/>
        </w:rPr>
      </w:pPr>
    </w:p>
    <w:p w:rsidR="001B2C36" w:rsidRDefault="001B2C36" w:rsidP="00330D5F">
      <w:pPr>
        <w:numPr>
          <w:ilvl w:val="0"/>
          <w:numId w:val="32"/>
        </w:numPr>
        <w:jc w:val="both"/>
        <w:rPr>
          <w:rFonts w:ascii="Arial" w:hAnsi="Arial" w:cs="Arial"/>
        </w:rPr>
      </w:pPr>
      <w:r>
        <w:rPr>
          <w:rFonts w:ascii="Arial" w:hAnsi="Arial" w:cs="Arial"/>
        </w:rPr>
        <w:t>There is strong need for the extension of this project, to support and enhance the benefits gained and ensure their sustainability into the future. The period of extension will be determined by the project staff based on the emerging needs to be addressed, but these should include more training, monitoring and support, and documentation of the process for lessons learnt</w:t>
      </w:r>
    </w:p>
    <w:p w:rsidR="001B2C36" w:rsidRDefault="001B2C36" w:rsidP="00330D5F">
      <w:pPr>
        <w:numPr>
          <w:ilvl w:val="0"/>
          <w:numId w:val="32"/>
        </w:numPr>
        <w:jc w:val="both"/>
        <w:rPr>
          <w:rFonts w:ascii="Arial" w:hAnsi="Arial" w:cs="Arial"/>
        </w:rPr>
      </w:pPr>
      <w:r>
        <w:rPr>
          <w:rFonts w:ascii="Arial" w:hAnsi="Arial" w:cs="Arial"/>
        </w:rPr>
        <w:t>There is an equally strong need for cash injection into the developed revolving funds for greater impact</w:t>
      </w:r>
    </w:p>
    <w:p w:rsidR="001B2C36" w:rsidRDefault="001B2C36" w:rsidP="00330D5F">
      <w:pPr>
        <w:numPr>
          <w:ilvl w:val="0"/>
          <w:numId w:val="32"/>
        </w:numPr>
        <w:jc w:val="both"/>
        <w:rPr>
          <w:rFonts w:ascii="Arial" w:hAnsi="Arial" w:cs="Arial"/>
        </w:rPr>
      </w:pPr>
      <w:r>
        <w:rPr>
          <w:rFonts w:ascii="Arial" w:hAnsi="Arial" w:cs="Arial"/>
        </w:rPr>
        <w:t>Efforts should be made to develop the groups and the established funds into cooperative societies that can generate funds on their own, and lend it to members for expansion of businesses or new investments. This will be an added value to the other benefits of this project</w:t>
      </w:r>
    </w:p>
    <w:p w:rsidR="001B2C36" w:rsidRDefault="001B2C36" w:rsidP="00330D5F">
      <w:pPr>
        <w:numPr>
          <w:ilvl w:val="0"/>
          <w:numId w:val="32"/>
        </w:numPr>
        <w:jc w:val="both"/>
        <w:rPr>
          <w:rFonts w:ascii="Arial" w:hAnsi="Arial" w:cs="Arial"/>
        </w:rPr>
      </w:pPr>
      <w:r>
        <w:rPr>
          <w:rFonts w:ascii="Arial" w:hAnsi="Arial" w:cs="Arial"/>
        </w:rPr>
        <w:t>An immediate continuation on gender sensitization should be established to ensure a sustenance and continuation of what the project started, or else future interventions may have to start from the scratch again. At the same time future interventions with gender components must focus more on changing the male mind-set, as they are the biggest stumbling block to women empowerment and control of resources</w:t>
      </w:r>
    </w:p>
    <w:p w:rsidR="00B6408E" w:rsidRDefault="00B6408E" w:rsidP="00330D5F">
      <w:pPr>
        <w:pStyle w:val="BodyText"/>
        <w:spacing w:line="360" w:lineRule="auto"/>
        <w:ind w:left="-120"/>
        <w:jc w:val="both"/>
        <w:rPr>
          <w:rFonts w:ascii="Arial" w:hAnsi="Arial" w:cs="Arial"/>
          <w:color w:val="000000"/>
          <w:lang w:val="en-US"/>
        </w:rPr>
      </w:pPr>
    </w:p>
    <w:p w:rsidR="0056729F" w:rsidRDefault="0056729F" w:rsidP="00330D5F">
      <w:pPr>
        <w:pStyle w:val="BodyText"/>
        <w:spacing w:line="360" w:lineRule="auto"/>
        <w:ind w:left="-120"/>
        <w:jc w:val="both"/>
        <w:rPr>
          <w:rFonts w:ascii="Arial" w:hAnsi="Arial" w:cs="Arial"/>
          <w:color w:val="000000"/>
          <w:lang w:val="en-US"/>
        </w:rPr>
      </w:pPr>
    </w:p>
    <w:p w:rsidR="0056729F" w:rsidRDefault="0056729F" w:rsidP="00330D5F">
      <w:pPr>
        <w:pStyle w:val="BodyText"/>
        <w:spacing w:line="360" w:lineRule="auto"/>
        <w:ind w:left="-120"/>
        <w:jc w:val="both"/>
        <w:rPr>
          <w:rFonts w:ascii="Arial" w:hAnsi="Arial" w:cs="Arial"/>
          <w:color w:val="000000"/>
          <w:lang w:val="en-US"/>
        </w:rPr>
      </w:pPr>
    </w:p>
    <w:p w:rsidR="0056729F" w:rsidRDefault="0056729F" w:rsidP="00330D5F">
      <w:pPr>
        <w:pStyle w:val="BodyText"/>
        <w:spacing w:line="360" w:lineRule="auto"/>
        <w:ind w:left="-120"/>
        <w:jc w:val="both"/>
        <w:rPr>
          <w:rFonts w:ascii="Arial" w:hAnsi="Arial" w:cs="Arial"/>
          <w:color w:val="000000"/>
          <w:lang w:val="en-US"/>
        </w:rPr>
      </w:pPr>
    </w:p>
    <w:p w:rsidR="001315FE" w:rsidRDefault="001315FE" w:rsidP="00330D5F">
      <w:pPr>
        <w:pStyle w:val="BodyText"/>
        <w:spacing w:line="360" w:lineRule="auto"/>
        <w:ind w:left="-120"/>
        <w:jc w:val="both"/>
        <w:rPr>
          <w:rFonts w:ascii="Arial" w:hAnsi="Arial" w:cs="Arial"/>
          <w:color w:val="000000"/>
          <w:lang w:val="en-US"/>
        </w:rPr>
      </w:pPr>
    </w:p>
    <w:p w:rsidR="00F554A3" w:rsidRDefault="00F554A3" w:rsidP="00330D5F">
      <w:pPr>
        <w:pStyle w:val="BodyText"/>
        <w:spacing w:line="360" w:lineRule="auto"/>
        <w:ind w:left="-120"/>
        <w:jc w:val="both"/>
        <w:rPr>
          <w:rFonts w:ascii="Arial" w:hAnsi="Arial" w:cs="Arial"/>
          <w:color w:val="000000"/>
          <w:lang w:val="en-US"/>
        </w:rPr>
      </w:pPr>
    </w:p>
    <w:p w:rsidR="00F554A3" w:rsidRDefault="00F554A3" w:rsidP="00330D5F">
      <w:pPr>
        <w:pStyle w:val="BodyText"/>
        <w:spacing w:line="360" w:lineRule="auto"/>
        <w:ind w:left="-120"/>
        <w:jc w:val="both"/>
        <w:rPr>
          <w:rFonts w:ascii="Arial" w:hAnsi="Arial" w:cs="Arial"/>
          <w:color w:val="000000"/>
          <w:lang w:val="en-US"/>
        </w:rPr>
      </w:pPr>
    </w:p>
    <w:p w:rsidR="00F554A3" w:rsidRPr="0056729F" w:rsidRDefault="00F554A3" w:rsidP="00330D5F">
      <w:pPr>
        <w:pStyle w:val="BodyText"/>
        <w:spacing w:line="360" w:lineRule="auto"/>
        <w:ind w:left="-120"/>
        <w:jc w:val="both"/>
        <w:rPr>
          <w:rFonts w:ascii="Arial" w:hAnsi="Arial" w:cs="Arial"/>
          <w:color w:val="000000"/>
          <w:lang w:val="en-US"/>
        </w:rPr>
      </w:pPr>
    </w:p>
    <w:p w:rsidR="006A705B" w:rsidRDefault="006A705B" w:rsidP="00330D5F">
      <w:pPr>
        <w:pStyle w:val="BodyText"/>
        <w:spacing w:line="360" w:lineRule="auto"/>
        <w:ind w:left="-120"/>
        <w:jc w:val="both"/>
        <w:rPr>
          <w:rFonts w:ascii="Arial" w:hAnsi="Arial" w:cs="Arial"/>
          <w:lang w:val="en-US"/>
        </w:rPr>
      </w:pPr>
    </w:p>
    <w:p w:rsidR="00C778DC" w:rsidRDefault="00C778DC" w:rsidP="00330D5F">
      <w:pPr>
        <w:pStyle w:val="BodyText"/>
        <w:spacing w:line="360" w:lineRule="auto"/>
        <w:ind w:left="-120"/>
        <w:jc w:val="both"/>
        <w:rPr>
          <w:rFonts w:ascii="Arial" w:hAnsi="Arial" w:cs="Arial"/>
          <w:lang w:val="en-US"/>
        </w:rPr>
      </w:pPr>
    </w:p>
    <w:p w:rsidR="00C778DC" w:rsidRDefault="00C778DC" w:rsidP="00330D5F">
      <w:pPr>
        <w:pStyle w:val="BodyText"/>
        <w:spacing w:line="360" w:lineRule="auto"/>
        <w:ind w:left="-120"/>
        <w:jc w:val="both"/>
        <w:rPr>
          <w:rFonts w:ascii="Arial" w:hAnsi="Arial" w:cs="Arial"/>
          <w:lang w:val="en-US"/>
        </w:rPr>
      </w:pPr>
    </w:p>
    <w:p w:rsidR="00C778DC" w:rsidRDefault="00C778DC" w:rsidP="00330D5F">
      <w:pPr>
        <w:pStyle w:val="BodyText"/>
        <w:spacing w:line="360" w:lineRule="auto"/>
        <w:ind w:left="-120"/>
        <w:jc w:val="both"/>
        <w:rPr>
          <w:rFonts w:ascii="Arial" w:hAnsi="Arial" w:cs="Arial"/>
          <w:lang w:val="en-US"/>
        </w:rPr>
      </w:pPr>
    </w:p>
    <w:p w:rsidR="00C778DC" w:rsidRDefault="00C778DC" w:rsidP="00330D5F">
      <w:pPr>
        <w:pStyle w:val="BodyText"/>
        <w:spacing w:line="360" w:lineRule="auto"/>
        <w:ind w:left="-120"/>
        <w:jc w:val="both"/>
        <w:rPr>
          <w:rFonts w:ascii="Arial" w:hAnsi="Arial" w:cs="Arial"/>
          <w:lang w:val="en-US"/>
        </w:rPr>
      </w:pPr>
    </w:p>
    <w:p w:rsidR="00C778DC" w:rsidRDefault="00C778DC" w:rsidP="00330D5F">
      <w:pPr>
        <w:pStyle w:val="BodyText"/>
        <w:spacing w:line="360" w:lineRule="auto"/>
        <w:ind w:left="-120"/>
        <w:jc w:val="both"/>
        <w:rPr>
          <w:rFonts w:ascii="Arial" w:hAnsi="Arial" w:cs="Arial"/>
          <w:lang w:val="en-US"/>
        </w:rPr>
      </w:pPr>
    </w:p>
    <w:p w:rsidR="00165A8F" w:rsidRPr="005D266D" w:rsidRDefault="005D266D" w:rsidP="00717183">
      <w:pPr>
        <w:pStyle w:val="Heading1"/>
        <w:rPr>
          <w:rFonts w:cs="Arial"/>
          <w:szCs w:val="40"/>
        </w:rPr>
      </w:pPr>
      <w:bookmarkStart w:id="2" w:name="_Toc260038198"/>
      <w:r w:rsidRPr="005D266D">
        <w:rPr>
          <w:rFonts w:cs="Arial"/>
          <w:szCs w:val="40"/>
        </w:rPr>
        <w:lastRenderedPageBreak/>
        <w:t>TABLE OF CONTENT</w:t>
      </w:r>
      <w:bookmarkEnd w:id="2"/>
    </w:p>
    <w:p w:rsidR="002122AA" w:rsidRDefault="002122AA" w:rsidP="00330D5F">
      <w:pPr>
        <w:pStyle w:val="TOC1"/>
        <w:tabs>
          <w:tab w:val="left" w:pos="9360"/>
          <w:tab w:val="left" w:pos="9540"/>
        </w:tabs>
        <w:rPr>
          <w:rFonts w:cs="Arial"/>
          <w:sz w:val="24"/>
          <w:szCs w:val="24"/>
        </w:rPr>
      </w:pPr>
    </w:p>
    <w:p w:rsidR="004D1D1F" w:rsidRDefault="0014579B" w:rsidP="00330D5F">
      <w:pPr>
        <w:pStyle w:val="TOC1"/>
        <w:rPr>
          <w:rFonts w:ascii="Times New Roman" w:eastAsia="Times New Roman" w:hAnsi="Times New Roman"/>
          <w:noProof/>
          <w:kern w:val="0"/>
          <w:sz w:val="24"/>
          <w:szCs w:val="24"/>
          <w:lang w:val="en-GB" w:eastAsia="en-GB"/>
        </w:rPr>
      </w:pPr>
      <w:r w:rsidRPr="007E3B74">
        <w:rPr>
          <w:rFonts w:cs="Arial"/>
          <w:sz w:val="24"/>
          <w:szCs w:val="24"/>
        </w:rPr>
        <w:fldChar w:fldCharType="begin"/>
      </w:r>
      <w:r w:rsidR="00165A8F" w:rsidRPr="007E3B74">
        <w:rPr>
          <w:rFonts w:cs="Arial"/>
          <w:sz w:val="24"/>
          <w:szCs w:val="24"/>
        </w:rPr>
        <w:instrText xml:space="preserve"> TOC \o "1-3" \h \z \u </w:instrText>
      </w:r>
      <w:r w:rsidRPr="007E3B74">
        <w:rPr>
          <w:rFonts w:cs="Arial"/>
          <w:sz w:val="24"/>
          <w:szCs w:val="24"/>
        </w:rPr>
        <w:fldChar w:fldCharType="separate"/>
      </w:r>
      <w:hyperlink w:anchor="_Toc260038196" w:history="1">
        <w:r w:rsidR="004D1D1F" w:rsidRPr="00640BA3">
          <w:rPr>
            <w:rStyle w:val="Hyperlink"/>
            <w:rFonts w:cs="Arial"/>
            <w:noProof/>
          </w:rPr>
          <w:t>ACKNOWLEDGEMENTS</w:t>
        </w:r>
        <w:r w:rsidR="004D1D1F">
          <w:rPr>
            <w:noProof/>
            <w:webHidden/>
          </w:rPr>
          <w:tab/>
        </w:r>
        <w:r>
          <w:rPr>
            <w:noProof/>
            <w:webHidden/>
          </w:rPr>
          <w:fldChar w:fldCharType="begin"/>
        </w:r>
        <w:r w:rsidR="004D1D1F">
          <w:rPr>
            <w:noProof/>
            <w:webHidden/>
          </w:rPr>
          <w:instrText xml:space="preserve"> PAGEREF _Toc260038196 \h </w:instrText>
        </w:r>
        <w:r>
          <w:rPr>
            <w:noProof/>
            <w:webHidden/>
          </w:rPr>
        </w:r>
        <w:r>
          <w:rPr>
            <w:noProof/>
            <w:webHidden/>
          </w:rPr>
          <w:fldChar w:fldCharType="separate"/>
        </w:r>
        <w:r w:rsidR="004D1D1F">
          <w:rPr>
            <w:noProof/>
            <w:webHidden/>
          </w:rPr>
          <w:t>1</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197" w:history="1">
        <w:r w:rsidR="004D1D1F" w:rsidRPr="00640BA3">
          <w:rPr>
            <w:rStyle w:val="Hyperlink"/>
            <w:rFonts w:cs="Arial"/>
            <w:noProof/>
          </w:rPr>
          <w:t>EXECUTIVE SUMMARY</w:t>
        </w:r>
        <w:r w:rsidR="004D1D1F">
          <w:rPr>
            <w:noProof/>
            <w:webHidden/>
          </w:rPr>
          <w:tab/>
        </w:r>
        <w:r>
          <w:rPr>
            <w:noProof/>
            <w:webHidden/>
          </w:rPr>
          <w:fldChar w:fldCharType="begin"/>
        </w:r>
        <w:r w:rsidR="004D1D1F">
          <w:rPr>
            <w:noProof/>
            <w:webHidden/>
          </w:rPr>
          <w:instrText xml:space="preserve"> PAGEREF _Toc260038197 \h </w:instrText>
        </w:r>
        <w:r>
          <w:rPr>
            <w:noProof/>
            <w:webHidden/>
          </w:rPr>
        </w:r>
        <w:r>
          <w:rPr>
            <w:noProof/>
            <w:webHidden/>
          </w:rPr>
          <w:fldChar w:fldCharType="separate"/>
        </w:r>
        <w:r w:rsidR="004D1D1F">
          <w:rPr>
            <w:noProof/>
            <w:webHidden/>
          </w:rPr>
          <w:t>2</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198" w:history="1">
        <w:r w:rsidR="004D1D1F" w:rsidRPr="00640BA3">
          <w:rPr>
            <w:rStyle w:val="Hyperlink"/>
            <w:rFonts w:cs="Arial"/>
            <w:noProof/>
          </w:rPr>
          <w:t>TABLE OF CONTENT</w:t>
        </w:r>
        <w:r w:rsidR="004D1D1F">
          <w:rPr>
            <w:noProof/>
            <w:webHidden/>
          </w:rPr>
          <w:tab/>
        </w:r>
        <w:r>
          <w:rPr>
            <w:noProof/>
            <w:webHidden/>
          </w:rPr>
          <w:fldChar w:fldCharType="begin"/>
        </w:r>
        <w:r w:rsidR="004D1D1F">
          <w:rPr>
            <w:noProof/>
            <w:webHidden/>
          </w:rPr>
          <w:instrText xml:space="preserve"> PAGEREF _Toc260038198 \h </w:instrText>
        </w:r>
        <w:r>
          <w:rPr>
            <w:noProof/>
            <w:webHidden/>
          </w:rPr>
        </w:r>
        <w:r>
          <w:rPr>
            <w:noProof/>
            <w:webHidden/>
          </w:rPr>
          <w:fldChar w:fldCharType="separate"/>
        </w:r>
        <w:r w:rsidR="004D1D1F">
          <w:rPr>
            <w:noProof/>
            <w:webHidden/>
          </w:rPr>
          <w:t>4</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199" w:history="1">
        <w:r w:rsidR="004D1D1F" w:rsidRPr="00640BA3">
          <w:rPr>
            <w:rStyle w:val="Hyperlink"/>
            <w:rFonts w:cs="Arial"/>
            <w:noProof/>
          </w:rPr>
          <w:t>LIST OF ABBREVIATIONS</w:t>
        </w:r>
        <w:r w:rsidR="004D1D1F">
          <w:rPr>
            <w:noProof/>
            <w:webHidden/>
          </w:rPr>
          <w:tab/>
        </w:r>
        <w:r>
          <w:rPr>
            <w:noProof/>
            <w:webHidden/>
          </w:rPr>
          <w:fldChar w:fldCharType="begin"/>
        </w:r>
        <w:r w:rsidR="004D1D1F">
          <w:rPr>
            <w:noProof/>
            <w:webHidden/>
          </w:rPr>
          <w:instrText xml:space="preserve"> PAGEREF _Toc260038199 \h </w:instrText>
        </w:r>
        <w:r>
          <w:rPr>
            <w:noProof/>
            <w:webHidden/>
          </w:rPr>
        </w:r>
        <w:r>
          <w:rPr>
            <w:noProof/>
            <w:webHidden/>
          </w:rPr>
          <w:fldChar w:fldCharType="separate"/>
        </w:r>
        <w:r w:rsidR="004D1D1F">
          <w:rPr>
            <w:noProof/>
            <w:webHidden/>
          </w:rPr>
          <w:t>5</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0" w:history="1">
        <w:r w:rsidR="004D1D1F" w:rsidRPr="00640BA3">
          <w:rPr>
            <w:rStyle w:val="Hyperlink"/>
            <w:rFonts w:cs="Arial"/>
            <w:noProof/>
          </w:rPr>
          <w:t>LIST OF TABLES AND FIGURES</w:t>
        </w:r>
        <w:r w:rsidR="004D1D1F">
          <w:rPr>
            <w:noProof/>
            <w:webHidden/>
          </w:rPr>
          <w:tab/>
        </w:r>
        <w:r>
          <w:rPr>
            <w:noProof/>
            <w:webHidden/>
          </w:rPr>
          <w:fldChar w:fldCharType="begin"/>
        </w:r>
        <w:r w:rsidR="004D1D1F">
          <w:rPr>
            <w:noProof/>
            <w:webHidden/>
          </w:rPr>
          <w:instrText xml:space="preserve"> PAGEREF _Toc260038200 \h </w:instrText>
        </w:r>
        <w:r>
          <w:rPr>
            <w:noProof/>
            <w:webHidden/>
          </w:rPr>
        </w:r>
        <w:r>
          <w:rPr>
            <w:noProof/>
            <w:webHidden/>
          </w:rPr>
          <w:fldChar w:fldCharType="separate"/>
        </w:r>
        <w:r w:rsidR="004D1D1F">
          <w:rPr>
            <w:noProof/>
            <w:webHidden/>
          </w:rPr>
          <w:t>6</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1" w:history="1">
        <w:r w:rsidR="004D1D1F" w:rsidRPr="00640BA3">
          <w:rPr>
            <w:rStyle w:val="Hyperlink"/>
            <w:rFonts w:cs="Arial"/>
            <w:noProof/>
          </w:rPr>
          <w:t>1.</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INTRODUCTION</w:t>
        </w:r>
        <w:r w:rsidR="004D1D1F">
          <w:rPr>
            <w:noProof/>
            <w:webHidden/>
          </w:rPr>
          <w:tab/>
        </w:r>
        <w:r>
          <w:rPr>
            <w:noProof/>
            <w:webHidden/>
          </w:rPr>
          <w:fldChar w:fldCharType="begin"/>
        </w:r>
        <w:r w:rsidR="004D1D1F">
          <w:rPr>
            <w:noProof/>
            <w:webHidden/>
          </w:rPr>
          <w:instrText xml:space="preserve"> PAGEREF _Toc260038201 \h </w:instrText>
        </w:r>
        <w:r>
          <w:rPr>
            <w:noProof/>
            <w:webHidden/>
          </w:rPr>
        </w:r>
        <w:r>
          <w:rPr>
            <w:noProof/>
            <w:webHidden/>
          </w:rPr>
          <w:fldChar w:fldCharType="separate"/>
        </w:r>
        <w:r w:rsidR="004D1D1F">
          <w:rPr>
            <w:noProof/>
            <w:webHidden/>
          </w:rPr>
          <w:t>7</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2" w:history="1">
        <w:r w:rsidR="004D1D1F" w:rsidRPr="00640BA3">
          <w:rPr>
            <w:rStyle w:val="Hyperlink"/>
            <w:rFonts w:cs="Arial"/>
            <w:noProof/>
          </w:rPr>
          <w:t>2.</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AIM AND OBJECTIVES</w:t>
        </w:r>
        <w:r w:rsidR="004D1D1F">
          <w:rPr>
            <w:noProof/>
            <w:webHidden/>
          </w:rPr>
          <w:tab/>
        </w:r>
        <w:r>
          <w:rPr>
            <w:noProof/>
            <w:webHidden/>
          </w:rPr>
          <w:fldChar w:fldCharType="begin"/>
        </w:r>
        <w:r w:rsidR="004D1D1F">
          <w:rPr>
            <w:noProof/>
            <w:webHidden/>
          </w:rPr>
          <w:instrText xml:space="preserve"> PAGEREF _Toc260038202 \h </w:instrText>
        </w:r>
        <w:r>
          <w:rPr>
            <w:noProof/>
            <w:webHidden/>
          </w:rPr>
        </w:r>
        <w:r>
          <w:rPr>
            <w:noProof/>
            <w:webHidden/>
          </w:rPr>
          <w:fldChar w:fldCharType="separate"/>
        </w:r>
        <w:r w:rsidR="004D1D1F">
          <w:rPr>
            <w:noProof/>
            <w:webHidden/>
          </w:rPr>
          <w:t>8</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3" w:history="1">
        <w:r w:rsidR="004D1D1F" w:rsidRPr="00640BA3">
          <w:rPr>
            <w:rStyle w:val="Hyperlink"/>
            <w:rFonts w:cs="Arial"/>
            <w:noProof/>
          </w:rPr>
          <w:t>3.</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SCOPE</w:t>
        </w:r>
        <w:r w:rsidR="004D1D1F">
          <w:rPr>
            <w:noProof/>
            <w:webHidden/>
          </w:rPr>
          <w:tab/>
        </w:r>
        <w:r>
          <w:rPr>
            <w:noProof/>
            <w:webHidden/>
          </w:rPr>
          <w:fldChar w:fldCharType="begin"/>
        </w:r>
        <w:r w:rsidR="004D1D1F">
          <w:rPr>
            <w:noProof/>
            <w:webHidden/>
          </w:rPr>
          <w:instrText xml:space="preserve"> PAGEREF _Toc260038203 \h </w:instrText>
        </w:r>
        <w:r>
          <w:rPr>
            <w:noProof/>
            <w:webHidden/>
          </w:rPr>
        </w:r>
        <w:r>
          <w:rPr>
            <w:noProof/>
            <w:webHidden/>
          </w:rPr>
          <w:fldChar w:fldCharType="separate"/>
        </w:r>
        <w:r w:rsidR="004D1D1F">
          <w:rPr>
            <w:noProof/>
            <w:webHidden/>
          </w:rPr>
          <w:t>8</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4" w:history="1">
        <w:r w:rsidR="004D1D1F" w:rsidRPr="00640BA3">
          <w:rPr>
            <w:rStyle w:val="Hyperlink"/>
            <w:rFonts w:cs="Arial"/>
            <w:noProof/>
          </w:rPr>
          <w:t>4.</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METHODOLOGY</w:t>
        </w:r>
        <w:r w:rsidR="004D1D1F">
          <w:rPr>
            <w:noProof/>
            <w:webHidden/>
          </w:rPr>
          <w:tab/>
        </w:r>
        <w:r>
          <w:rPr>
            <w:noProof/>
            <w:webHidden/>
          </w:rPr>
          <w:fldChar w:fldCharType="begin"/>
        </w:r>
        <w:r w:rsidR="004D1D1F">
          <w:rPr>
            <w:noProof/>
            <w:webHidden/>
          </w:rPr>
          <w:instrText xml:space="preserve"> PAGEREF _Toc260038204 \h </w:instrText>
        </w:r>
        <w:r>
          <w:rPr>
            <w:noProof/>
            <w:webHidden/>
          </w:rPr>
        </w:r>
        <w:r>
          <w:rPr>
            <w:noProof/>
            <w:webHidden/>
          </w:rPr>
          <w:fldChar w:fldCharType="separate"/>
        </w:r>
        <w:r w:rsidR="004D1D1F">
          <w:rPr>
            <w:noProof/>
            <w:webHidden/>
          </w:rPr>
          <w:t>9</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5" w:history="1">
        <w:r w:rsidR="004D1D1F" w:rsidRPr="00640BA3">
          <w:rPr>
            <w:rStyle w:val="Hyperlink"/>
            <w:rFonts w:cs="Arial"/>
            <w:noProof/>
          </w:rPr>
          <w:t>5.</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ASSESSMENT OF PROJECT OUTCOMES</w:t>
        </w:r>
        <w:r w:rsidR="004D1D1F">
          <w:rPr>
            <w:noProof/>
            <w:webHidden/>
          </w:rPr>
          <w:tab/>
        </w:r>
        <w:r>
          <w:rPr>
            <w:noProof/>
            <w:webHidden/>
          </w:rPr>
          <w:fldChar w:fldCharType="begin"/>
        </w:r>
        <w:r w:rsidR="004D1D1F">
          <w:rPr>
            <w:noProof/>
            <w:webHidden/>
          </w:rPr>
          <w:instrText xml:space="preserve"> PAGEREF _Toc260038205 \h </w:instrText>
        </w:r>
        <w:r>
          <w:rPr>
            <w:noProof/>
            <w:webHidden/>
          </w:rPr>
        </w:r>
        <w:r>
          <w:rPr>
            <w:noProof/>
            <w:webHidden/>
          </w:rPr>
          <w:fldChar w:fldCharType="separate"/>
        </w:r>
        <w:r w:rsidR="004D1D1F">
          <w:rPr>
            <w:noProof/>
            <w:webHidden/>
          </w:rPr>
          <w:t>11</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6" w:history="1">
        <w:r w:rsidR="004D1D1F" w:rsidRPr="00640BA3">
          <w:rPr>
            <w:rStyle w:val="Hyperlink"/>
            <w:rFonts w:cs="Arial"/>
            <w:noProof/>
          </w:rPr>
          <w:t>6.</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CHALLENGES AND LESSONS LEARNT</w:t>
        </w:r>
        <w:r w:rsidR="004D1D1F">
          <w:rPr>
            <w:noProof/>
            <w:webHidden/>
          </w:rPr>
          <w:tab/>
        </w:r>
        <w:r>
          <w:rPr>
            <w:noProof/>
            <w:webHidden/>
          </w:rPr>
          <w:fldChar w:fldCharType="begin"/>
        </w:r>
        <w:r w:rsidR="004D1D1F">
          <w:rPr>
            <w:noProof/>
            <w:webHidden/>
          </w:rPr>
          <w:instrText xml:space="preserve"> PAGEREF _Toc260038206 \h </w:instrText>
        </w:r>
        <w:r>
          <w:rPr>
            <w:noProof/>
            <w:webHidden/>
          </w:rPr>
        </w:r>
        <w:r>
          <w:rPr>
            <w:noProof/>
            <w:webHidden/>
          </w:rPr>
          <w:fldChar w:fldCharType="separate"/>
        </w:r>
        <w:r w:rsidR="004D1D1F">
          <w:rPr>
            <w:noProof/>
            <w:webHidden/>
          </w:rPr>
          <w:t>25</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7" w:history="1">
        <w:r w:rsidR="004D1D1F" w:rsidRPr="00640BA3">
          <w:rPr>
            <w:rStyle w:val="Hyperlink"/>
            <w:rFonts w:cs="Arial"/>
            <w:noProof/>
          </w:rPr>
          <w:t>7.</w:t>
        </w:r>
        <w:r w:rsidR="004D1D1F">
          <w:rPr>
            <w:rFonts w:ascii="Times New Roman" w:eastAsia="Times New Roman" w:hAnsi="Times New Roman"/>
            <w:noProof/>
            <w:kern w:val="0"/>
            <w:sz w:val="24"/>
            <w:szCs w:val="24"/>
            <w:lang w:val="en-GB" w:eastAsia="en-GB"/>
          </w:rPr>
          <w:tab/>
        </w:r>
        <w:r w:rsidR="004D1D1F" w:rsidRPr="00640BA3">
          <w:rPr>
            <w:rStyle w:val="Hyperlink"/>
            <w:rFonts w:cs="Arial"/>
            <w:noProof/>
          </w:rPr>
          <w:t>CONCLUSION AND RECOMMENDATIONS</w:t>
        </w:r>
        <w:r w:rsidR="004D1D1F">
          <w:rPr>
            <w:noProof/>
            <w:webHidden/>
          </w:rPr>
          <w:tab/>
        </w:r>
        <w:r>
          <w:rPr>
            <w:noProof/>
            <w:webHidden/>
          </w:rPr>
          <w:fldChar w:fldCharType="begin"/>
        </w:r>
        <w:r w:rsidR="004D1D1F">
          <w:rPr>
            <w:noProof/>
            <w:webHidden/>
          </w:rPr>
          <w:instrText xml:space="preserve"> PAGEREF _Toc260038207 \h </w:instrText>
        </w:r>
        <w:r>
          <w:rPr>
            <w:noProof/>
            <w:webHidden/>
          </w:rPr>
        </w:r>
        <w:r>
          <w:rPr>
            <w:noProof/>
            <w:webHidden/>
          </w:rPr>
          <w:fldChar w:fldCharType="separate"/>
        </w:r>
        <w:r w:rsidR="004D1D1F">
          <w:rPr>
            <w:noProof/>
            <w:webHidden/>
          </w:rPr>
          <w:t>26</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8" w:history="1">
        <w:r w:rsidR="004D1D1F" w:rsidRPr="00640BA3">
          <w:rPr>
            <w:rStyle w:val="Hyperlink"/>
            <w:rFonts w:cs="Arial"/>
            <w:noProof/>
          </w:rPr>
          <w:t>ANNEXES</w:t>
        </w:r>
        <w:r w:rsidR="004D1D1F">
          <w:rPr>
            <w:noProof/>
            <w:webHidden/>
          </w:rPr>
          <w:tab/>
        </w:r>
        <w:r>
          <w:rPr>
            <w:noProof/>
            <w:webHidden/>
          </w:rPr>
          <w:fldChar w:fldCharType="begin"/>
        </w:r>
        <w:r w:rsidR="004D1D1F">
          <w:rPr>
            <w:noProof/>
            <w:webHidden/>
          </w:rPr>
          <w:instrText xml:space="preserve"> PAGEREF _Toc260038208 \h </w:instrText>
        </w:r>
        <w:r>
          <w:rPr>
            <w:noProof/>
            <w:webHidden/>
          </w:rPr>
        </w:r>
        <w:r>
          <w:rPr>
            <w:noProof/>
            <w:webHidden/>
          </w:rPr>
          <w:fldChar w:fldCharType="separate"/>
        </w:r>
        <w:r w:rsidR="004D1D1F">
          <w:rPr>
            <w:noProof/>
            <w:webHidden/>
          </w:rPr>
          <w:t>28</w:t>
        </w:r>
        <w:r>
          <w:rPr>
            <w:noProof/>
            <w:webHidden/>
          </w:rPr>
          <w:fldChar w:fldCharType="end"/>
        </w:r>
      </w:hyperlink>
    </w:p>
    <w:p w:rsidR="004D1D1F" w:rsidRDefault="0014579B" w:rsidP="00330D5F">
      <w:pPr>
        <w:pStyle w:val="TOC1"/>
        <w:rPr>
          <w:rFonts w:ascii="Times New Roman" w:eastAsia="Times New Roman" w:hAnsi="Times New Roman"/>
          <w:noProof/>
          <w:kern w:val="0"/>
          <w:sz w:val="24"/>
          <w:szCs w:val="24"/>
          <w:lang w:val="en-GB" w:eastAsia="en-GB"/>
        </w:rPr>
      </w:pPr>
      <w:hyperlink w:anchor="_Toc260038209" w:history="1">
        <w:r w:rsidR="004D1D1F" w:rsidRPr="00640BA3">
          <w:rPr>
            <w:rStyle w:val="Hyperlink"/>
            <w:rFonts w:cs="Arial"/>
            <w:noProof/>
          </w:rPr>
          <w:t>REFERENCES</w:t>
        </w:r>
        <w:r w:rsidR="004D1D1F">
          <w:rPr>
            <w:noProof/>
            <w:webHidden/>
          </w:rPr>
          <w:tab/>
        </w:r>
        <w:r>
          <w:rPr>
            <w:noProof/>
            <w:webHidden/>
          </w:rPr>
          <w:fldChar w:fldCharType="begin"/>
        </w:r>
        <w:r w:rsidR="004D1D1F">
          <w:rPr>
            <w:noProof/>
            <w:webHidden/>
          </w:rPr>
          <w:instrText xml:space="preserve"> PAGEREF _Toc260038209 \h </w:instrText>
        </w:r>
        <w:r>
          <w:rPr>
            <w:noProof/>
            <w:webHidden/>
          </w:rPr>
        </w:r>
        <w:r>
          <w:rPr>
            <w:noProof/>
            <w:webHidden/>
          </w:rPr>
          <w:fldChar w:fldCharType="separate"/>
        </w:r>
        <w:r w:rsidR="004D1D1F">
          <w:rPr>
            <w:noProof/>
            <w:webHidden/>
          </w:rPr>
          <w:t>3</w:t>
        </w:r>
        <w:r>
          <w:rPr>
            <w:noProof/>
            <w:webHidden/>
          </w:rPr>
          <w:fldChar w:fldCharType="end"/>
        </w:r>
      </w:hyperlink>
    </w:p>
    <w:p w:rsidR="00165A8F" w:rsidRDefault="0014579B" w:rsidP="00330D5F">
      <w:pPr>
        <w:pStyle w:val="TOC1"/>
        <w:rPr>
          <w:rFonts w:cs="Arial"/>
          <w:sz w:val="24"/>
          <w:szCs w:val="24"/>
        </w:rPr>
      </w:pPr>
      <w:r w:rsidRPr="007E3B74">
        <w:rPr>
          <w:rFonts w:cs="Arial"/>
          <w:sz w:val="24"/>
          <w:szCs w:val="24"/>
        </w:rPr>
        <w:fldChar w:fldCharType="end"/>
      </w:r>
    </w:p>
    <w:p w:rsidR="00043892" w:rsidRDefault="00043892" w:rsidP="00330D5F">
      <w:pPr>
        <w:pStyle w:val="TOC1"/>
        <w:rPr>
          <w:rFonts w:cs="Arial"/>
          <w:sz w:val="24"/>
          <w:szCs w:val="24"/>
        </w:rPr>
      </w:pPr>
    </w:p>
    <w:p w:rsidR="00043892" w:rsidRDefault="00043892" w:rsidP="00330D5F">
      <w:pPr>
        <w:pStyle w:val="TOC1"/>
        <w:rPr>
          <w:rFonts w:cs="Arial"/>
          <w:sz w:val="24"/>
          <w:szCs w:val="24"/>
        </w:rPr>
      </w:pPr>
    </w:p>
    <w:p w:rsidR="00043892" w:rsidRDefault="00043892" w:rsidP="00330D5F">
      <w:pPr>
        <w:pStyle w:val="TOC1"/>
        <w:rPr>
          <w:rFonts w:cs="Arial"/>
          <w:sz w:val="24"/>
          <w:szCs w:val="24"/>
        </w:rPr>
      </w:pPr>
    </w:p>
    <w:p w:rsidR="00043892" w:rsidRDefault="00043892" w:rsidP="00330D5F">
      <w:pPr>
        <w:pStyle w:val="TOC1"/>
        <w:rPr>
          <w:rFonts w:cs="Arial"/>
          <w:sz w:val="24"/>
          <w:szCs w:val="24"/>
        </w:rPr>
      </w:pPr>
    </w:p>
    <w:p w:rsidR="00043892" w:rsidRDefault="00043892" w:rsidP="00330D5F">
      <w:pPr>
        <w:pStyle w:val="TOC1"/>
        <w:rPr>
          <w:rFonts w:cs="Arial"/>
          <w:sz w:val="24"/>
          <w:szCs w:val="24"/>
        </w:rPr>
      </w:pPr>
    </w:p>
    <w:p w:rsidR="00745E07" w:rsidRDefault="00745E07" w:rsidP="00330D5F">
      <w:pPr>
        <w:pStyle w:val="TOC1"/>
        <w:rPr>
          <w:rFonts w:cs="Arial"/>
          <w:sz w:val="24"/>
          <w:szCs w:val="24"/>
        </w:rPr>
      </w:pPr>
    </w:p>
    <w:p w:rsidR="00745E07" w:rsidRDefault="00745E07" w:rsidP="00330D5F">
      <w:pPr>
        <w:pStyle w:val="TOC1"/>
        <w:rPr>
          <w:rFonts w:cs="Arial"/>
          <w:sz w:val="24"/>
          <w:szCs w:val="24"/>
        </w:rPr>
      </w:pPr>
    </w:p>
    <w:p w:rsidR="00F554A3" w:rsidRDefault="00F554A3" w:rsidP="00330D5F">
      <w:pPr>
        <w:pStyle w:val="TOC1"/>
        <w:rPr>
          <w:rFonts w:cs="Arial"/>
          <w:sz w:val="24"/>
          <w:szCs w:val="24"/>
        </w:rPr>
      </w:pPr>
    </w:p>
    <w:p w:rsidR="00043892" w:rsidRDefault="00043892" w:rsidP="00330D5F">
      <w:pPr>
        <w:pStyle w:val="TOC1"/>
        <w:rPr>
          <w:rFonts w:cs="Arial"/>
          <w:sz w:val="24"/>
          <w:szCs w:val="24"/>
        </w:rPr>
      </w:pPr>
    </w:p>
    <w:p w:rsidR="00B572BD" w:rsidRPr="00B572BD" w:rsidRDefault="00B572BD" w:rsidP="00717183">
      <w:pPr>
        <w:pStyle w:val="Heading1"/>
        <w:rPr>
          <w:rFonts w:cs="Arial"/>
          <w:szCs w:val="40"/>
        </w:rPr>
      </w:pPr>
      <w:bookmarkStart w:id="3" w:name="_Toc260038199"/>
      <w:r w:rsidRPr="00B572BD">
        <w:rPr>
          <w:rFonts w:cs="Arial"/>
          <w:szCs w:val="40"/>
        </w:rPr>
        <w:lastRenderedPageBreak/>
        <w:t>LIST OF ABBREVIATIONS</w:t>
      </w:r>
      <w:bookmarkEnd w:id="3"/>
    </w:p>
    <w:p w:rsidR="005D7538" w:rsidRDefault="005D7538" w:rsidP="00330D5F">
      <w:pPr>
        <w:jc w:val="both"/>
        <w:rPr>
          <w:rFonts w:ascii="Arial" w:eastAsia="MS Mincho" w:hAnsi="Arial" w:cs="Arial"/>
          <w:kern w:val="20"/>
          <w:lang w:eastAsia="ja-JP"/>
        </w:rPr>
      </w:pPr>
    </w:p>
    <w:p w:rsidR="00A17015" w:rsidRDefault="00A17015" w:rsidP="00330D5F">
      <w:pPr>
        <w:jc w:val="both"/>
        <w:rPr>
          <w:rFonts w:ascii="Arial" w:hAnsi="Arial" w:cs="Arial"/>
        </w:rPr>
      </w:pPr>
    </w:p>
    <w:p w:rsidR="00A17015" w:rsidRDefault="00A17015" w:rsidP="00330D5F">
      <w:pPr>
        <w:jc w:val="both"/>
        <w:rPr>
          <w:rFonts w:ascii="Arial" w:hAnsi="Arial" w:cs="Arial"/>
        </w:rPr>
      </w:pPr>
    </w:p>
    <w:p w:rsidR="00AE096E" w:rsidRDefault="00AE096E" w:rsidP="00330D5F">
      <w:pPr>
        <w:spacing w:line="360" w:lineRule="auto"/>
        <w:jc w:val="both"/>
        <w:rPr>
          <w:rFonts w:ascii="Arial" w:hAnsi="Arial" w:cs="Arial"/>
        </w:rPr>
      </w:pPr>
      <w:r>
        <w:rPr>
          <w:rFonts w:ascii="Arial" w:hAnsi="Arial" w:cs="Arial"/>
        </w:rPr>
        <w:t>AFLC</w:t>
      </w:r>
      <w:r w:rsidRPr="00AE096E">
        <w:rPr>
          <w:rFonts w:ascii="Arial" w:hAnsi="Arial" w:cs="Arial"/>
        </w:rPr>
        <w:t xml:space="preserve"> </w:t>
      </w:r>
      <w:r>
        <w:rPr>
          <w:rFonts w:ascii="Arial" w:hAnsi="Arial" w:cs="Arial"/>
        </w:rPr>
        <w:tab/>
      </w:r>
      <w:r>
        <w:rPr>
          <w:rFonts w:ascii="Arial" w:hAnsi="Arial" w:cs="Arial"/>
        </w:rPr>
        <w:tab/>
        <w:t>Acute Food and Livelihood Crisis</w:t>
      </w:r>
    </w:p>
    <w:p w:rsidR="00AE096E" w:rsidRPr="00AF7A97" w:rsidRDefault="0017427E" w:rsidP="00330D5F">
      <w:pPr>
        <w:spacing w:line="360" w:lineRule="auto"/>
        <w:jc w:val="both"/>
      </w:pPr>
      <w:r w:rsidRPr="0017427E">
        <w:rPr>
          <w:rFonts w:ascii="Arial" w:hAnsi="Arial" w:cs="Arial"/>
        </w:rPr>
        <w:t>BMZ</w:t>
      </w:r>
      <w:r w:rsidRPr="0017427E">
        <w:rPr>
          <w:rFonts w:ascii="Arial" w:hAnsi="Arial" w:cs="Arial"/>
        </w:rPr>
        <w:tab/>
      </w:r>
      <w:r>
        <w:rPr>
          <w:rFonts w:ascii="Arial" w:hAnsi="Arial" w:cs="Arial"/>
          <w:color w:val="FF0000"/>
        </w:rPr>
        <w:tab/>
      </w:r>
      <w:r w:rsidRPr="0017427E">
        <w:rPr>
          <w:rFonts w:ascii="Arial" w:hAnsi="Arial" w:cs="Arial"/>
        </w:rPr>
        <w:t>Bundesministerium für wirtschaftliche Zusammenarbeit und Entwicklung</w:t>
      </w:r>
    </w:p>
    <w:p w:rsidR="00AE096E" w:rsidRDefault="00AE096E" w:rsidP="00330D5F">
      <w:pPr>
        <w:spacing w:line="360" w:lineRule="auto"/>
        <w:jc w:val="both"/>
        <w:rPr>
          <w:rFonts w:ascii="Arial" w:hAnsi="Arial" w:cs="Arial"/>
        </w:rPr>
      </w:pPr>
      <w:r>
        <w:rPr>
          <w:rFonts w:ascii="Arial" w:hAnsi="Arial" w:cs="Arial"/>
        </w:rPr>
        <w:t>CBO</w:t>
      </w:r>
      <w:r>
        <w:rPr>
          <w:rFonts w:ascii="Arial" w:hAnsi="Arial" w:cs="Arial"/>
        </w:rPr>
        <w:tab/>
      </w:r>
      <w:r>
        <w:rPr>
          <w:rFonts w:ascii="Arial" w:hAnsi="Arial" w:cs="Arial"/>
        </w:rPr>
        <w:tab/>
        <w:t>Community-based Organizations</w:t>
      </w:r>
    </w:p>
    <w:p w:rsidR="00AE096E" w:rsidRDefault="00AE096E" w:rsidP="00330D5F">
      <w:pPr>
        <w:spacing w:line="360" w:lineRule="auto"/>
        <w:jc w:val="both"/>
        <w:rPr>
          <w:rFonts w:ascii="Arial" w:hAnsi="Arial" w:cs="Arial"/>
        </w:rPr>
      </w:pPr>
      <w:r>
        <w:rPr>
          <w:rFonts w:ascii="Arial" w:hAnsi="Arial" w:cs="Arial"/>
        </w:rPr>
        <w:t>IDPS</w:t>
      </w:r>
      <w:r>
        <w:rPr>
          <w:rFonts w:ascii="Arial" w:hAnsi="Arial" w:cs="Arial"/>
        </w:rPr>
        <w:tab/>
      </w:r>
      <w:r>
        <w:rPr>
          <w:rFonts w:ascii="Arial" w:hAnsi="Arial" w:cs="Arial"/>
        </w:rPr>
        <w:tab/>
        <w:t>Internally Displaced Persons</w:t>
      </w:r>
    </w:p>
    <w:p w:rsidR="005D7538" w:rsidRPr="00433CA4" w:rsidRDefault="00541A54" w:rsidP="00330D5F">
      <w:pPr>
        <w:spacing w:line="360" w:lineRule="auto"/>
        <w:jc w:val="both"/>
        <w:rPr>
          <w:rFonts w:ascii="Arial" w:hAnsi="Arial" w:cs="Arial"/>
        </w:rPr>
      </w:pPr>
      <w:r>
        <w:rPr>
          <w:rFonts w:ascii="Arial" w:hAnsi="Arial" w:cs="Arial"/>
        </w:rPr>
        <w:t>M&amp;E</w:t>
      </w:r>
      <w:r>
        <w:rPr>
          <w:rFonts w:ascii="Arial" w:hAnsi="Arial" w:cs="Arial"/>
        </w:rPr>
        <w:tab/>
      </w:r>
      <w:r>
        <w:rPr>
          <w:rFonts w:ascii="Arial" w:hAnsi="Arial" w:cs="Arial"/>
        </w:rPr>
        <w:tab/>
        <w:t>Monitoring and Evaluation</w:t>
      </w:r>
      <w:r w:rsidR="005D7538" w:rsidRPr="00433CA4">
        <w:rPr>
          <w:rFonts w:ascii="Arial" w:hAnsi="Arial" w:cs="Arial"/>
        </w:rPr>
        <w:tab/>
      </w:r>
      <w:r w:rsidR="005D7538" w:rsidRPr="00433CA4">
        <w:rPr>
          <w:rFonts w:ascii="Arial" w:hAnsi="Arial" w:cs="Arial"/>
        </w:rPr>
        <w:tab/>
      </w:r>
      <w:r w:rsidR="005D7538" w:rsidRPr="00433CA4">
        <w:rPr>
          <w:rFonts w:ascii="Arial" w:hAnsi="Arial" w:cs="Arial"/>
        </w:rPr>
        <w:tab/>
      </w:r>
      <w:r w:rsidR="005D7538" w:rsidRPr="00433CA4">
        <w:rPr>
          <w:rFonts w:ascii="Arial" w:hAnsi="Arial" w:cs="Arial"/>
        </w:rPr>
        <w:tab/>
      </w:r>
      <w:r w:rsidR="005D7538" w:rsidRPr="00433CA4">
        <w:rPr>
          <w:rFonts w:ascii="Arial" w:hAnsi="Arial" w:cs="Arial"/>
        </w:rPr>
        <w:tab/>
      </w:r>
      <w:r w:rsidR="005D7538" w:rsidRPr="00433CA4">
        <w:rPr>
          <w:rFonts w:ascii="Arial" w:hAnsi="Arial" w:cs="Arial"/>
        </w:rPr>
        <w:tab/>
      </w:r>
    </w:p>
    <w:p w:rsidR="00AE096E" w:rsidRDefault="00AE096E" w:rsidP="00330D5F">
      <w:pPr>
        <w:spacing w:line="360" w:lineRule="auto"/>
        <w:jc w:val="both"/>
        <w:rPr>
          <w:rFonts w:ascii="Arial" w:hAnsi="Arial" w:cs="Arial"/>
        </w:rPr>
      </w:pPr>
      <w:r>
        <w:rPr>
          <w:rFonts w:ascii="Arial" w:hAnsi="Arial" w:cs="Arial"/>
        </w:rPr>
        <w:t>NGO</w:t>
      </w:r>
      <w:r>
        <w:rPr>
          <w:rFonts w:ascii="Arial" w:hAnsi="Arial" w:cs="Arial"/>
        </w:rPr>
        <w:tab/>
      </w:r>
      <w:r>
        <w:rPr>
          <w:rFonts w:ascii="Arial" w:hAnsi="Arial" w:cs="Arial"/>
        </w:rPr>
        <w:tab/>
        <w:t>Non-Governmental Organizations</w:t>
      </w:r>
    </w:p>
    <w:p w:rsidR="006324FE" w:rsidRDefault="006324FE" w:rsidP="00330D5F">
      <w:pPr>
        <w:spacing w:line="360" w:lineRule="auto"/>
        <w:jc w:val="both"/>
        <w:rPr>
          <w:rFonts w:ascii="Arial" w:hAnsi="Arial" w:cs="Arial"/>
        </w:rPr>
      </w:pPr>
      <w:r>
        <w:rPr>
          <w:rFonts w:ascii="Arial" w:hAnsi="Arial" w:cs="Arial"/>
        </w:rPr>
        <w:t>OVI</w:t>
      </w:r>
      <w:r>
        <w:rPr>
          <w:rFonts w:ascii="Arial" w:hAnsi="Arial" w:cs="Arial"/>
        </w:rPr>
        <w:tab/>
      </w:r>
      <w:r>
        <w:rPr>
          <w:rFonts w:ascii="Arial" w:hAnsi="Arial" w:cs="Arial"/>
        </w:rPr>
        <w:tab/>
        <w:t>Objectively verifiable indicators</w:t>
      </w:r>
    </w:p>
    <w:p w:rsidR="005D7538" w:rsidRPr="00433CA4" w:rsidRDefault="00AE096E" w:rsidP="00330D5F">
      <w:pPr>
        <w:spacing w:line="360" w:lineRule="auto"/>
        <w:jc w:val="both"/>
        <w:rPr>
          <w:rFonts w:ascii="Arial" w:hAnsi="Arial" w:cs="Arial"/>
        </w:rPr>
      </w:pPr>
      <w:r>
        <w:rPr>
          <w:rFonts w:ascii="Arial" w:hAnsi="Arial" w:cs="Arial"/>
        </w:rPr>
        <w:t>PALS</w:t>
      </w:r>
      <w:r w:rsidR="005D7538" w:rsidRPr="00433CA4">
        <w:rPr>
          <w:rFonts w:ascii="Arial" w:hAnsi="Arial" w:cs="Arial"/>
        </w:rPr>
        <w:tab/>
      </w:r>
      <w:r>
        <w:rPr>
          <w:rFonts w:ascii="Arial" w:hAnsi="Arial" w:cs="Arial"/>
        </w:rPr>
        <w:tab/>
        <w:t>Promoti</w:t>
      </w:r>
      <w:r w:rsidR="007950A4">
        <w:rPr>
          <w:rFonts w:ascii="Arial" w:hAnsi="Arial" w:cs="Arial"/>
        </w:rPr>
        <w:t>o</w:t>
      </w:r>
      <w:r>
        <w:rPr>
          <w:rFonts w:ascii="Arial" w:hAnsi="Arial" w:cs="Arial"/>
        </w:rPr>
        <w:t>n</w:t>
      </w:r>
      <w:r w:rsidR="007950A4">
        <w:rPr>
          <w:rFonts w:ascii="Arial" w:hAnsi="Arial" w:cs="Arial"/>
        </w:rPr>
        <w:t xml:space="preserve"> of</w:t>
      </w:r>
      <w:r>
        <w:rPr>
          <w:rFonts w:ascii="Arial" w:hAnsi="Arial" w:cs="Arial"/>
        </w:rPr>
        <w:t xml:space="preserve"> Alternative Livelihoods in </w:t>
      </w:r>
      <w:smartTag w:uri="urn:schemas-microsoft-com:office:smarttags" w:element="country-region">
        <w:smartTag w:uri="urn:schemas-microsoft-com:office:smarttags" w:element="place">
          <w:r>
            <w:rPr>
              <w:rFonts w:ascii="Arial" w:hAnsi="Arial" w:cs="Arial"/>
            </w:rPr>
            <w:t>Somalia</w:t>
          </w:r>
        </w:smartTag>
      </w:smartTag>
    </w:p>
    <w:p w:rsidR="002D6279" w:rsidRPr="0067259A" w:rsidRDefault="002D6279" w:rsidP="00330D5F">
      <w:pPr>
        <w:jc w:val="both"/>
      </w:pPr>
    </w:p>
    <w:p w:rsidR="00D77417" w:rsidRDefault="00D7741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F96DF7" w:rsidRDefault="00F96DF7" w:rsidP="00330D5F">
      <w:pPr>
        <w:pStyle w:val="TOC1"/>
        <w:ind w:left="0" w:firstLine="0"/>
        <w:rPr>
          <w:rFonts w:cs="Arial"/>
          <w:sz w:val="24"/>
          <w:szCs w:val="24"/>
        </w:rPr>
      </w:pPr>
    </w:p>
    <w:p w:rsidR="007F5E37" w:rsidRDefault="007F5E37" w:rsidP="00330D5F">
      <w:pPr>
        <w:pStyle w:val="TOC1"/>
        <w:ind w:left="0" w:firstLine="0"/>
        <w:rPr>
          <w:rFonts w:cs="Arial"/>
          <w:sz w:val="24"/>
          <w:szCs w:val="24"/>
        </w:rPr>
      </w:pPr>
    </w:p>
    <w:p w:rsidR="007F5E37" w:rsidRDefault="007F5E37" w:rsidP="00330D5F">
      <w:pPr>
        <w:pStyle w:val="TOC1"/>
        <w:ind w:left="0" w:firstLine="0"/>
        <w:rPr>
          <w:rFonts w:cs="Arial"/>
          <w:sz w:val="24"/>
          <w:szCs w:val="24"/>
        </w:rPr>
      </w:pPr>
    </w:p>
    <w:p w:rsidR="00143BB6" w:rsidRPr="00B572BD" w:rsidRDefault="00143BB6" w:rsidP="00717183">
      <w:pPr>
        <w:pStyle w:val="Heading1"/>
        <w:rPr>
          <w:rFonts w:cs="Arial"/>
          <w:szCs w:val="40"/>
        </w:rPr>
      </w:pPr>
      <w:bookmarkStart w:id="4" w:name="_Toc260038200"/>
      <w:r w:rsidRPr="00B572BD">
        <w:rPr>
          <w:rFonts w:cs="Arial"/>
          <w:szCs w:val="40"/>
        </w:rPr>
        <w:lastRenderedPageBreak/>
        <w:t xml:space="preserve">LIST OF </w:t>
      </w:r>
      <w:r>
        <w:rPr>
          <w:rFonts w:cs="Arial"/>
          <w:szCs w:val="40"/>
        </w:rPr>
        <w:t>TABLES AND FIGURES</w:t>
      </w:r>
      <w:bookmarkEnd w:id="4"/>
    </w:p>
    <w:p w:rsidR="00143BB6" w:rsidRDefault="00143BB6" w:rsidP="00330D5F">
      <w:pPr>
        <w:pStyle w:val="TOC1"/>
        <w:tabs>
          <w:tab w:val="left" w:pos="8160"/>
        </w:tabs>
        <w:ind w:left="0" w:firstLine="0"/>
        <w:rPr>
          <w:rFonts w:cs="Arial"/>
          <w:sz w:val="24"/>
          <w:szCs w:val="24"/>
        </w:rPr>
      </w:pPr>
    </w:p>
    <w:p w:rsidR="00143BB6" w:rsidRPr="00143BB6" w:rsidRDefault="00143BB6" w:rsidP="00330D5F">
      <w:pPr>
        <w:spacing w:line="360" w:lineRule="auto"/>
        <w:jc w:val="both"/>
        <w:rPr>
          <w:rFonts w:ascii="Arial" w:hAnsi="Arial" w:cs="Arial"/>
          <w:i/>
        </w:rPr>
      </w:pPr>
      <w:r w:rsidRPr="00143BB6">
        <w:rPr>
          <w:rFonts w:ascii="Arial" w:hAnsi="Arial" w:cs="Arial"/>
          <w:i/>
        </w:rPr>
        <w:t>Table 1 - The Rating Scale</w:t>
      </w:r>
    </w:p>
    <w:p w:rsidR="00143BB6" w:rsidRPr="00143BB6" w:rsidRDefault="00143BB6" w:rsidP="00330D5F">
      <w:pPr>
        <w:spacing w:line="360" w:lineRule="auto"/>
        <w:jc w:val="both"/>
        <w:rPr>
          <w:rFonts w:ascii="Arial" w:hAnsi="Arial" w:cs="Arial"/>
          <w:i/>
        </w:rPr>
      </w:pPr>
      <w:r w:rsidRPr="00143BB6">
        <w:rPr>
          <w:rFonts w:ascii="Arial" w:hAnsi="Arial" w:cs="Arial"/>
          <w:i/>
        </w:rPr>
        <w:t>Table 2 – Beneficiary graduates from the literacy class</w:t>
      </w:r>
    </w:p>
    <w:p w:rsidR="00143BB6" w:rsidRDefault="00143BB6" w:rsidP="00330D5F">
      <w:pPr>
        <w:spacing w:line="360" w:lineRule="auto"/>
        <w:jc w:val="both"/>
        <w:rPr>
          <w:rFonts w:ascii="Arial" w:hAnsi="Arial" w:cs="Arial"/>
          <w:i/>
        </w:rPr>
      </w:pPr>
      <w:r>
        <w:rPr>
          <w:rFonts w:ascii="Arial" w:hAnsi="Arial" w:cs="Arial"/>
          <w:i/>
        </w:rPr>
        <w:t>Table 3 – Beneficiary graduates from the business development class</w:t>
      </w:r>
    </w:p>
    <w:p w:rsidR="00AF69DC" w:rsidRDefault="00AF69DC" w:rsidP="00330D5F">
      <w:pPr>
        <w:spacing w:line="360" w:lineRule="auto"/>
        <w:jc w:val="both"/>
        <w:rPr>
          <w:rFonts w:ascii="Arial" w:hAnsi="Arial" w:cs="Arial"/>
          <w:i/>
        </w:rPr>
      </w:pPr>
      <w:r>
        <w:rPr>
          <w:rFonts w:ascii="Arial" w:hAnsi="Arial" w:cs="Arial"/>
          <w:i/>
        </w:rPr>
        <w:t>Table 4 – Respondents change of income</w:t>
      </w:r>
    </w:p>
    <w:p w:rsidR="00AF69DC" w:rsidRDefault="00AF69DC" w:rsidP="00330D5F">
      <w:pPr>
        <w:spacing w:line="360" w:lineRule="auto"/>
        <w:jc w:val="both"/>
        <w:rPr>
          <w:rFonts w:ascii="Arial" w:hAnsi="Arial" w:cs="Arial"/>
          <w:i/>
        </w:rPr>
      </w:pPr>
    </w:p>
    <w:p w:rsidR="00AF69DC" w:rsidRDefault="00AF69DC" w:rsidP="00330D5F">
      <w:pPr>
        <w:spacing w:line="360" w:lineRule="auto"/>
        <w:jc w:val="both"/>
        <w:rPr>
          <w:rFonts w:ascii="Arial" w:hAnsi="Arial" w:cs="Arial"/>
          <w:i/>
        </w:rPr>
      </w:pPr>
      <w:r>
        <w:rPr>
          <w:rFonts w:ascii="Arial" w:hAnsi="Arial" w:cs="Arial"/>
          <w:i/>
        </w:rPr>
        <w:t>Figure 1 – Beneficiary change in earnings</w:t>
      </w: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143BB6" w:rsidRDefault="00143BB6" w:rsidP="00330D5F">
      <w:pPr>
        <w:pStyle w:val="TOC1"/>
        <w:tabs>
          <w:tab w:val="left" w:pos="8160"/>
        </w:tabs>
        <w:ind w:left="0" w:firstLine="0"/>
        <w:rPr>
          <w:rFonts w:cs="Arial"/>
          <w:sz w:val="24"/>
          <w:szCs w:val="24"/>
        </w:rPr>
      </w:pPr>
    </w:p>
    <w:p w:rsidR="00674107" w:rsidRPr="00E72C83" w:rsidRDefault="00D46EC1" w:rsidP="00330D5F">
      <w:pPr>
        <w:pStyle w:val="Heading1"/>
        <w:numPr>
          <w:ilvl w:val="0"/>
          <w:numId w:val="1"/>
        </w:numPr>
        <w:jc w:val="both"/>
        <w:rPr>
          <w:rFonts w:cs="Arial"/>
          <w:szCs w:val="40"/>
        </w:rPr>
      </w:pPr>
      <w:bookmarkStart w:id="5" w:name="_Toc260038201"/>
      <w:r w:rsidRPr="00E72C83">
        <w:rPr>
          <w:rFonts w:cs="Arial"/>
          <w:szCs w:val="40"/>
        </w:rPr>
        <w:lastRenderedPageBreak/>
        <w:t>INTRODUCTION</w:t>
      </w:r>
      <w:bookmarkEnd w:id="5"/>
    </w:p>
    <w:p w:rsidR="003B6C2E" w:rsidRPr="007E3B74" w:rsidRDefault="003B6C2E" w:rsidP="00330D5F">
      <w:pPr>
        <w:ind w:left="-180"/>
        <w:jc w:val="both"/>
        <w:rPr>
          <w:rFonts w:ascii="Arial" w:hAnsi="Arial" w:cs="Arial"/>
          <w:b/>
          <w:bCs/>
        </w:rPr>
      </w:pPr>
    </w:p>
    <w:p w:rsidR="003B6C2E" w:rsidRPr="007E3B74" w:rsidRDefault="003B6C2E" w:rsidP="00330D5F">
      <w:pPr>
        <w:ind w:left="-180"/>
        <w:jc w:val="both"/>
        <w:rPr>
          <w:rFonts w:ascii="Arial" w:hAnsi="Arial" w:cs="Arial"/>
        </w:rPr>
      </w:pPr>
    </w:p>
    <w:p w:rsidR="00F96DF7" w:rsidRPr="00DD3B28" w:rsidRDefault="00F96DF7" w:rsidP="00330D5F">
      <w:pPr>
        <w:pStyle w:val="BodyText"/>
        <w:jc w:val="both"/>
        <w:rPr>
          <w:rFonts w:ascii="Arial" w:hAnsi="Arial" w:cs="Arial"/>
        </w:rPr>
      </w:pPr>
      <w:r w:rsidRPr="00DD3B28">
        <w:rPr>
          <w:rFonts w:ascii="Arial" w:hAnsi="Arial" w:cs="Arial"/>
        </w:rPr>
        <w:t xml:space="preserve">CARE Somalia/South Sudan is an International NGO working in </w:t>
      </w:r>
      <w:smartTag w:uri="urn:schemas-microsoft-com:office:smarttags" w:element="country-region">
        <w:r w:rsidRPr="00DD3B28">
          <w:rPr>
            <w:rFonts w:ascii="Arial" w:hAnsi="Arial" w:cs="Arial"/>
          </w:rPr>
          <w:t>Somalia</w:t>
        </w:r>
      </w:smartTag>
      <w:r w:rsidRPr="00DD3B28">
        <w:rPr>
          <w:rFonts w:ascii="Arial" w:hAnsi="Arial" w:cs="Arial"/>
        </w:rPr>
        <w:t xml:space="preserve"> and </w:t>
      </w:r>
      <w:smartTag w:uri="urn:schemas-microsoft-com:office:smarttags" w:element="place">
        <w:r w:rsidRPr="00DD3B28">
          <w:rPr>
            <w:rFonts w:ascii="Arial" w:hAnsi="Arial" w:cs="Arial"/>
          </w:rPr>
          <w:t>South Sudan</w:t>
        </w:r>
      </w:smartTag>
      <w:r w:rsidRPr="00DD3B28">
        <w:rPr>
          <w:rFonts w:ascii="Arial" w:hAnsi="Arial" w:cs="Arial"/>
        </w:rPr>
        <w:t>. CARE and its partners work with vulnerable communities to address the underlying causes of poverty and promote peace and development, through its strategic goal to reduce poverty by empowering women, enhancing access to resources and services, and improving governance.</w:t>
      </w:r>
    </w:p>
    <w:p w:rsidR="00F96DF7" w:rsidRPr="00DD3B28" w:rsidRDefault="00F96DF7" w:rsidP="00330D5F">
      <w:pPr>
        <w:pStyle w:val="BodyText"/>
        <w:jc w:val="both"/>
        <w:rPr>
          <w:rFonts w:ascii="Arial" w:hAnsi="Arial" w:cs="Arial"/>
        </w:rPr>
      </w:pPr>
      <w:r w:rsidRPr="00DD3B28">
        <w:rPr>
          <w:rFonts w:ascii="Arial" w:hAnsi="Arial" w:cs="Arial"/>
        </w:rPr>
        <w:t xml:space="preserve">CARE has been implementing the “Promotion of Alternative Livelihoods in Somaliland” (PALS) project in Awdal and Saxil regions of </w:t>
      </w:r>
      <w:smartTag w:uri="urn:schemas-microsoft-com:office:smarttags" w:element="place">
        <w:r w:rsidRPr="00DD3B28">
          <w:rPr>
            <w:rFonts w:ascii="Arial" w:hAnsi="Arial" w:cs="Arial"/>
          </w:rPr>
          <w:t>Somaliland</w:t>
        </w:r>
      </w:smartTag>
      <w:r w:rsidRPr="00DD3B28">
        <w:rPr>
          <w:rFonts w:ascii="Arial" w:hAnsi="Arial" w:cs="Arial"/>
        </w:rPr>
        <w:t xml:space="preserve"> with support from the BMZ. The project was designed to protect livelihood assets for the vulnerable populations in selected rural and urban areas of </w:t>
      </w:r>
      <w:smartTag w:uri="urn:schemas-microsoft-com:office:smarttags" w:element="place">
        <w:r w:rsidRPr="00DD3B28">
          <w:rPr>
            <w:rFonts w:ascii="Arial" w:hAnsi="Arial" w:cs="Arial"/>
          </w:rPr>
          <w:t>Somaliland</w:t>
        </w:r>
      </w:smartTag>
      <w:r w:rsidRPr="00DD3B28">
        <w:rPr>
          <w:rFonts w:ascii="Arial" w:hAnsi="Arial" w:cs="Arial"/>
        </w:rPr>
        <w:t xml:space="preserve">. Among the expected results from the project included at least 40% targeted IDPS experiencing an increased income by engaging in viable income generation activities; and the provision of training to enable the selected beneficiaries to actively participate in decision making on resource use at the household level. The project worked with business and agricultural communities in enhancing their business prowess through the provision of literacy skills training, provision of relevant business development services, as well as issuance of grants. Further, the selected beneficiaries were organized into groups and formed cooperatives, with a view to providing a cohesive support to the beneficiaries after the project implementation period.  It also provided training on gender and human rights, which was intended to enhance community appreciation of the different gender roles as well as enhance women decision making at the household and even great levels. </w:t>
      </w:r>
    </w:p>
    <w:p w:rsidR="00417D77" w:rsidRPr="004D0C3B" w:rsidRDefault="004D0C3B" w:rsidP="00330D5F">
      <w:pPr>
        <w:pStyle w:val="BodyText"/>
        <w:jc w:val="both"/>
        <w:rPr>
          <w:rFonts w:ascii="Arial" w:hAnsi="Arial" w:cs="Arial"/>
        </w:rPr>
      </w:pPr>
      <w:r>
        <w:rPr>
          <w:rFonts w:ascii="Arial" w:hAnsi="Arial" w:cs="Arial"/>
        </w:rPr>
        <w:t xml:space="preserve">As PALS Project was coming to an end, </w:t>
      </w:r>
      <w:r w:rsidR="00F96DF7" w:rsidRPr="00DD3B28">
        <w:rPr>
          <w:rFonts w:ascii="Arial" w:hAnsi="Arial" w:cs="Arial"/>
        </w:rPr>
        <w:t xml:space="preserve">there was need for an evaluation of the project to be conducted to gain pertinent information related to the implementation and achievements of the project. It was behind this background that CARE </w:t>
      </w:r>
      <w:r>
        <w:rPr>
          <w:rFonts w:ascii="Arial" w:hAnsi="Arial" w:cs="Arial"/>
        </w:rPr>
        <w:t xml:space="preserve">commissioned a consultancy </w:t>
      </w:r>
      <w:r w:rsidR="00F96DF7" w:rsidRPr="00DD3B28">
        <w:rPr>
          <w:rFonts w:ascii="Arial" w:hAnsi="Arial" w:cs="Arial"/>
        </w:rPr>
        <w:t>for the</w:t>
      </w:r>
      <w:r>
        <w:rPr>
          <w:rFonts w:ascii="Arial" w:hAnsi="Arial" w:cs="Arial"/>
        </w:rPr>
        <w:t xml:space="preserve"> final evaluation of the project.</w:t>
      </w:r>
      <w:r w:rsidR="00F96DF7" w:rsidRPr="00DD3B28">
        <w:rPr>
          <w:rFonts w:ascii="Arial" w:hAnsi="Arial" w:cs="Arial"/>
        </w:rPr>
        <w:t xml:space="preserve"> </w:t>
      </w:r>
      <w:r>
        <w:rPr>
          <w:rFonts w:ascii="Arial" w:hAnsi="Arial" w:cs="Arial"/>
        </w:rPr>
        <w:t xml:space="preserve"> </w:t>
      </w:r>
      <w:r w:rsidR="00417D77">
        <w:rPr>
          <w:rFonts w:ascii="Arial" w:hAnsi="Arial" w:cs="Arial"/>
          <w:bCs/>
        </w:rPr>
        <w:t>This</w:t>
      </w:r>
      <w:r w:rsidR="009F78CE">
        <w:rPr>
          <w:rFonts w:ascii="Arial" w:hAnsi="Arial" w:cs="Arial"/>
          <w:bCs/>
        </w:rPr>
        <w:t xml:space="preserve"> </w:t>
      </w:r>
      <w:r>
        <w:rPr>
          <w:rFonts w:ascii="Arial" w:hAnsi="Arial" w:cs="Arial"/>
          <w:bCs/>
        </w:rPr>
        <w:t xml:space="preserve">exercise was undertaken </w:t>
      </w:r>
      <w:r w:rsidR="00417D77">
        <w:rPr>
          <w:rFonts w:ascii="Arial" w:hAnsi="Arial" w:cs="Arial"/>
          <w:bCs/>
        </w:rPr>
        <w:t xml:space="preserve">between </w:t>
      </w:r>
      <w:r>
        <w:rPr>
          <w:rFonts w:ascii="Arial" w:hAnsi="Arial" w:cs="Arial"/>
          <w:bCs/>
        </w:rPr>
        <w:t xml:space="preserve">the </w:t>
      </w:r>
      <w:r w:rsidR="00417D77">
        <w:rPr>
          <w:rFonts w:ascii="Arial" w:hAnsi="Arial" w:cs="Arial"/>
          <w:bCs/>
        </w:rPr>
        <w:t>1</w:t>
      </w:r>
      <w:r>
        <w:rPr>
          <w:rFonts w:ascii="Arial" w:hAnsi="Arial" w:cs="Arial"/>
          <w:bCs/>
        </w:rPr>
        <w:t>2</w:t>
      </w:r>
      <w:r>
        <w:rPr>
          <w:rFonts w:ascii="Arial" w:hAnsi="Arial" w:cs="Arial"/>
          <w:bCs/>
          <w:vertAlign w:val="superscript"/>
        </w:rPr>
        <w:t xml:space="preserve">th </w:t>
      </w:r>
      <w:r w:rsidR="00417D77">
        <w:rPr>
          <w:rFonts w:ascii="Arial" w:hAnsi="Arial" w:cs="Arial"/>
          <w:bCs/>
        </w:rPr>
        <w:t>and 2</w:t>
      </w:r>
      <w:r>
        <w:rPr>
          <w:rFonts w:ascii="Arial" w:hAnsi="Arial" w:cs="Arial"/>
          <w:bCs/>
        </w:rPr>
        <w:t>7</w:t>
      </w:r>
      <w:r w:rsidRPr="004D0C3B">
        <w:rPr>
          <w:rFonts w:ascii="Arial" w:hAnsi="Arial" w:cs="Arial"/>
          <w:bCs/>
          <w:vertAlign w:val="superscript"/>
        </w:rPr>
        <w:t>th</w:t>
      </w:r>
      <w:r>
        <w:rPr>
          <w:rFonts w:ascii="Arial" w:hAnsi="Arial" w:cs="Arial"/>
          <w:bCs/>
        </w:rPr>
        <w:t xml:space="preserve"> </w:t>
      </w:r>
      <w:r w:rsidR="00417D77">
        <w:rPr>
          <w:rFonts w:ascii="Arial" w:hAnsi="Arial" w:cs="Arial"/>
          <w:bCs/>
        </w:rPr>
        <w:t xml:space="preserve">of </w:t>
      </w:r>
      <w:r>
        <w:rPr>
          <w:rFonts w:ascii="Arial" w:hAnsi="Arial" w:cs="Arial"/>
          <w:bCs/>
        </w:rPr>
        <w:t>April</w:t>
      </w:r>
      <w:r w:rsidR="00417D77">
        <w:rPr>
          <w:rFonts w:ascii="Arial" w:hAnsi="Arial" w:cs="Arial"/>
          <w:bCs/>
        </w:rPr>
        <w:t xml:space="preserve">, </w:t>
      </w:r>
      <w:r>
        <w:rPr>
          <w:rFonts w:ascii="Arial" w:hAnsi="Arial" w:cs="Arial"/>
          <w:bCs/>
        </w:rPr>
        <w:t>2010</w:t>
      </w:r>
      <w:r w:rsidR="00417D77">
        <w:rPr>
          <w:rFonts w:ascii="Arial" w:hAnsi="Arial" w:cs="Arial"/>
          <w:bCs/>
        </w:rPr>
        <w:t xml:space="preserve"> and t</w:t>
      </w:r>
      <w:r w:rsidR="00785D0C" w:rsidRPr="00785D0C">
        <w:rPr>
          <w:rFonts w:ascii="Arial" w:hAnsi="Arial" w:cs="Arial"/>
          <w:bCs/>
        </w:rPr>
        <w:t xml:space="preserve">his </w:t>
      </w:r>
      <w:r w:rsidR="009F78CE">
        <w:rPr>
          <w:rFonts w:ascii="Arial" w:hAnsi="Arial" w:cs="Arial"/>
          <w:bCs/>
        </w:rPr>
        <w:t xml:space="preserve">is the report of the subsequent evaluation. </w:t>
      </w:r>
    </w:p>
    <w:p w:rsidR="00417D77" w:rsidRDefault="00417D77" w:rsidP="00330D5F">
      <w:pPr>
        <w:pStyle w:val="BodyText"/>
        <w:tabs>
          <w:tab w:val="left" w:pos="180"/>
        </w:tabs>
        <w:jc w:val="both"/>
        <w:rPr>
          <w:rFonts w:ascii="Arial" w:hAnsi="Arial" w:cs="Arial"/>
          <w:bCs/>
        </w:rPr>
      </w:pPr>
    </w:p>
    <w:p w:rsidR="00740EF3" w:rsidRDefault="0092418A" w:rsidP="00330D5F">
      <w:pPr>
        <w:pStyle w:val="BodyText"/>
        <w:tabs>
          <w:tab w:val="left" w:pos="180"/>
        </w:tabs>
        <w:jc w:val="both"/>
        <w:rPr>
          <w:rFonts w:ascii="Arial" w:hAnsi="Arial" w:cs="Arial"/>
          <w:bCs/>
        </w:rPr>
      </w:pPr>
      <w:r>
        <w:rPr>
          <w:rFonts w:ascii="Arial" w:hAnsi="Arial" w:cs="Arial"/>
          <w:bCs/>
        </w:rPr>
        <w:t>This report starts by stating the aim and objectives of the evaluation</w:t>
      </w:r>
      <w:r w:rsidR="007540F1">
        <w:rPr>
          <w:rFonts w:ascii="Arial" w:hAnsi="Arial" w:cs="Arial"/>
          <w:bCs/>
        </w:rPr>
        <w:t>, in line with the terms of reference</w:t>
      </w:r>
      <w:r w:rsidR="007540F1">
        <w:rPr>
          <w:rStyle w:val="FootnoteReference"/>
          <w:rFonts w:cs="Arial"/>
          <w:bCs/>
        </w:rPr>
        <w:footnoteReference w:id="1"/>
      </w:r>
      <w:r w:rsidR="007540F1">
        <w:rPr>
          <w:rFonts w:ascii="Arial" w:hAnsi="Arial" w:cs="Arial"/>
          <w:bCs/>
        </w:rPr>
        <w:t xml:space="preserve"> for this assignment. It then</w:t>
      </w:r>
      <w:r w:rsidR="00D738E3" w:rsidRPr="00D738E3">
        <w:rPr>
          <w:rFonts w:ascii="Arial" w:hAnsi="Arial" w:cs="Arial"/>
          <w:bCs/>
        </w:rPr>
        <w:t xml:space="preserve"> </w:t>
      </w:r>
      <w:r w:rsidR="00054521">
        <w:rPr>
          <w:rFonts w:ascii="Arial" w:hAnsi="Arial" w:cs="Arial"/>
          <w:bCs/>
        </w:rPr>
        <w:t>describ</w:t>
      </w:r>
      <w:r w:rsidR="007540F1">
        <w:rPr>
          <w:rFonts w:ascii="Arial" w:hAnsi="Arial" w:cs="Arial"/>
          <w:bCs/>
        </w:rPr>
        <w:t>es</w:t>
      </w:r>
      <w:r w:rsidR="00054521">
        <w:rPr>
          <w:rFonts w:ascii="Arial" w:hAnsi="Arial" w:cs="Arial"/>
          <w:bCs/>
        </w:rPr>
        <w:t xml:space="preserve"> the scope of its coverage. It gives a brief summary of the methods that were used during the exercise and the presents the findings of the evaluation of the project</w:t>
      </w:r>
      <w:r w:rsidR="00417D77">
        <w:rPr>
          <w:rFonts w:ascii="Arial" w:hAnsi="Arial" w:cs="Arial"/>
          <w:bCs/>
        </w:rPr>
        <w:t xml:space="preserve"> alongside the pre-stated criteria of </w:t>
      </w:r>
      <w:r w:rsidR="00054521">
        <w:rPr>
          <w:rFonts w:ascii="Arial" w:hAnsi="Arial" w:cs="Arial"/>
          <w:bCs/>
        </w:rPr>
        <w:t>efficiency, effectiveness, relevance, impact, and sustainability. A set of recommendations appear at the end of the report.</w:t>
      </w:r>
    </w:p>
    <w:p w:rsidR="00F96DF7" w:rsidRDefault="00F96DF7" w:rsidP="00330D5F">
      <w:pPr>
        <w:pStyle w:val="BodyText"/>
        <w:tabs>
          <w:tab w:val="left" w:pos="180"/>
        </w:tabs>
        <w:jc w:val="both"/>
        <w:rPr>
          <w:rFonts w:ascii="Arial" w:hAnsi="Arial" w:cs="Arial"/>
          <w:bCs/>
        </w:rPr>
      </w:pPr>
    </w:p>
    <w:p w:rsidR="00F96DF7" w:rsidRDefault="00F96DF7" w:rsidP="00330D5F">
      <w:pPr>
        <w:pStyle w:val="BodyText"/>
        <w:tabs>
          <w:tab w:val="left" w:pos="180"/>
        </w:tabs>
        <w:jc w:val="both"/>
        <w:rPr>
          <w:rFonts w:ascii="Arial" w:hAnsi="Arial" w:cs="Arial"/>
          <w:bCs/>
        </w:rPr>
      </w:pPr>
    </w:p>
    <w:p w:rsidR="004D0C3B" w:rsidRDefault="004D0C3B" w:rsidP="00330D5F">
      <w:pPr>
        <w:pStyle w:val="BodyText"/>
        <w:tabs>
          <w:tab w:val="left" w:pos="180"/>
        </w:tabs>
        <w:jc w:val="both"/>
        <w:rPr>
          <w:rFonts w:ascii="Arial" w:hAnsi="Arial" w:cs="Arial"/>
          <w:bCs/>
        </w:rPr>
      </w:pPr>
    </w:p>
    <w:p w:rsidR="004D0C3B" w:rsidRDefault="004D0C3B" w:rsidP="00330D5F">
      <w:pPr>
        <w:pStyle w:val="BodyText"/>
        <w:tabs>
          <w:tab w:val="left" w:pos="180"/>
        </w:tabs>
        <w:jc w:val="both"/>
        <w:rPr>
          <w:rFonts w:ascii="Arial" w:hAnsi="Arial" w:cs="Arial"/>
          <w:bCs/>
        </w:rPr>
      </w:pPr>
    </w:p>
    <w:p w:rsidR="003B6C2E" w:rsidRPr="00E72C83" w:rsidRDefault="00616BE9" w:rsidP="00330D5F">
      <w:pPr>
        <w:pStyle w:val="Heading1"/>
        <w:numPr>
          <w:ilvl w:val="0"/>
          <w:numId w:val="1"/>
        </w:numPr>
        <w:jc w:val="both"/>
        <w:rPr>
          <w:rFonts w:cs="Arial"/>
          <w:szCs w:val="40"/>
        </w:rPr>
      </w:pPr>
      <w:bookmarkStart w:id="6" w:name="_Toc260038202"/>
      <w:r w:rsidRPr="00E72C83">
        <w:rPr>
          <w:rFonts w:cs="Arial"/>
          <w:szCs w:val="40"/>
        </w:rPr>
        <w:lastRenderedPageBreak/>
        <w:t>AIM AND OBJECTIVES</w:t>
      </w:r>
      <w:bookmarkEnd w:id="6"/>
    </w:p>
    <w:p w:rsidR="003B6C2E" w:rsidRPr="007E3B74" w:rsidRDefault="003B6C2E" w:rsidP="00330D5F">
      <w:pPr>
        <w:ind w:left="-180"/>
        <w:jc w:val="both"/>
        <w:rPr>
          <w:rFonts w:ascii="Arial" w:hAnsi="Arial" w:cs="Arial"/>
          <w:b/>
          <w:bCs/>
        </w:rPr>
      </w:pPr>
    </w:p>
    <w:p w:rsidR="004D0C3B" w:rsidRPr="00DD3B28" w:rsidRDefault="004D0C3B" w:rsidP="00330D5F">
      <w:pPr>
        <w:pStyle w:val="BodyText"/>
        <w:jc w:val="both"/>
        <w:rPr>
          <w:rFonts w:ascii="Arial" w:hAnsi="Arial" w:cs="Arial"/>
        </w:rPr>
      </w:pPr>
      <w:r w:rsidRPr="00DD3B28">
        <w:rPr>
          <w:rFonts w:ascii="Arial" w:hAnsi="Arial" w:cs="Arial"/>
        </w:rPr>
        <w:t>The</w:t>
      </w:r>
      <w:r w:rsidR="00024C31">
        <w:rPr>
          <w:rFonts w:ascii="Arial" w:hAnsi="Arial" w:cs="Arial"/>
        </w:rPr>
        <w:t xml:space="preserve"> overall aim of the evaluation wa</w:t>
      </w:r>
      <w:r w:rsidRPr="00DD3B28">
        <w:rPr>
          <w:rFonts w:ascii="Arial" w:hAnsi="Arial" w:cs="Arial"/>
        </w:rPr>
        <w:t>s to determine the extent to wh</w:t>
      </w:r>
      <w:r w:rsidR="00024C31">
        <w:rPr>
          <w:rFonts w:ascii="Arial" w:hAnsi="Arial" w:cs="Arial"/>
        </w:rPr>
        <w:t>ich the project objectives were</w:t>
      </w:r>
      <w:r w:rsidRPr="00DD3B28">
        <w:rPr>
          <w:rFonts w:ascii="Arial" w:hAnsi="Arial" w:cs="Arial"/>
        </w:rPr>
        <w:t xml:space="preserve"> met, to inform the project of its performance towards the achiev</w:t>
      </w:r>
      <w:r w:rsidR="00A86905">
        <w:rPr>
          <w:rFonts w:ascii="Arial" w:hAnsi="Arial" w:cs="Arial"/>
        </w:rPr>
        <w:t>ement of the 2 expected results.</w:t>
      </w:r>
    </w:p>
    <w:p w:rsidR="004D0C3B" w:rsidRPr="00DD3B28" w:rsidRDefault="004D0C3B" w:rsidP="00330D5F">
      <w:pPr>
        <w:pStyle w:val="BodyText"/>
        <w:jc w:val="both"/>
        <w:rPr>
          <w:rFonts w:ascii="Arial" w:hAnsi="Arial" w:cs="Arial"/>
        </w:rPr>
      </w:pPr>
      <w:r w:rsidRPr="00DD3B28">
        <w:rPr>
          <w:rFonts w:ascii="Arial" w:hAnsi="Arial" w:cs="Arial"/>
        </w:rPr>
        <w:t xml:space="preserve">To realize this aim, the evaluation </w:t>
      </w:r>
      <w:r w:rsidR="00024C31">
        <w:rPr>
          <w:rFonts w:ascii="Arial" w:hAnsi="Arial" w:cs="Arial"/>
        </w:rPr>
        <w:t xml:space="preserve">paid particular attention to </w:t>
      </w:r>
      <w:r w:rsidRPr="00DD3B28">
        <w:rPr>
          <w:rFonts w:ascii="Arial" w:hAnsi="Arial" w:cs="Arial"/>
        </w:rPr>
        <w:t>a number of objectives including to:</w:t>
      </w:r>
    </w:p>
    <w:p w:rsidR="004D0C3B" w:rsidRPr="004D0C3B" w:rsidRDefault="004D0C3B" w:rsidP="00330D5F">
      <w:pPr>
        <w:numPr>
          <w:ilvl w:val="0"/>
          <w:numId w:val="7"/>
        </w:numPr>
        <w:jc w:val="both"/>
        <w:rPr>
          <w:rFonts w:ascii="Arial" w:hAnsi="Arial" w:cs="Arial"/>
          <w:bCs/>
        </w:rPr>
      </w:pPr>
      <w:r w:rsidRPr="004D0C3B">
        <w:rPr>
          <w:rFonts w:ascii="Arial" w:hAnsi="Arial" w:cs="Arial"/>
          <w:bCs/>
        </w:rPr>
        <w:t>Identify the key evaluation issues through a comprehensive desk review</w:t>
      </w:r>
    </w:p>
    <w:p w:rsidR="004D0C3B" w:rsidRPr="004D0C3B" w:rsidRDefault="004D0C3B" w:rsidP="00330D5F">
      <w:pPr>
        <w:numPr>
          <w:ilvl w:val="0"/>
          <w:numId w:val="7"/>
        </w:numPr>
        <w:jc w:val="both"/>
        <w:rPr>
          <w:rFonts w:ascii="Arial" w:hAnsi="Arial" w:cs="Arial"/>
          <w:bCs/>
        </w:rPr>
      </w:pPr>
      <w:r w:rsidRPr="004D0C3B">
        <w:rPr>
          <w:rFonts w:ascii="Arial" w:hAnsi="Arial" w:cs="Arial"/>
          <w:bCs/>
        </w:rPr>
        <w:t>Gauge the project performance against its objectives and expected results</w:t>
      </w:r>
    </w:p>
    <w:p w:rsidR="004D0C3B" w:rsidRPr="004D0C3B" w:rsidRDefault="004D0C3B" w:rsidP="00330D5F">
      <w:pPr>
        <w:numPr>
          <w:ilvl w:val="0"/>
          <w:numId w:val="7"/>
        </w:numPr>
        <w:jc w:val="both"/>
        <w:rPr>
          <w:rFonts w:ascii="Arial" w:hAnsi="Arial" w:cs="Arial"/>
          <w:bCs/>
        </w:rPr>
      </w:pPr>
      <w:r w:rsidRPr="004D0C3B">
        <w:rPr>
          <w:rFonts w:ascii="Arial" w:hAnsi="Arial" w:cs="Arial"/>
          <w:bCs/>
        </w:rPr>
        <w:t xml:space="preserve">Assess the performance of the project along the relevance, efficiency, effectiveness, sustainability and impact dimensions </w:t>
      </w:r>
    </w:p>
    <w:p w:rsidR="004D0C3B" w:rsidRPr="004D0C3B" w:rsidRDefault="004D0C3B" w:rsidP="00330D5F">
      <w:pPr>
        <w:numPr>
          <w:ilvl w:val="0"/>
          <w:numId w:val="7"/>
        </w:numPr>
        <w:jc w:val="both"/>
        <w:rPr>
          <w:rFonts w:ascii="Arial" w:hAnsi="Arial" w:cs="Arial"/>
          <w:bCs/>
        </w:rPr>
      </w:pPr>
      <w:r w:rsidRPr="004D0C3B">
        <w:rPr>
          <w:rFonts w:ascii="Arial" w:hAnsi="Arial" w:cs="Arial"/>
          <w:bCs/>
        </w:rPr>
        <w:t xml:space="preserve">Document the project strengths and weaknesses of the project </w:t>
      </w:r>
    </w:p>
    <w:p w:rsidR="004D0C3B" w:rsidRPr="004D0C3B" w:rsidRDefault="004D0C3B" w:rsidP="00330D5F">
      <w:pPr>
        <w:numPr>
          <w:ilvl w:val="0"/>
          <w:numId w:val="7"/>
        </w:numPr>
        <w:jc w:val="both"/>
        <w:rPr>
          <w:rFonts w:ascii="Arial" w:hAnsi="Arial" w:cs="Arial"/>
          <w:bCs/>
        </w:rPr>
      </w:pPr>
      <w:r w:rsidRPr="004D0C3B">
        <w:rPr>
          <w:rFonts w:ascii="Arial" w:hAnsi="Arial" w:cs="Arial"/>
          <w:bCs/>
        </w:rPr>
        <w:t xml:space="preserve">Come up with findings and lessons learnt, to guide and inform future programmes </w:t>
      </w:r>
    </w:p>
    <w:p w:rsidR="004D0C3B" w:rsidRPr="004D0C3B" w:rsidRDefault="004D0C3B" w:rsidP="00330D5F">
      <w:pPr>
        <w:numPr>
          <w:ilvl w:val="0"/>
          <w:numId w:val="7"/>
        </w:numPr>
        <w:jc w:val="both"/>
        <w:rPr>
          <w:rFonts w:ascii="Arial" w:hAnsi="Arial" w:cs="Arial"/>
          <w:bCs/>
        </w:rPr>
      </w:pPr>
      <w:r w:rsidRPr="004D0C3B">
        <w:rPr>
          <w:rFonts w:ascii="Arial" w:hAnsi="Arial" w:cs="Arial"/>
          <w:bCs/>
        </w:rPr>
        <w:t>On the basis of the above, give appropriate recommendations</w:t>
      </w:r>
    </w:p>
    <w:p w:rsidR="004D0C3B" w:rsidRDefault="004D0C3B" w:rsidP="00330D5F">
      <w:pPr>
        <w:numPr>
          <w:ilvl w:val="0"/>
          <w:numId w:val="7"/>
        </w:numPr>
        <w:jc w:val="both"/>
        <w:rPr>
          <w:rFonts w:ascii="Arial" w:hAnsi="Arial" w:cs="Arial"/>
          <w:bCs/>
        </w:rPr>
      </w:pPr>
      <w:r w:rsidRPr="004D0C3B">
        <w:rPr>
          <w:rFonts w:ascii="Arial" w:hAnsi="Arial" w:cs="Arial"/>
          <w:bCs/>
        </w:rPr>
        <w:t>Prepare and submit an evaluation report</w:t>
      </w:r>
    </w:p>
    <w:p w:rsidR="00A86905" w:rsidRPr="004D0C3B" w:rsidRDefault="00A86905" w:rsidP="00330D5F">
      <w:pPr>
        <w:ind w:left="720"/>
        <w:jc w:val="both"/>
        <w:rPr>
          <w:rFonts w:ascii="Arial" w:hAnsi="Arial" w:cs="Arial"/>
          <w:bCs/>
        </w:rPr>
      </w:pPr>
    </w:p>
    <w:p w:rsidR="0092418A" w:rsidRDefault="0092418A" w:rsidP="00330D5F">
      <w:pPr>
        <w:jc w:val="both"/>
        <w:rPr>
          <w:rFonts w:ascii="Arial" w:hAnsi="Arial" w:cs="Arial"/>
        </w:rPr>
      </w:pPr>
    </w:p>
    <w:p w:rsidR="0092418A" w:rsidRPr="007E3B74" w:rsidRDefault="0092418A" w:rsidP="00330D5F">
      <w:pPr>
        <w:pStyle w:val="Heading1"/>
        <w:numPr>
          <w:ilvl w:val="0"/>
          <w:numId w:val="1"/>
        </w:numPr>
        <w:jc w:val="both"/>
        <w:rPr>
          <w:rFonts w:cs="Arial"/>
        </w:rPr>
      </w:pPr>
      <w:bookmarkStart w:id="7" w:name="_Toc260038203"/>
      <w:r>
        <w:rPr>
          <w:rFonts w:cs="Arial"/>
        </w:rPr>
        <w:t>SCOPE</w:t>
      </w:r>
      <w:bookmarkEnd w:id="7"/>
    </w:p>
    <w:p w:rsidR="00E65DBF" w:rsidRDefault="00E65DBF" w:rsidP="00330D5F">
      <w:pPr>
        <w:jc w:val="both"/>
        <w:rPr>
          <w:rFonts w:ascii="Arial" w:hAnsi="Arial" w:cs="Arial"/>
        </w:rPr>
      </w:pPr>
    </w:p>
    <w:p w:rsidR="00F96DF7" w:rsidRDefault="00F96DF7" w:rsidP="00330D5F">
      <w:pPr>
        <w:ind w:left="-720"/>
        <w:jc w:val="both"/>
        <w:rPr>
          <w:rFonts w:ascii="Calibri" w:hAnsi="Calibri" w:cs="Arial"/>
          <w:bCs/>
        </w:rPr>
      </w:pPr>
    </w:p>
    <w:p w:rsidR="00F96DF7" w:rsidRPr="00DD3B28" w:rsidRDefault="00F96DF7" w:rsidP="00330D5F">
      <w:pPr>
        <w:pStyle w:val="BodyText"/>
        <w:jc w:val="both"/>
        <w:rPr>
          <w:rFonts w:ascii="Arial" w:hAnsi="Arial" w:cs="Arial"/>
        </w:rPr>
      </w:pPr>
      <w:r w:rsidRPr="00DD3B28">
        <w:rPr>
          <w:rFonts w:ascii="Arial" w:hAnsi="Arial" w:cs="Arial"/>
        </w:rPr>
        <w:t>The physical scope of the evaluation w</w:t>
      </w:r>
      <w:r w:rsidR="00024C31">
        <w:rPr>
          <w:rFonts w:ascii="Arial" w:hAnsi="Arial" w:cs="Arial"/>
        </w:rPr>
        <w:t>as</w:t>
      </w:r>
      <w:r w:rsidRPr="00DD3B28">
        <w:rPr>
          <w:rFonts w:ascii="Arial" w:hAnsi="Arial" w:cs="Arial"/>
        </w:rPr>
        <w:t xml:space="preserve"> Awdal and Saxil Regions of Somaliland, where the project was i</w:t>
      </w:r>
      <w:r w:rsidR="00024C31">
        <w:rPr>
          <w:rFonts w:ascii="Arial" w:hAnsi="Arial" w:cs="Arial"/>
        </w:rPr>
        <w:t xml:space="preserve">mplemented. The evaluation made an </w:t>
      </w:r>
      <w:r w:rsidRPr="00DD3B28">
        <w:rPr>
          <w:rFonts w:ascii="Arial" w:hAnsi="Arial" w:cs="Arial"/>
        </w:rPr>
        <w:t>assess</w:t>
      </w:r>
      <w:r w:rsidR="00024C31">
        <w:rPr>
          <w:rFonts w:ascii="Arial" w:hAnsi="Arial" w:cs="Arial"/>
        </w:rPr>
        <w:t>ment of</w:t>
      </w:r>
      <w:r w:rsidRPr="00DD3B28">
        <w:rPr>
          <w:rFonts w:ascii="Arial" w:hAnsi="Arial" w:cs="Arial"/>
        </w:rPr>
        <w:t xml:space="preserve"> activities and expected results as </w:t>
      </w:r>
      <w:r w:rsidR="00024C31">
        <w:rPr>
          <w:rFonts w:ascii="Arial" w:hAnsi="Arial" w:cs="Arial"/>
        </w:rPr>
        <w:t xml:space="preserve">were </w:t>
      </w:r>
      <w:r w:rsidRPr="00DD3B28">
        <w:rPr>
          <w:rFonts w:ascii="Arial" w:hAnsi="Arial" w:cs="Arial"/>
        </w:rPr>
        <w:t xml:space="preserve">outlined in project document from the inception of the project to its completion. The evaluation </w:t>
      </w:r>
      <w:r w:rsidR="00024C31">
        <w:rPr>
          <w:rFonts w:ascii="Arial" w:hAnsi="Arial" w:cs="Arial"/>
        </w:rPr>
        <w:t>also made</w:t>
      </w:r>
      <w:r w:rsidRPr="00DD3B28">
        <w:rPr>
          <w:rFonts w:ascii="Arial" w:hAnsi="Arial" w:cs="Arial"/>
        </w:rPr>
        <w:t xml:space="preserve"> an assessment of a number of critical elements in the project approach and methodology including the following:</w:t>
      </w:r>
    </w:p>
    <w:p w:rsidR="00F96DF7" w:rsidRPr="00024C31" w:rsidRDefault="00F96DF7" w:rsidP="00330D5F">
      <w:pPr>
        <w:numPr>
          <w:ilvl w:val="0"/>
          <w:numId w:val="7"/>
        </w:numPr>
        <w:jc w:val="both"/>
        <w:rPr>
          <w:rFonts w:ascii="Arial" w:hAnsi="Arial" w:cs="Arial"/>
          <w:bCs/>
        </w:rPr>
      </w:pPr>
      <w:r w:rsidRPr="00024C31">
        <w:rPr>
          <w:rFonts w:ascii="Arial" w:hAnsi="Arial" w:cs="Arial"/>
          <w:bCs/>
        </w:rPr>
        <w:t xml:space="preserve">To assess in detail the effectiveness and appropriateness of </w:t>
      </w:r>
      <w:smartTag w:uri="urn:schemas-microsoft-com:office:smarttags" w:element="stockticker">
        <w:r w:rsidRPr="00024C31">
          <w:rPr>
            <w:rFonts w:ascii="Arial" w:hAnsi="Arial" w:cs="Arial"/>
            <w:bCs/>
          </w:rPr>
          <w:t>CARE</w:t>
        </w:r>
      </w:smartTag>
      <w:r w:rsidRPr="00024C31">
        <w:rPr>
          <w:rFonts w:ascii="Arial" w:hAnsi="Arial" w:cs="Arial"/>
          <w:bCs/>
        </w:rPr>
        <w:t>’ stakeholder selection and the effectiveness of the partner institutions</w:t>
      </w:r>
    </w:p>
    <w:p w:rsidR="00F96DF7" w:rsidRPr="00024C31" w:rsidRDefault="00F96DF7" w:rsidP="00330D5F">
      <w:pPr>
        <w:numPr>
          <w:ilvl w:val="0"/>
          <w:numId w:val="7"/>
        </w:numPr>
        <w:jc w:val="both"/>
        <w:rPr>
          <w:rFonts w:ascii="Arial" w:hAnsi="Arial" w:cs="Arial"/>
          <w:bCs/>
        </w:rPr>
      </w:pPr>
      <w:r w:rsidRPr="00024C31">
        <w:rPr>
          <w:rFonts w:ascii="Arial" w:hAnsi="Arial" w:cs="Arial"/>
          <w:bCs/>
        </w:rPr>
        <w:t xml:space="preserve">Assess linkages inter and intra the associations, for example, how effective are the different levels of the groups involved in decision making? Do members at different levels understand the different roles of level? How do these relations contribute to business enhancement and growth? </w:t>
      </w:r>
    </w:p>
    <w:p w:rsidR="00F96DF7" w:rsidRPr="00024C31" w:rsidRDefault="00F96DF7" w:rsidP="00330D5F">
      <w:pPr>
        <w:numPr>
          <w:ilvl w:val="0"/>
          <w:numId w:val="7"/>
        </w:numPr>
        <w:jc w:val="both"/>
        <w:rPr>
          <w:rFonts w:ascii="Arial" w:hAnsi="Arial" w:cs="Arial"/>
          <w:bCs/>
        </w:rPr>
      </w:pPr>
      <w:r w:rsidRPr="00024C31">
        <w:rPr>
          <w:rFonts w:ascii="Arial" w:hAnsi="Arial" w:cs="Arial"/>
          <w:bCs/>
        </w:rPr>
        <w:t>To assess the linkage of the project relief component and its sustainable element and components, and provide suggestions to improve this linkage.</w:t>
      </w:r>
    </w:p>
    <w:p w:rsidR="00F96DF7" w:rsidRPr="00024C31" w:rsidRDefault="00F96DF7" w:rsidP="00330D5F">
      <w:pPr>
        <w:numPr>
          <w:ilvl w:val="0"/>
          <w:numId w:val="7"/>
        </w:numPr>
        <w:jc w:val="both"/>
        <w:rPr>
          <w:rFonts w:ascii="Arial" w:hAnsi="Arial" w:cs="Arial"/>
          <w:bCs/>
        </w:rPr>
      </w:pPr>
      <w:r w:rsidRPr="00024C31">
        <w:rPr>
          <w:rFonts w:ascii="Arial" w:hAnsi="Arial" w:cs="Arial"/>
          <w:bCs/>
        </w:rPr>
        <w:t>Assess the effectiveness of measures taken to ensure project achievements are not lost and provide suggestions for improving the sustainability of the project in terms of community initiatives or a future donor funded phase.</w:t>
      </w:r>
    </w:p>
    <w:p w:rsidR="00F96DF7" w:rsidRPr="00024C31" w:rsidRDefault="00F96DF7" w:rsidP="00330D5F">
      <w:pPr>
        <w:numPr>
          <w:ilvl w:val="0"/>
          <w:numId w:val="7"/>
        </w:numPr>
        <w:jc w:val="both"/>
        <w:rPr>
          <w:rFonts w:ascii="Arial" w:hAnsi="Arial" w:cs="Arial"/>
          <w:bCs/>
        </w:rPr>
      </w:pPr>
      <w:r w:rsidRPr="00024C31">
        <w:rPr>
          <w:rFonts w:ascii="Arial" w:hAnsi="Arial" w:cs="Arial"/>
          <w:bCs/>
        </w:rPr>
        <w:t xml:space="preserve">Review the effectiveness and relevance of the selection criteria for the selected geographical areas, for beneficiaries with a specific focus on whether the vulnerable households have benefited. </w:t>
      </w:r>
    </w:p>
    <w:p w:rsidR="00F96DF7" w:rsidRDefault="00F96DF7" w:rsidP="00330D5F">
      <w:pPr>
        <w:ind w:left="-720"/>
        <w:jc w:val="both"/>
        <w:rPr>
          <w:rFonts w:ascii="Calibri" w:hAnsi="Calibri" w:cs="Arial"/>
          <w:bCs/>
        </w:rPr>
      </w:pPr>
    </w:p>
    <w:p w:rsidR="00F96DF7" w:rsidRPr="00DD3B28" w:rsidRDefault="0048041B" w:rsidP="00330D5F">
      <w:pPr>
        <w:pStyle w:val="BodyText"/>
        <w:jc w:val="both"/>
        <w:rPr>
          <w:rFonts w:ascii="Arial" w:hAnsi="Arial" w:cs="Arial"/>
        </w:rPr>
      </w:pPr>
      <w:r>
        <w:rPr>
          <w:rFonts w:ascii="Arial" w:hAnsi="Arial" w:cs="Arial"/>
        </w:rPr>
        <w:t>All these were to be incorporated into the pre-stated evaluation criteria of relevance, efficiency, effectiveness, impact and sustainability</w:t>
      </w:r>
      <w:r w:rsidR="00F96DF7" w:rsidRPr="00DD3B28">
        <w:rPr>
          <w:rFonts w:ascii="Arial" w:hAnsi="Arial" w:cs="Arial"/>
        </w:rPr>
        <w:t>.</w:t>
      </w:r>
      <w:r>
        <w:rPr>
          <w:rFonts w:ascii="Arial" w:hAnsi="Arial" w:cs="Arial"/>
        </w:rPr>
        <w:t xml:space="preserve"> For the ease of presentation, specific questions that guided the assessment of these criteria are presented under each, below.</w:t>
      </w:r>
    </w:p>
    <w:p w:rsidR="003B6C2E" w:rsidRPr="00E72C83" w:rsidRDefault="00616BE9" w:rsidP="00330D5F">
      <w:pPr>
        <w:pStyle w:val="Heading1"/>
        <w:numPr>
          <w:ilvl w:val="0"/>
          <w:numId w:val="1"/>
        </w:numPr>
        <w:jc w:val="both"/>
        <w:rPr>
          <w:rFonts w:cs="Arial"/>
          <w:szCs w:val="40"/>
        </w:rPr>
      </w:pPr>
      <w:bookmarkStart w:id="8" w:name="_Toc260038204"/>
      <w:r w:rsidRPr="00E72C83">
        <w:rPr>
          <w:rFonts w:cs="Arial"/>
          <w:szCs w:val="40"/>
        </w:rPr>
        <w:lastRenderedPageBreak/>
        <w:t>METHODOLOGY</w:t>
      </w:r>
      <w:bookmarkEnd w:id="8"/>
      <w:r w:rsidRPr="00E72C83">
        <w:rPr>
          <w:rFonts w:cs="Arial"/>
          <w:szCs w:val="40"/>
        </w:rPr>
        <w:t xml:space="preserve"> </w:t>
      </w:r>
    </w:p>
    <w:p w:rsidR="003B6C2E" w:rsidRPr="007E3B74" w:rsidRDefault="003B6C2E" w:rsidP="00330D5F">
      <w:pPr>
        <w:ind w:left="-180"/>
        <w:jc w:val="both"/>
        <w:rPr>
          <w:rFonts w:ascii="Arial" w:hAnsi="Arial" w:cs="Arial"/>
          <w:b/>
          <w:bCs/>
        </w:rPr>
      </w:pPr>
    </w:p>
    <w:p w:rsidR="00240338" w:rsidRDefault="00CB6905" w:rsidP="00330D5F">
      <w:pPr>
        <w:pStyle w:val="BodyText"/>
        <w:jc w:val="both"/>
        <w:rPr>
          <w:rFonts w:ascii="Arial" w:hAnsi="Arial" w:cs="Arial"/>
        </w:rPr>
      </w:pPr>
      <w:r w:rsidRPr="009B5C4B">
        <w:rPr>
          <w:rFonts w:ascii="Arial" w:hAnsi="Arial" w:cs="Arial"/>
        </w:rPr>
        <w:t xml:space="preserve">In </w:t>
      </w:r>
      <w:r w:rsidR="009B5C4B" w:rsidRPr="009B5C4B">
        <w:rPr>
          <w:rFonts w:ascii="Arial" w:hAnsi="Arial" w:cs="Arial"/>
        </w:rPr>
        <w:t xml:space="preserve">the course of the evaluation, </w:t>
      </w:r>
      <w:r w:rsidRPr="009B5C4B">
        <w:rPr>
          <w:rFonts w:ascii="Arial" w:hAnsi="Arial" w:cs="Arial"/>
        </w:rPr>
        <w:t xml:space="preserve">the </w:t>
      </w:r>
      <w:r w:rsidR="0048041B">
        <w:rPr>
          <w:rFonts w:ascii="Arial" w:hAnsi="Arial" w:cs="Arial"/>
        </w:rPr>
        <w:t xml:space="preserve">evaluation relied upon the </w:t>
      </w:r>
      <w:r w:rsidRPr="009B5C4B">
        <w:rPr>
          <w:rFonts w:ascii="Arial" w:hAnsi="Arial" w:cs="Arial"/>
        </w:rPr>
        <w:t>full participation of the project staff and other stakeholders</w:t>
      </w:r>
      <w:r w:rsidR="009B5C4B" w:rsidRPr="009B5C4B">
        <w:rPr>
          <w:rFonts w:ascii="Arial" w:hAnsi="Arial" w:cs="Arial"/>
        </w:rPr>
        <w:t xml:space="preserve"> to make the process inclusive</w:t>
      </w:r>
      <w:r w:rsidR="0048041B">
        <w:rPr>
          <w:rFonts w:ascii="Arial" w:hAnsi="Arial" w:cs="Arial"/>
        </w:rPr>
        <w:t xml:space="preserve">, </w:t>
      </w:r>
      <w:r w:rsidR="009B5C4B" w:rsidRPr="009B5C4B">
        <w:rPr>
          <w:rFonts w:ascii="Arial" w:hAnsi="Arial" w:cs="Arial"/>
        </w:rPr>
        <w:t>participatory</w:t>
      </w:r>
      <w:r w:rsidR="0048041B">
        <w:rPr>
          <w:rFonts w:ascii="Arial" w:hAnsi="Arial" w:cs="Arial"/>
        </w:rPr>
        <w:t xml:space="preserve"> and therefore comprehensive in its findings</w:t>
      </w:r>
      <w:r w:rsidRPr="009B5C4B">
        <w:rPr>
          <w:rFonts w:ascii="Arial" w:hAnsi="Arial" w:cs="Arial"/>
        </w:rPr>
        <w:t>. Th</w:t>
      </w:r>
      <w:r w:rsidR="009B5C4B" w:rsidRPr="009B5C4B">
        <w:rPr>
          <w:rFonts w:ascii="Arial" w:hAnsi="Arial" w:cs="Arial"/>
        </w:rPr>
        <w:t>e following methods proved most usef</w:t>
      </w:r>
      <w:r w:rsidR="002D6279">
        <w:rPr>
          <w:rFonts w:ascii="Arial" w:hAnsi="Arial" w:cs="Arial"/>
        </w:rPr>
        <w:t>ul to the activity</w:t>
      </w:r>
      <w:r w:rsidR="00747E4C">
        <w:rPr>
          <w:rFonts w:ascii="Arial" w:hAnsi="Arial" w:cs="Arial"/>
        </w:rPr>
        <w:t>, and deserve a mention.</w:t>
      </w:r>
    </w:p>
    <w:p w:rsidR="00717183" w:rsidRDefault="00717183" w:rsidP="00330D5F">
      <w:pPr>
        <w:pStyle w:val="BodyText"/>
        <w:jc w:val="both"/>
        <w:rPr>
          <w:rFonts w:ascii="Arial" w:hAnsi="Arial" w:cs="Arial"/>
        </w:rPr>
      </w:pPr>
    </w:p>
    <w:p w:rsidR="002D6279" w:rsidRDefault="00693274" w:rsidP="00330D5F">
      <w:pPr>
        <w:numPr>
          <w:ilvl w:val="1"/>
          <w:numId w:val="1"/>
        </w:numPr>
        <w:jc w:val="both"/>
        <w:rPr>
          <w:rFonts w:ascii="Arial" w:hAnsi="Arial" w:cs="Arial"/>
        </w:rPr>
      </w:pPr>
      <w:r w:rsidRPr="00873F42">
        <w:rPr>
          <w:rFonts w:ascii="Arial" w:hAnsi="Arial" w:cs="Arial"/>
          <w:b/>
        </w:rPr>
        <w:t>Desk review</w:t>
      </w:r>
      <w:r>
        <w:rPr>
          <w:rFonts w:ascii="Arial" w:hAnsi="Arial" w:cs="Arial"/>
        </w:rPr>
        <w:t xml:space="preserve"> </w:t>
      </w:r>
    </w:p>
    <w:p w:rsidR="00693274" w:rsidRDefault="00873F42" w:rsidP="00330D5F">
      <w:pPr>
        <w:pStyle w:val="BodyText"/>
        <w:jc w:val="both"/>
        <w:rPr>
          <w:rFonts w:ascii="Arial" w:hAnsi="Arial" w:cs="Arial"/>
        </w:rPr>
      </w:pPr>
      <w:r>
        <w:rPr>
          <w:rFonts w:ascii="Arial" w:hAnsi="Arial" w:cs="Arial"/>
        </w:rPr>
        <w:t xml:space="preserve">The desk review </w:t>
      </w:r>
      <w:r w:rsidR="00693274">
        <w:rPr>
          <w:rFonts w:ascii="Arial" w:hAnsi="Arial" w:cs="Arial"/>
        </w:rPr>
        <w:t xml:space="preserve">of the </w:t>
      </w:r>
      <w:r w:rsidR="00CB6905">
        <w:rPr>
          <w:rFonts w:ascii="Arial" w:hAnsi="Arial" w:cs="Arial"/>
        </w:rPr>
        <w:t xml:space="preserve">project documents </w:t>
      </w:r>
      <w:r w:rsidR="00693274">
        <w:rPr>
          <w:rFonts w:ascii="Arial" w:hAnsi="Arial" w:cs="Arial"/>
        </w:rPr>
        <w:t xml:space="preserve">yielded a lot of background information on which subsequent activities were based. This included the objectives of the project, its specific target areas within the </w:t>
      </w:r>
      <w:r w:rsidR="00397F52">
        <w:rPr>
          <w:rFonts w:ascii="Arial" w:hAnsi="Arial" w:cs="Arial"/>
        </w:rPr>
        <w:t>PALS</w:t>
      </w:r>
      <w:r w:rsidR="00693274">
        <w:rPr>
          <w:rFonts w:ascii="Arial" w:hAnsi="Arial" w:cs="Arial"/>
        </w:rPr>
        <w:t xml:space="preserve"> Project; the component processes and results; and the impact of the intervention. The following documents proved most helpful and deserve a mention:</w:t>
      </w:r>
    </w:p>
    <w:p w:rsidR="00C805F7" w:rsidRPr="00C805F7" w:rsidRDefault="00C805F7" w:rsidP="00330D5F">
      <w:pPr>
        <w:numPr>
          <w:ilvl w:val="1"/>
          <w:numId w:val="3"/>
        </w:numPr>
        <w:tabs>
          <w:tab w:val="num" w:pos="720"/>
        </w:tabs>
        <w:jc w:val="both"/>
        <w:rPr>
          <w:rFonts w:ascii="Arial" w:hAnsi="Arial" w:cs="Arial"/>
        </w:rPr>
      </w:pPr>
      <w:r w:rsidRPr="00C805F7">
        <w:rPr>
          <w:rFonts w:ascii="Arial" w:hAnsi="Arial" w:cs="Arial"/>
        </w:rPr>
        <w:t xml:space="preserve">BMZ regulations, </w:t>
      </w:r>
      <w:r w:rsidR="00811D2B">
        <w:rPr>
          <w:rFonts w:ascii="Arial" w:hAnsi="Arial" w:cs="Arial"/>
        </w:rPr>
        <w:t xml:space="preserve">and </w:t>
      </w:r>
      <w:r w:rsidRPr="00C805F7">
        <w:rPr>
          <w:rFonts w:ascii="Arial" w:hAnsi="Arial" w:cs="Arial"/>
        </w:rPr>
        <w:t>project fin</w:t>
      </w:r>
      <w:r w:rsidR="00811D2B">
        <w:rPr>
          <w:rFonts w:ascii="Arial" w:hAnsi="Arial" w:cs="Arial"/>
        </w:rPr>
        <w:t>ancing agreements</w:t>
      </w:r>
    </w:p>
    <w:p w:rsidR="00017F86" w:rsidRDefault="00017F86" w:rsidP="00330D5F">
      <w:pPr>
        <w:numPr>
          <w:ilvl w:val="1"/>
          <w:numId w:val="3"/>
        </w:numPr>
        <w:jc w:val="both"/>
        <w:rPr>
          <w:rFonts w:ascii="Arial" w:hAnsi="Arial" w:cs="Arial"/>
        </w:rPr>
      </w:pPr>
      <w:r>
        <w:rPr>
          <w:rFonts w:ascii="Arial" w:hAnsi="Arial" w:cs="Arial"/>
        </w:rPr>
        <w:t>The Grant Application document (or the Project Proposal)</w:t>
      </w:r>
    </w:p>
    <w:p w:rsidR="00C805F7" w:rsidRPr="00C805F7" w:rsidRDefault="00C805F7" w:rsidP="00330D5F">
      <w:pPr>
        <w:numPr>
          <w:ilvl w:val="1"/>
          <w:numId w:val="3"/>
        </w:numPr>
        <w:tabs>
          <w:tab w:val="num" w:pos="720"/>
        </w:tabs>
        <w:jc w:val="both"/>
        <w:rPr>
          <w:rFonts w:ascii="Arial" w:hAnsi="Arial" w:cs="Arial"/>
        </w:rPr>
      </w:pPr>
      <w:r w:rsidRPr="00C805F7">
        <w:rPr>
          <w:rFonts w:ascii="Arial" w:hAnsi="Arial" w:cs="Arial"/>
        </w:rPr>
        <w:t>Project baseline survey</w:t>
      </w:r>
    </w:p>
    <w:p w:rsidR="00C805F7" w:rsidRPr="00C805F7" w:rsidRDefault="00C805F7" w:rsidP="00330D5F">
      <w:pPr>
        <w:numPr>
          <w:ilvl w:val="1"/>
          <w:numId w:val="3"/>
        </w:numPr>
        <w:tabs>
          <w:tab w:val="num" w:pos="720"/>
        </w:tabs>
        <w:jc w:val="both"/>
        <w:rPr>
          <w:rFonts w:ascii="Arial" w:hAnsi="Arial" w:cs="Arial"/>
        </w:rPr>
      </w:pPr>
      <w:r w:rsidRPr="00C805F7">
        <w:rPr>
          <w:rFonts w:ascii="Arial" w:hAnsi="Arial" w:cs="Arial"/>
        </w:rPr>
        <w:t>Project log frame</w:t>
      </w:r>
    </w:p>
    <w:p w:rsidR="00C805F7" w:rsidRPr="00C805F7" w:rsidRDefault="00C805F7" w:rsidP="00330D5F">
      <w:pPr>
        <w:numPr>
          <w:ilvl w:val="1"/>
          <w:numId w:val="3"/>
        </w:numPr>
        <w:tabs>
          <w:tab w:val="num" w:pos="720"/>
        </w:tabs>
        <w:jc w:val="both"/>
        <w:rPr>
          <w:rFonts w:ascii="Arial" w:hAnsi="Arial" w:cs="Arial"/>
        </w:rPr>
      </w:pPr>
      <w:r w:rsidRPr="00C805F7">
        <w:rPr>
          <w:rFonts w:ascii="Arial" w:hAnsi="Arial" w:cs="Arial"/>
        </w:rPr>
        <w:t>Financial reports</w:t>
      </w:r>
    </w:p>
    <w:p w:rsidR="00017F86" w:rsidRDefault="00017F86" w:rsidP="00330D5F">
      <w:pPr>
        <w:numPr>
          <w:ilvl w:val="1"/>
          <w:numId w:val="3"/>
        </w:numPr>
        <w:jc w:val="both"/>
        <w:rPr>
          <w:rFonts w:ascii="Arial" w:hAnsi="Arial" w:cs="Arial"/>
        </w:rPr>
      </w:pPr>
      <w:r>
        <w:rPr>
          <w:rFonts w:ascii="Arial" w:hAnsi="Arial" w:cs="Arial"/>
        </w:rPr>
        <w:t>Progress reports</w:t>
      </w:r>
    </w:p>
    <w:p w:rsidR="00017F86" w:rsidRPr="00B86336" w:rsidRDefault="00017F86" w:rsidP="00330D5F">
      <w:pPr>
        <w:numPr>
          <w:ilvl w:val="1"/>
          <w:numId w:val="3"/>
        </w:numPr>
        <w:jc w:val="both"/>
        <w:rPr>
          <w:rFonts w:ascii="Arial" w:hAnsi="Arial" w:cs="Arial"/>
        </w:rPr>
      </w:pPr>
      <w:r>
        <w:rPr>
          <w:rFonts w:ascii="Arial" w:hAnsi="Arial" w:cs="Arial"/>
        </w:rPr>
        <w:t>Evaluation Guideline</w:t>
      </w:r>
      <w:r w:rsidR="00811D2B">
        <w:rPr>
          <w:rFonts w:ascii="Arial" w:hAnsi="Arial" w:cs="Arial"/>
        </w:rPr>
        <w:t>s</w:t>
      </w:r>
    </w:p>
    <w:p w:rsidR="00017F86" w:rsidRDefault="00017F86" w:rsidP="00330D5F">
      <w:pPr>
        <w:numPr>
          <w:ilvl w:val="1"/>
          <w:numId w:val="3"/>
        </w:numPr>
        <w:jc w:val="both"/>
        <w:rPr>
          <w:rFonts w:ascii="Arial" w:hAnsi="Arial" w:cs="Arial"/>
        </w:rPr>
      </w:pPr>
      <w:smartTag w:uri="urn:schemas-microsoft-com:office:smarttags" w:element="place">
        <w:r w:rsidRPr="00B86336">
          <w:rPr>
            <w:rFonts w:ascii="Arial" w:hAnsi="Arial" w:cs="Arial"/>
          </w:rPr>
          <w:t>Europe</w:t>
        </w:r>
      </w:smartTag>
      <w:r w:rsidRPr="00B86336">
        <w:rPr>
          <w:rFonts w:ascii="Arial" w:hAnsi="Arial" w:cs="Arial"/>
        </w:rPr>
        <w:t xml:space="preserve"> Aid Guide to Evaluation Procedures </w:t>
      </w:r>
    </w:p>
    <w:p w:rsidR="00C805F7" w:rsidRDefault="00C805F7" w:rsidP="00330D5F">
      <w:pPr>
        <w:jc w:val="both"/>
        <w:rPr>
          <w:rFonts w:ascii="Arial" w:hAnsi="Arial" w:cs="Arial"/>
        </w:rPr>
      </w:pPr>
    </w:p>
    <w:p w:rsidR="0073069D" w:rsidRDefault="00D97CF2" w:rsidP="00330D5F">
      <w:pPr>
        <w:jc w:val="both"/>
        <w:rPr>
          <w:rFonts w:ascii="Arial" w:hAnsi="Arial" w:cs="Arial"/>
        </w:rPr>
      </w:pPr>
      <w:r>
        <w:rPr>
          <w:rFonts w:ascii="Arial" w:hAnsi="Arial" w:cs="Arial"/>
        </w:rPr>
        <w:t>These documents provided the much needed background information that helped to put the subsequent exercise in perspective. In this sense they provided the platform for launching the evaluation exercise.</w:t>
      </w:r>
    </w:p>
    <w:p w:rsidR="00D97CF2" w:rsidRDefault="00D97CF2" w:rsidP="00330D5F">
      <w:pPr>
        <w:jc w:val="both"/>
        <w:rPr>
          <w:rFonts w:ascii="Arial" w:hAnsi="Arial" w:cs="Arial"/>
        </w:rPr>
      </w:pPr>
    </w:p>
    <w:p w:rsidR="00DB0358" w:rsidRPr="00240338" w:rsidRDefault="00DB0358" w:rsidP="00330D5F">
      <w:pPr>
        <w:numPr>
          <w:ilvl w:val="1"/>
          <w:numId w:val="1"/>
        </w:numPr>
        <w:jc w:val="both"/>
        <w:rPr>
          <w:rFonts w:ascii="Arial" w:hAnsi="Arial" w:cs="Arial"/>
          <w:b/>
        </w:rPr>
      </w:pPr>
      <w:r>
        <w:rPr>
          <w:rFonts w:ascii="Arial" w:hAnsi="Arial" w:cs="Arial"/>
        </w:rPr>
        <w:t xml:space="preserve">  </w:t>
      </w:r>
      <w:r w:rsidR="00CB6905" w:rsidRPr="009E6B1B">
        <w:rPr>
          <w:rFonts w:ascii="Arial" w:hAnsi="Arial" w:cs="Arial"/>
          <w:b/>
        </w:rPr>
        <w:t>S</w:t>
      </w:r>
      <w:r w:rsidRPr="009E6B1B">
        <w:rPr>
          <w:rFonts w:ascii="Arial" w:hAnsi="Arial" w:cs="Arial"/>
          <w:b/>
        </w:rPr>
        <w:t>takeholder Sampling</w:t>
      </w:r>
    </w:p>
    <w:p w:rsidR="00626C04" w:rsidRDefault="00626C04" w:rsidP="00330D5F">
      <w:pPr>
        <w:pStyle w:val="BodyText"/>
        <w:jc w:val="both"/>
        <w:rPr>
          <w:rFonts w:ascii="Arial" w:hAnsi="Arial" w:cs="Arial"/>
        </w:rPr>
      </w:pPr>
    </w:p>
    <w:p w:rsidR="00626C04" w:rsidRDefault="009E6B1B" w:rsidP="00330D5F">
      <w:pPr>
        <w:pStyle w:val="BodyText"/>
        <w:jc w:val="both"/>
        <w:rPr>
          <w:rFonts w:ascii="Arial" w:hAnsi="Arial" w:cs="Arial"/>
        </w:rPr>
      </w:pPr>
      <w:r>
        <w:rPr>
          <w:rFonts w:ascii="Arial" w:hAnsi="Arial" w:cs="Arial"/>
        </w:rPr>
        <w:t>The</w:t>
      </w:r>
      <w:r w:rsidR="00CB6905">
        <w:rPr>
          <w:rFonts w:ascii="Arial" w:hAnsi="Arial" w:cs="Arial"/>
        </w:rPr>
        <w:t xml:space="preserve"> </w:t>
      </w:r>
      <w:r>
        <w:rPr>
          <w:rFonts w:ascii="Arial" w:hAnsi="Arial" w:cs="Arial"/>
        </w:rPr>
        <w:t xml:space="preserve">proper </w:t>
      </w:r>
      <w:r w:rsidR="00CB6905">
        <w:rPr>
          <w:rFonts w:ascii="Arial" w:hAnsi="Arial" w:cs="Arial"/>
        </w:rPr>
        <w:t xml:space="preserve">sampling of </w:t>
      </w:r>
      <w:r>
        <w:rPr>
          <w:rFonts w:ascii="Arial" w:hAnsi="Arial" w:cs="Arial"/>
        </w:rPr>
        <w:t xml:space="preserve">the </w:t>
      </w:r>
      <w:r w:rsidR="00CB6905">
        <w:rPr>
          <w:rFonts w:ascii="Arial" w:hAnsi="Arial" w:cs="Arial"/>
        </w:rPr>
        <w:t xml:space="preserve">stakeholders </w:t>
      </w:r>
      <w:r>
        <w:rPr>
          <w:rFonts w:ascii="Arial" w:hAnsi="Arial" w:cs="Arial"/>
        </w:rPr>
        <w:t>was cruc</w:t>
      </w:r>
      <w:r w:rsidR="004026A4">
        <w:rPr>
          <w:rFonts w:ascii="Arial" w:hAnsi="Arial" w:cs="Arial"/>
        </w:rPr>
        <w:t>ial to this evaluation if</w:t>
      </w:r>
      <w:r>
        <w:rPr>
          <w:rFonts w:ascii="Arial" w:hAnsi="Arial" w:cs="Arial"/>
        </w:rPr>
        <w:t xml:space="preserve"> it was to receive the variation of information that was required to get a credible picture of the situation encountered on the ground. To b</w:t>
      </w:r>
      <w:r w:rsidR="00433CA4">
        <w:rPr>
          <w:rFonts w:ascii="Arial" w:hAnsi="Arial" w:cs="Arial"/>
        </w:rPr>
        <w:t>egin with, critically situated</w:t>
      </w:r>
      <w:r>
        <w:rPr>
          <w:rFonts w:ascii="Arial" w:hAnsi="Arial" w:cs="Arial"/>
        </w:rPr>
        <w:t xml:space="preserve"> sources of information were identified directly from their positions with regards to the project.</w:t>
      </w:r>
      <w:r w:rsidR="0029509D">
        <w:rPr>
          <w:rFonts w:ascii="Arial" w:hAnsi="Arial" w:cs="Arial"/>
        </w:rPr>
        <w:t xml:space="preserve"> This</w:t>
      </w:r>
      <w:r w:rsidR="00433CA4">
        <w:rPr>
          <w:rFonts w:ascii="Arial" w:hAnsi="Arial" w:cs="Arial"/>
        </w:rPr>
        <w:t xml:space="preserve"> included the</w:t>
      </w:r>
      <w:r w:rsidR="0029509D">
        <w:rPr>
          <w:rFonts w:ascii="Arial" w:hAnsi="Arial" w:cs="Arial"/>
        </w:rPr>
        <w:t xml:space="preserve"> project manager and </w:t>
      </w:r>
      <w:r w:rsidR="00433CA4">
        <w:rPr>
          <w:rFonts w:ascii="Arial" w:hAnsi="Arial" w:cs="Arial"/>
        </w:rPr>
        <w:t>the</w:t>
      </w:r>
      <w:r w:rsidR="0029509D">
        <w:rPr>
          <w:rFonts w:ascii="Arial" w:hAnsi="Arial" w:cs="Arial"/>
        </w:rPr>
        <w:t xml:space="preserve"> project officers</w:t>
      </w:r>
      <w:r w:rsidR="00433CA4">
        <w:rPr>
          <w:rFonts w:ascii="Arial" w:hAnsi="Arial" w:cs="Arial"/>
        </w:rPr>
        <w:t>.</w:t>
      </w:r>
      <w:r>
        <w:rPr>
          <w:rFonts w:ascii="Arial" w:hAnsi="Arial" w:cs="Arial"/>
        </w:rPr>
        <w:t xml:space="preserve"> </w:t>
      </w:r>
      <w:r w:rsidR="002D0B44">
        <w:rPr>
          <w:rFonts w:ascii="Arial" w:hAnsi="Arial" w:cs="Arial"/>
        </w:rPr>
        <w:t xml:space="preserve">Other respondent groups were identified from the list of stakeholders generated from the desk review exercise of the evaluation. </w:t>
      </w:r>
      <w:r w:rsidR="00276F38">
        <w:rPr>
          <w:rFonts w:ascii="Arial" w:hAnsi="Arial" w:cs="Arial"/>
        </w:rPr>
        <w:t xml:space="preserve">The number of </w:t>
      </w:r>
      <w:r w:rsidR="002D0B44">
        <w:rPr>
          <w:rFonts w:ascii="Arial" w:hAnsi="Arial" w:cs="Arial"/>
        </w:rPr>
        <w:t xml:space="preserve">respondents </w:t>
      </w:r>
      <w:r w:rsidR="00276F38">
        <w:rPr>
          <w:rFonts w:ascii="Arial" w:hAnsi="Arial" w:cs="Arial"/>
        </w:rPr>
        <w:t xml:space="preserve">to be interviewed was </w:t>
      </w:r>
      <w:r w:rsidR="004026A4">
        <w:rPr>
          <w:rFonts w:ascii="Arial" w:hAnsi="Arial" w:cs="Arial"/>
        </w:rPr>
        <w:t xml:space="preserve">determined in advance by </w:t>
      </w:r>
      <w:r w:rsidR="00276F38">
        <w:rPr>
          <w:rFonts w:ascii="Arial" w:hAnsi="Arial" w:cs="Arial"/>
        </w:rPr>
        <w:t>calculat</w:t>
      </w:r>
      <w:r w:rsidR="004026A4">
        <w:rPr>
          <w:rFonts w:ascii="Arial" w:hAnsi="Arial" w:cs="Arial"/>
        </w:rPr>
        <w:t>ing it</w:t>
      </w:r>
      <w:r w:rsidR="00276F38">
        <w:rPr>
          <w:rFonts w:ascii="Arial" w:hAnsi="Arial" w:cs="Arial"/>
        </w:rPr>
        <w:t xml:space="preserve"> as a percentage of the total number</w:t>
      </w:r>
      <w:r w:rsidR="004026A4">
        <w:rPr>
          <w:rFonts w:ascii="Arial" w:hAnsi="Arial" w:cs="Arial"/>
        </w:rPr>
        <w:t xml:space="preserve"> of the </w:t>
      </w:r>
      <w:r w:rsidR="002D0B44">
        <w:rPr>
          <w:rFonts w:ascii="Arial" w:hAnsi="Arial" w:cs="Arial"/>
        </w:rPr>
        <w:t>respondent group</w:t>
      </w:r>
      <w:r w:rsidR="00617E26">
        <w:rPr>
          <w:rFonts w:ascii="Arial" w:hAnsi="Arial" w:cs="Arial"/>
        </w:rPr>
        <w:t xml:space="preserve">. </w:t>
      </w:r>
      <w:r w:rsidR="0029509D">
        <w:rPr>
          <w:rFonts w:ascii="Arial" w:hAnsi="Arial" w:cs="Arial"/>
        </w:rPr>
        <w:t>Various</w:t>
      </w:r>
      <w:r w:rsidR="002D0B44">
        <w:rPr>
          <w:rFonts w:ascii="Arial" w:hAnsi="Arial" w:cs="Arial"/>
        </w:rPr>
        <w:t xml:space="preserve"> respondent group</w:t>
      </w:r>
      <w:r w:rsidR="0029509D">
        <w:rPr>
          <w:rFonts w:ascii="Arial" w:hAnsi="Arial" w:cs="Arial"/>
        </w:rPr>
        <w:t>s</w:t>
      </w:r>
      <w:r w:rsidR="002D0B44">
        <w:rPr>
          <w:rFonts w:ascii="Arial" w:hAnsi="Arial" w:cs="Arial"/>
        </w:rPr>
        <w:t xml:space="preserve"> </w:t>
      </w:r>
      <w:r w:rsidR="00276F38">
        <w:rPr>
          <w:rFonts w:ascii="Arial" w:hAnsi="Arial" w:cs="Arial"/>
        </w:rPr>
        <w:t>w</w:t>
      </w:r>
      <w:r w:rsidR="0029509D">
        <w:rPr>
          <w:rFonts w:ascii="Arial" w:hAnsi="Arial" w:cs="Arial"/>
        </w:rPr>
        <w:t>ere</w:t>
      </w:r>
      <w:r w:rsidR="00276F38">
        <w:rPr>
          <w:rFonts w:ascii="Arial" w:hAnsi="Arial" w:cs="Arial"/>
        </w:rPr>
        <w:t xml:space="preserve"> </w:t>
      </w:r>
      <w:r w:rsidR="00617E26">
        <w:rPr>
          <w:rFonts w:ascii="Arial" w:hAnsi="Arial" w:cs="Arial"/>
        </w:rPr>
        <w:t>represent</w:t>
      </w:r>
      <w:r w:rsidR="0029509D">
        <w:rPr>
          <w:rFonts w:ascii="Arial" w:hAnsi="Arial" w:cs="Arial"/>
        </w:rPr>
        <w:t>ed</w:t>
      </w:r>
      <w:r w:rsidR="00E227B0">
        <w:rPr>
          <w:rFonts w:ascii="Arial" w:hAnsi="Arial" w:cs="Arial"/>
        </w:rPr>
        <w:t xml:space="preserve"> </w:t>
      </w:r>
      <w:r w:rsidR="005129ED">
        <w:rPr>
          <w:rFonts w:ascii="Arial" w:hAnsi="Arial" w:cs="Arial"/>
        </w:rPr>
        <w:t xml:space="preserve">during interviews subject to their availability, </w:t>
      </w:r>
      <w:r w:rsidR="00E227B0">
        <w:rPr>
          <w:rFonts w:ascii="Arial" w:hAnsi="Arial" w:cs="Arial"/>
        </w:rPr>
        <w:t xml:space="preserve">and </w:t>
      </w:r>
      <w:r w:rsidR="005129ED">
        <w:rPr>
          <w:rFonts w:ascii="Arial" w:hAnsi="Arial" w:cs="Arial"/>
        </w:rPr>
        <w:t xml:space="preserve">they provided </w:t>
      </w:r>
      <w:r w:rsidR="00276F38">
        <w:rPr>
          <w:rFonts w:ascii="Arial" w:hAnsi="Arial" w:cs="Arial"/>
        </w:rPr>
        <w:t xml:space="preserve">adequate information </w:t>
      </w:r>
      <w:r w:rsidR="005129ED">
        <w:rPr>
          <w:rFonts w:ascii="Arial" w:hAnsi="Arial" w:cs="Arial"/>
        </w:rPr>
        <w:t xml:space="preserve">that was </w:t>
      </w:r>
      <w:r w:rsidR="00276F38">
        <w:rPr>
          <w:rFonts w:ascii="Arial" w:hAnsi="Arial" w:cs="Arial"/>
        </w:rPr>
        <w:t>needed</w:t>
      </w:r>
      <w:r w:rsidR="00617E26">
        <w:rPr>
          <w:rFonts w:ascii="Arial" w:hAnsi="Arial" w:cs="Arial"/>
        </w:rPr>
        <w:t xml:space="preserve">. </w:t>
      </w:r>
    </w:p>
    <w:p w:rsidR="00A86905" w:rsidRDefault="00A86905" w:rsidP="00330D5F">
      <w:pPr>
        <w:pStyle w:val="BodyText"/>
        <w:jc w:val="both"/>
        <w:rPr>
          <w:rFonts w:ascii="Arial" w:hAnsi="Arial" w:cs="Arial"/>
        </w:rPr>
      </w:pPr>
    </w:p>
    <w:p w:rsidR="00E227B0" w:rsidRPr="00240338" w:rsidRDefault="00E227B0" w:rsidP="00330D5F">
      <w:pPr>
        <w:numPr>
          <w:ilvl w:val="1"/>
          <w:numId w:val="1"/>
        </w:numPr>
        <w:jc w:val="both"/>
        <w:rPr>
          <w:rFonts w:ascii="Arial" w:hAnsi="Arial" w:cs="Arial"/>
          <w:b/>
        </w:rPr>
      </w:pPr>
      <w:r>
        <w:rPr>
          <w:rFonts w:ascii="Arial" w:hAnsi="Arial" w:cs="Arial"/>
        </w:rPr>
        <w:t xml:space="preserve">  </w:t>
      </w:r>
      <w:r w:rsidRPr="00E227B0">
        <w:rPr>
          <w:rFonts w:ascii="Arial" w:hAnsi="Arial" w:cs="Arial"/>
          <w:b/>
        </w:rPr>
        <w:t>Data Collection Tools</w:t>
      </w:r>
    </w:p>
    <w:p w:rsidR="00626C04" w:rsidRDefault="00626C04" w:rsidP="00330D5F">
      <w:pPr>
        <w:pStyle w:val="BodyText"/>
        <w:jc w:val="both"/>
        <w:rPr>
          <w:rFonts w:ascii="Arial" w:hAnsi="Arial" w:cs="Arial"/>
        </w:rPr>
      </w:pPr>
    </w:p>
    <w:p w:rsidR="00E227B0" w:rsidRDefault="005129ED" w:rsidP="00330D5F">
      <w:pPr>
        <w:pStyle w:val="BodyText"/>
        <w:jc w:val="both"/>
        <w:rPr>
          <w:rFonts w:ascii="Arial" w:hAnsi="Arial" w:cs="Arial"/>
        </w:rPr>
      </w:pPr>
      <w:r>
        <w:rPr>
          <w:rFonts w:ascii="Arial" w:hAnsi="Arial" w:cs="Arial"/>
        </w:rPr>
        <w:t>Q</w:t>
      </w:r>
      <w:r w:rsidR="00F95DF7">
        <w:rPr>
          <w:rFonts w:ascii="Arial" w:hAnsi="Arial" w:cs="Arial"/>
        </w:rPr>
        <w:t xml:space="preserve">uestionnaires </w:t>
      </w:r>
      <w:r>
        <w:rPr>
          <w:rFonts w:ascii="Arial" w:hAnsi="Arial" w:cs="Arial"/>
        </w:rPr>
        <w:t>were</w:t>
      </w:r>
      <w:r w:rsidR="00F95DF7">
        <w:rPr>
          <w:rFonts w:ascii="Arial" w:hAnsi="Arial" w:cs="Arial"/>
        </w:rPr>
        <w:t xml:space="preserve"> developed for this exercise, </w:t>
      </w:r>
      <w:r>
        <w:rPr>
          <w:rFonts w:ascii="Arial" w:hAnsi="Arial" w:cs="Arial"/>
        </w:rPr>
        <w:t xml:space="preserve">and together with </w:t>
      </w:r>
      <w:r w:rsidR="00F95DF7">
        <w:rPr>
          <w:rFonts w:ascii="Arial" w:hAnsi="Arial" w:cs="Arial"/>
        </w:rPr>
        <w:t>c</w:t>
      </w:r>
      <w:r w:rsidR="00E227B0" w:rsidRPr="006860B9">
        <w:rPr>
          <w:rFonts w:ascii="Arial" w:hAnsi="Arial" w:cs="Arial"/>
        </w:rPr>
        <w:t>hecklists</w:t>
      </w:r>
      <w:r>
        <w:rPr>
          <w:rFonts w:ascii="Arial" w:hAnsi="Arial" w:cs="Arial"/>
        </w:rPr>
        <w:t>, the two</w:t>
      </w:r>
      <w:r w:rsidR="00E227B0" w:rsidRPr="006860B9">
        <w:rPr>
          <w:rFonts w:ascii="Arial" w:hAnsi="Arial" w:cs="Arial"/>
        </w:rPr>
        <w:t xml:space="preserve"> proved to be the most helpful of the data collection tools </w:t>
      </w:r>
      <w:r>
        <w:rPr>
          <w:rFonts w:ascii="Arial" w:hAnsi="Arial" w:cs="Arial"/>
        </w:rPr>
        <w:t>during the exercise.</w:t>
      </w:r>
      <w:r w:rsidR="00E227B0" w:rsidRPr="006860B9">
        <w:rPr>
          <w:rFonts w:ascii="Arial" w:hAnsi="Arial" w:cs="Arial"/>
        </w:rPr>
        <w:t xml:space="preserve"> </w:t>
      </w:r>
      <w:r>
        <w:rPr>
          <w:rFonts w:ascii="Arial" w:hAnsi="Arial" w:cs="Arial"/>
        </w:rPr>
        <w:t xml:space="preserve">They </w:t>
      </w:r>
      <w:r w:rsidR="00F95DF7">
        <w:rPr>
          <w:rFonts w:ascii="Arial" w:hAnsi="Arial" w:cs="Arial"/>
        </w:rPr>
        <w:t xml:space="preserve">helped to sequence the questions in a manner that one response built onto the next, </w:t>
      </w:r>
      <w:r w:rsidR="00F95DF7">
        <w:rPr>
          <w:rFonts w:ascii="Arial" w:hAnsi="Arial" w:cs="Arial"/>
        </w:rPr>
        <w:lastRenderedPageBreak/>
        <w:t xml:space="preserve">there by creating room for logical thinking and recording of responses. Further, </w:t>
      </w:r>
      <w:r>
        <w:rPr>
          <w:rFonts w:ascii="Arial" w:hAnsi="Arial" w:cs="Arial"/>
        </w:rPr>
        <w:t>they</w:t>
      </w:r>
      <w:r w:rsidR="00E227B0" w:rsidRPr="006860B9">
        <w:rPr>
          <w:rFonts w:ascii="Arial" w:hAnsi="Arial" w:cs="Arial"/>
        </w:rPr>
        <w:t xml:space="preserve"> allowed the interviewer some latitude to pose questions in a different</w:t>
      </w:r>
      <w:r w:rsidR="006860B9" w:rsidRPr="006860B9">
        <w:rPr>
          <w:rFonts w:ascii="Arial" w:hAnsi="Arial" w:cs="Arial"/>
        </w:rPr>
        <w:t xml:space="preserve"> manner to generate comprehensive information from respondents</w:t>
      </w:r>
      <w:r w:rsidR="00F95DF7">
        <w:rPr>
          <w:rFonts w:ascii="Arial" w:hAnsi="Arial" w:cs="Arial"/>
        </w:rPr>
        <w:t>, whenever an answer was not clear</w:t>
      </w:r>
      <w:r w:rsidR="006860B9" w:rsidRPr="006860B9">
        <w:rPr>
          <w:rFonts w:ascii="Arial" w:hAnsi="Arial" w:cs="Arial"/>
        </w:rPr>
        <w:t>.</w:t>
      </w:r>
      <w:r w:rsidR="00F95DF7">
        <w:rPr>
          <w:rFonts w:ascii="Arial" w:hAnsi="Arial" w:cs="Arial"/>
        </w:rPr>
        <w:t xml:space="preserve"> Given the open ended nature of checklists, respondents were allowed to give much more information than would have been the case with a questionnaire. To this extent</w:t>
      </w:r>
      <w:r w:rsidR="002D0B44">
        <w:rPr>
          <w:rFonts w:ascii="Arial" w:hAnsi="Arial" w:cs="Arial"/>
        </w:rPr>
        <w:t>,</w:t>
      </w:r>
      <w:r w:rsidR="00F95DF7">
        <w:rPr>
          <w:rFonts w:ascii="Arial" w:hAnsi="Arial" w:cs="Arial"/>
        </w:rPr>
        <w:t xml:space="preserve"> this was a crucial tool </w:t>
      </w:r>
      <w:r w:rsidR="002D0B44">
        <w:rPr>
          <w:rFonts w:ascii="Arial" w:hAnsi="Arial" w:cs="Arial"/>
        </w:rPr>
        <w:t xml:space="preserve">and a friend </w:t>
      </w:r>
      <w:r w:rsidR="00F95DF7">
        <w:rPr>
          <w:rFonts w:ascii="Arial" w:hAnsi="Arial" w:cs="Arial"/>
        </w:rPr>
        <w:t>to this exercise</w:t>
      </w:r>
      <w:r w:rsidR="002D0B44">
        <w:rPr>
          <w:rFonts w:ascii="Arial" w:hAnsi="Arial" w:cs="Arial"/>
        </w:rPr>
        <w:t>.</w:t>
      </w:r>
    </w:p>
    <w:p w:rsidR="005129ED" w:rsidRDefault="005129ED" w:rsidP="00330D5F">
      <w:pPr>
        <w:pStyle w:val="BodyText"/>
        <w:jc w:val="both"/>
        <w:rPr>
          <w:rFonts w:ascii="Arial" w:hAnsi="Arial" w:cs="Arial"/>
        </w:rPr>
      </w:pPr>
    </w:p>
    <w:p w:rsidR="00E227B0" w:rsidRPr="000107EB" w:rsidRDefault="006860B9" w:rsidP="00330D5F">
      <w:pPr>
        <w:numPr>
          <w:ilvl w:val="1"/>
          <w:numId w:val="1"/>
        </w:numPr>
        <w:jc w:val="both"/>
        <w:rPr>
          <w:rFonts w:ascii="Arial" w:hAnsi="Arial" w:cs="Arial"/>
          <w:b/>
          <w:lang w:val="en-GB"/>
        </w:rPr>
      </w:pPr>
      <w:r w:rsidRPr="000107EB">
        <w:rPr>
          <w:rFonts w:ascii="Arial" w:hAnsi="Arial" w:cs="Arial"/>
          <w:b/>
          <w:lang w:val="en-GB"/>
        </w:rPr>
        <w:t xml:space="preserve">  I</w:t>
      </w:r>
      <w:r w:rsidR="00CB6905" w:rsidRPr="000107EB">
        <w:rPr>
          <w:rFonts w:ascii="Arial" w:hAnsi="Arial" w:cs="Arial"/>
          <w:b/>
          <w:lang w:val="en-GB"/>
        </w:rPr>
        <w:t>nter</w:t>
      </w:r>
      <w:r w:rsidR="000107EB">
        <w:rPr>
          <w:rFonts w:ascii="Arial" w:hAnsi="Arial" w:cs="Arial"/>
          <w:b/>
          <w:lang w:val="en-GB"/>
        </w:rPr>
        <w:t>active Sessions</w:t>
      </w:r>
    </w:p>
    <w:p w:rsidR="00746227" w:rsidRDefault="00746227" w:rsidP="00330D5F">
      <w:pPr>
        <w:pStyle w:val="BodyText"/>
        <w:jc w:val="both"/>
        <w:rPr>
          <w:rFonts w:ascii="Arial" w:hAnsi="Arial" w:cs="Arial"/>
        </w:rPr>
      </w:pPr>
    </w:p>
    <w:p w:rsidR="0069635D" w:rsidRDefault="00CB6905" w:rsidP="00330D5F">
      <w:pPr>
        <w:pStyle w:val="BodyText"/>
        <w:jc w:val="both"/>
        <w:rPr>
          <w:rFonts w:ascii="Arial" w:hAnsi="Arial" w:cs="Arial"/>
        </w:rPr>
      </w:pPr>
      <w:r w:rsidRPr="006C1106">
        <w:rPr>
          <w:rFonts w:ascii="Arial" w:hAnsi="Arial" w:cs="Arial"/>
        </w:rPr>
        <w:t>The</w:t>
      </w:r>
      <w:r w:rsidR="000107EB" w:rsidRPr="006C1106">
        <w:rPr>
          <w:rFonts w:ascii="Arial" w:hAnsi="Arial" w:cs="Arial"/>
        </w:rPr>
        <w:t xml:space="preserve"> evaluation relied on both face to face interviews as well as well as focus group discussion sessions. Key informant interview sessions were conducted with those stakeholders at critical points of the project implementation</w:t>
      </w:r>
      <w:r w:rsidR="00F95DF7">
        <w:rPr>
          <w:rFonts w:ascii="Arial" w:hAnsi="Arial" w:cs="Arial"/>
        </w:rPr>
        <w:t>. It was also useful to those respondents that would otherwise have been uncomfortable with questionnaires.</w:t>
      </w:r>
      <w:r w:rsidR="005129ED">
        <w:rPr>
          <w:rFonts w:ascii="Arial" w:hAnsi="Arial" w:cs="Arial"/>
        </w:rPr>
        <w:t xml:space="preserve"> </w:t>
      </w:r>
      <w:r w:rsidR="00F95DF7">
        <w:rPr>
          <w:rFonts w:ascii="Arial" w:hAnsi="Arial" w:cs="Arial"/>
        </w:rPr>
        <w:t xml:space="preserve">Group discussions were organised </w:t>
      </w:r>
      <w:r w:rsidR="005129ED">
        <w:rPr>
          <w:rFonts w:ascii="Arial" w:hAnsi="Arial" w:cs="Arial"/>
        </w:rPr>
        <w:t xml:space="preserve">members of business groups </w:t>
      </w:r>
      <w:r w:rsidR="00F95DF7">
        <w:rPr>
          <w:rFonts w:ascii="Arial" w:hAnsi="Arial" w:cs="Arial"/>
        </w:rPr>
        <w:t>where they generated and corroborated information in the same forum, there by saving a lot of time while ensuring the accuracy of the data and information collected.</w:t>
      </w:r>
      <w:r w:rsidR="006C1106" w:rsidRPr="006C1106">
        <w:rPr>
          <w:rFonts w:ascii="Arial" w:hAnsi="Arial" w:cs="Arial"/>
        </w:rPr>
        <w:t xml:space="preserve"> </w:t>
      </w:r>
    </w:p>
    <w:p w:rsidR="00746227" w:rsidRDefault="00746227" w:rsidP="00330D5F">
      <w:pPr>
        <w:pStyle w:val="BodyText"/>
        <w:jc w:val="both"/>
        <w:rPr>
          <w:rFonts w:ascii="Arial" w:hAnsi="Arial" w:cs="Arial"/>
        </w:rPr>
      </w:pPr>
    </w:p>
    <w:p w:rsidR="00240338" w:rsidRPr="0017564E" w:rsidRDefault="0069635D" w:rsidP="00330D5F">
      <w:pPr>
        <w:numPr>
          <w:ilvl w:val="1"/>
          <w:numId w:val="1"/>
        </w:numPr>
        <w:jc w:val="both"/>
        <w:rPr>
          <w:rFonts w:ascii="Arial" w:hAnsi="Arial" w:cs="Arial"/>
          <w:b/>
        </w:rPr>
      </w:pPr>
      <w:r w:rsidRPr="0017564E">
        <w:rPr>
          <w:rFonts w:ascii="Arial" w:hAnsi="Arial" w:cs="Arial"/>
          <w:b/>
        </w:rPr>
        <w:t xml:space="preserve">  </w:t>
      </w:r>
      <w:r w:rsidR="00CB6905" w:rsidRPr="0017564E">
        <w:rPr>
          <w:rFonts w:ascii="Arial" w:hAnsi="Arial" w:cs="Arial"/>
          <w:b/>
        </w:rPr>
        <w:t>Observation method</w:t>
      </w:r>
    </w:p>
    <w:p w:rsidR="00746227" w:rsidRDefault="00746227" w:rsidP="00330D5F">
      <w:pPr>
        <w:pStyle w:val="BodyText"/>
        <w:jc w:val="both"/>
        <w:rPr>
          <w:rFonts w:ascii="Arial" w:hAnsi="Arial" w:cs="Arial"/>
        </w:rPr>
      </w:pPr>
    </w:p>
    <w:p w:rsidR="00CB6905" w:rsidRDefault="0081543A" w:rsidP="00330D5F">
      <w:pPr>
        <w:pStyle w:val="BodyText"/>
        <w:jc w:val="both"/>
        <w:rPr>
          <w:rFonts w:ascii="Arial" w:hAnsi="Arial" w:cs="Arial"/>
        </w:rPr>
      </w:pPr>
      <w:r w:rsidRPr="00A979E1">
        <w:rPr>
          <w:rFonts w:ascii="Arial" w:hAnsi="Arial" w:cs="Arial"/>
        </w:rPr>
        <w:t>T</w:t>
      </w:r>
      <w:r w:rsidR="00CB6905" w:rsidRPr="00A979E1">
        <w:rPr>
          <w:rFonts w:ascii="Arial" w:hAnsi="Arial" w:cs="Arial"/>
        </w:rPr>
        <w:t xml:space="preserve">o </w:t>
      </w:r>
      <w:r w:rsidRPr="00A979E1">
        <w:rPr>
          <w:rFonts w:ascii="Arial" w:hAnsi="Arial" w:cs="Arial"/>
        </w:rPr>
        <w:t>verify some aspects of information received, this evaluation adopted the observation method</w:t>
      </w:r>
      <w:r w:rsidR="0050196D" w:rsidRPr="00A979E1">
        <w:rPr>
          <w:rFonts w:ascii="Arial" w:hAnsi="Arial" w:cs="Arial"/>
        </w:rPr>
        <w:t xml:space="preserve"> to </w:t>
      </w:r>
      <w:r w:rsidR="00CB6905" w:rsidRPr="00A979E1">
        <w:rPr>
          <w:rFonts w:ascii="Arial" w:hAnsi="Arial" w:cs="Arial"/>
        </w:rPr>
        <w:t>see some</w:t>
      </w:r>
      <w:r w:rsidR="0050196D" w:rsidRPr="00A979E1">
        <w:rPr>
          <w:rFonts w:ascii="Arial" w:hAnsi="Arial" w:cs="Arial"/>
        </w:rPr>
        <w:t xml:space="preserve"> of the outputs of the project </w:t>
      </w:r>
      <w:r w:rsidR="00CB6905" w:rsidRPr="00A979E1">
        <w:rPr>
          <w:rFonts w:ascii="Arial" w:hAnsi="Arial" w:cs="Arial"/>
        </w:rPr>
        <w:t xml:space="preserve">and how they </w:t>
      </w:r>
      <w:r w:rsidR="0050196D" w:rsidRPr="00A979E1">
        <w:rPr>
          <w:rFonts w:ascii="Arial" w:hAnsi="Arial" w:cs="Arial"/>
        </w:rPr>
        <w:t>were</w:t>
      </w:r>
      <w:r w:rsidR="00CB6905" w:rsidRPr="00A979E1">
        <w:rPr>
          <w:rFonts w:ascii="Arial" w:hAnsi="Arial" w:cs="Arial"/>
        </w:rPr>
        <w:t xml:space="preserve"> being used</w:t>
      </w:r>
      <w:r w:rsidR="0050196D" w:rsidRPr="00A979E1">
        <w:rPr>
          <w:rFonts w:ascii="Arial" w:hAnsi="Arial" w:cs="Arial"/>
        </w:rPr>
        <w:t xml:space="preserve">. Visits were made to the </w:t>
      </w:r>
      <w:r w:rsidR="00944D18">
        <w:rPr>
          <w:rFonts w:ascii="Arial" w:hAnsi="Arial" w:cs="Arial"/>
        </w:rPr>
        <w:t xml:space="preserve">various </w:t>
      </w:r>
      <w:r w:rsidR="005129ED">
        <w:rPr>
          <w:rFonts w:ascii="Arial" w:hAnsi="Arial" w:cs="Arial"/>
        </w:rPr>
        <w:t xml:space="preserve">activity centres of the different groups, where beneficiaries </w:t>
      </w:r>
      <w:r w:rsidR="00944D18">
        <w:rPr>
          <w:rFonts w:ascii="Arial" w:hAnsi="Arial" w:cs="Arial"/>
        </w:rPr>
        <w:t xml:space="preserve">were observed in </w:t>
      </w:r>
      <w:r w:rsidR="005129ED">
        <w:rPr>
          <w:rFonts w:ascii="Arial" w:hAnsi="Arial" w:cs="Arial"/>
        </w:rPr>
        <w:t xml:space="preserve">their </w:t>
      </w:r>
      <w:r w:rsidR="00944D18">
        <w:rPr>
          <w:rFonts w:ascii="Arial" w:hAnsi="Arial" w:cs="Arial"/>
        </w:rPr>
        <w:t xml:space="preserve">actual </w:t>
      </w:r>
      <w:r w:rsidR="005129ED">
        <w:rPr>
          <w:rFonts w:ascii="Arial" w:hAnsi="Arial" w:cs="Arial"/>
        </w:rPr>
        <w:t xml:space="preserve">day-to-day </w:t>
      </w:r>
      <w:r w:rsidR="00944D18">
        <w:rPr>
          <w:rFonts w:ascii="Arial" w:hAnsi="Arial" w:cs="Arial"/>
        </w:rPr>
        <w:t xml:space="preserve">situations attending to </w:t>
      </w:r>
      <w:r w:rsidR="005129ED">
        <w:rPr>
          <w:rFonts w:ascii="Arial" w:hAnsi="Arial" w:cs="Arial"/>
        </w:rPr>
        <w:t>their various activities</w:t>
      </w:r>
      <w:r w:rsidR="00944D18">
        <w:rPr>
          <w:rFonts w:ascii="Arial" w:hAnsi="Arial" w:cs="Arial"/>
        </w:rPr>
        <w:t xml:space="preserve">. </w:t>
      </w:r>
      <w:r w:rsidR="006168D5">
        <w:rPr>
          <w:rFonts w:ascii="Arial" w:hAnsi="Arial" w:cs="Arial"/>
        </w:rPr>
        <w:t>Interviews were conducted with such beneficiaries at their places of work with first hand information being captured from them.</w:t>
      </w:r>
    </w:p>
    <w:p w:rsidR="004270AF" w:rsidRDefault="004270AF" w:rsidP="00330D5F">
      <w:pPr>
        <w:jc w:val="both"/>
        <w:rPr>
          <w:rFonts w:ascii="Arial" w:hAnsi="Arial" w:cs="Arial"/>
          <w:lang w:val="en-GB"/>
        </w:rPr>
      </w:pPr>
    </w:p>
    <w:p w:rsidR="00604B81" w:rsidRPr="0017564E" w:rsidRDefault="00604B81" w:rsidP="00330D5F">
      <w:pPr>
        <w:numPr>
          <w:ilvl w:val="1"/>
          <w:numId w:val="1"/>
        </w:numPr>
        <w:jc w:val="both"/>
        <w:rPr>
          <w:rFonts w:ascii="Arial" w:hAnsi="Arial" w:cs="Arial"/>
          <w:b/>
        </w:rPr>
      </w:pPr>
      <w:r w:rsidRPr="0017564E">
        <w:rPr>
          <w:rFonts w:ascii="Arial" w:hAnsi="Arial" w:cs="Arial"/>
          <w:b/>
        </w:rPr>
        <w:t xml:space="preserve">  </w:t>
      </w:r>
      <w:r>
        <w:rPr>
          <w:rFonts w:ascii="Arial" w:hAnsi="Arial" w:cs="Arial"/>
          <w:b/>
        </w:rPr>
        <w:t>Pictography</w:t>
      </w:r>
    </w:p>
    <w:p w:rsidR="00604B81" w:rsidRDefault="00604B81" w:rsidP="00330D5F">
      <w:pPr>
        <w:jc w:val="both"/>
        <w:rPr>
          <w:rFonts w:ascii="Arial" w:hAnsi="Arial" w:cs="Arial"/>
          <w:lang w:val="en-GB"/>
        </w:rPr>
      </w:pPr>
    </w:p>
    <w:p w:rsidR="00C07826" w:rsidRDefault="00604B81" w:rsidP="00330D5F">
      <w:pPr>
        <w:jc w:val="both"/>
        <w:rPr>
          <w:rFonts w:ascii="Arial" w:hAnsi="Arial" w:cs="Arial"/>
          <w:lang w:val="en-GB"/>
        </w:rPr>
      </w:pPr>
      <w:r>
        <w:rPr>
          <w:rFonts w:ascii="Arial" w:hAnsi="Arial" w:cs="Arial"/>
          <w:lang w:val="en-GB"/>
        </w:rPr>
        <w:t>In line with the age-old adage that a picture is worth a thousand words, the evaluation team took a number of photos to capture the actual situations they encountered during this exercise. These appear elsewhere in this report as annex.</w:t>
      </w:r>
    </w:p>
    <w:p w:rsidR="006168D5" w:rsidRDefault="006168D5" w:rsidP="00330D5F">
      <w:pPr>
        <w:jc w:val="both"/>
        <w:rPr>
          <w:rFonts w:ascii="Arial" w:hAnsi="Arial" w:cs="Arial"/>
          <w:lang w:val="en-GB"/>
        </w:rPr>
      </w:pPr>
    </w:p>
    <w:p w:rsidR="006168D5" w:rsidRDefault="006168D5" w:rsidP="00330D5F">
      <w:pPr>
        <w:jc w:val="both"/>
        <w:rPr>
          <w:rFonts w:ascii="Arial" w:hAnsi="Arial" w:cs="Arial"/>
          <w:lang w:val="en-GB"/>
        </w:rPr>
      </w:pPr>
      <w:r>
        <w:rPr>
          <w:rFonts w:ascii="Arial" w:hAnsi="Arial" w:cs="Arial"/>
          <w:lang w:val="en-GB"/>
        </w:rPr>
        <w:t>These and other methods adopted by this evaluation resulted in the generation of pertinent information that formed the core of this report, adding to the validity of both the information obtained, as well as of the report.</w:t>
      </w:r>
    </w:p>
    <w:p w:rsidR="00F62B9A" w:rsidRDefault="00F62B9A" w:rsidP="00330D5F">
      <w:pPr>
        <w:jc w:val="both"/>
        <w:rPr>
          <w:rFonts w:ascii="Arial" w:hAnsi="Arial" w:cs="Arial"/>
          <w:lang w:val="en-GB"/>
        </w:rPr>
      </w:pPr>
    </w:p>
    <w:p w:rsidR="00F62B9A" w:rsidRDefault="00F62B9A" w:rsidP="00330D5F">
      <w:pPr>
        <w:jc w:val="both"/>
        <w:rPr>
          <w:rFonts w:ascii="Arial" w:hAnsi="Arial" w:cs="Arial"/>
          <w:lang w:val="en-GB"/>
        </w:rPr>
      </w:pPr>
    </w:p>
    <w:p w:rsidR="00A86905" w:rsidRPr="002E449E" w:rsidRDefault="00A86905" w:rsidP="00330D5F">
      <w:pPr>
        <w:numPr>
          <w:ilvl w:val="1"/>
          <w:numId w:val="1"/>
        </w:numPr>
        <w:spacing w:line="360" w:lineRule="auto"/>
        <w:jc w:val="both"/>
        <w:rPr>
          <w:rFonts w:ascii="Arial" w:hAnsi="Arial" w:cs="Arial"/>
          <w:b/>
        </w:rPr>
      </w:pPr>
      <w:r>
        <w:rPr>
          <w:rFonts w:ascii="Arial" w:hAnsi="Arial" w:cs="Arial"/>
        </w:rPr>
        <w:t xml:space="preserve">  </w:t>
      </w:r>
      <w:r>
        <w:rPr>
          <w:rFonts w:ascii="Arial" w:hAnsi="Arial" w:cs="Arial"/>
          <w:b/>
        </w:rPr>
        <w:t>The Rating S</w:t>
      </w:r>
      <w:r w:rsidRPr="00AF0469">
        <w:rPr>
          <w:rFonts w:ascii="Arial" w:hAnsi="Arial" w:cs="Arial"/>
          <w:b/>
        </w:rPr>
        <w:t>cale</w:t>
      </w:r>
    </w:p>
    <w:p w:rsidR="00A86905" w:rsidRPr="00A86905" w:rsidRDefault="00A86905" w:rsidP="00330D5F">
      <w:pPr>
        <w:jc w:val="both"/>
        <w:rPr>
          <w:rFonts w:ascii="Arial" w:hAnsi="Arial" w:cs="Arial"/>
          <w:lang w:val="en-GB"/>
        </w:rPr>
      </w:pPr>
      <w:r w:rsidRPr="00A86905">
        <w:rPr>
          <w:rFonts w:ascii="Arial" w:hAnsi="Arial" w:cs="Arial"/>
          <w:lang w:val="en-GB"/>
        </w:rPr>
        <w:t xml:space="preserve">For the purposes of grading the level of achievement of the main project activities, and to </w:t>
      </w:r>
      <w:r w:rsidR="004E3A7F">
        <w:rPr>
          <w:rFonts w:ascii="Arial" w:hAnsi="Arial" w:cs="Arial"/>
          <w:lang w:val="en-GB"/>
        </w:rPr>
        <w:t xml:space="preserve">give a </w:t>
      </w:r>
      <w:r w:rsidRPr="00A86905">
        <w:rPr>
          <w:rFonts w:ascii="Arial" w:hAnsi="Arial" w:cs="Arial"/>
          <w:lang w:val="en-GB"/>
        </w:rPr>
        <w:t>mean grade for all the activities evaluated and graded, this evaluation used the rating scale below.</w:t>
      </w:r>
    </w:p>
    <w:p w:rsidR="00A86905" w:rsidRDefault="00A86905" w:rsidP="00330D5F">
      <w:pPr>
        <w:spacing w:line="360" w:lineRule="auto"/>
        <w:jc w:val="both"/>
        <w:rPr>
          <w:rFonts w:ascii="Arial" w:hAnsi="Arial" w:cs="Arial"/>
          <w:lang w:val="en-GB"/>
        </w:rPr>
      </w:pPr>
    </w:p>
    <w:p w:rsidR="00F226CC" w:rsidRDefault="00F226CC" w:rsidP="00330D5F">
      <w:pPr>
        <w:spacing w:line="360" w:lineRule="auto"/>
        <w:jc w:val="both"/>
        <w:rPr>
          <w:rFonts w:ascii="Arial" w:hAnsi="Arial" w:cs="Arial"/>
          <w:lang w:val="en-GB"/>
        </w:rPr>
      </w:pPr>
    </w:p>
    <w:p w:rsidR="00A86905" w:rsidRDefault="00A86905" w:rsidP="00330D5F">
      <w:pPr>
        <w:spacing w:line="360" w:lineRule="auto"/>
        <w:jc w:val="both"/>
        <w:rPr>
          <w:rFonts w:ascii="Arial" w:hAnsi="Arial" w:cs="Arial"/>
          <w:lang w:val="en-GB"/>
        </w:rPr>
      </w:pPr>
    </w:p>
    <w:tbl>
      <w:tblPr>
        <w:tblW w:w="8647" w:type="dxa"/>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04"/>
        <w:gridCol w:w="1070"/>
        <w:gridCol w:w="2673"/>
      </w:tblGrid>
      <w:tr w:rsidR="00A86905">
        <w:tc>
          <w:tcPr>
            <w:tcW w:w="8647" w:type="dxa"/>
            <w:gridSpan w:val="3"/>
            <w:tcBorders>
              <w:top w:val="single" w:sz="4" w:space="0" w:color="000000"/>
              <w:left w:val="single" w:sz="4" w:space="0" w:color="000000"/>
              <w:bottom w:val="single" w:sz="4" w:space="0" w:color="000000"/>
              <w:right w:val="single" w:sz="4" w:space="0" w:color="000000"/>
            </w:tcBorders>
            <w:shd w:val="clear" w:color="auto" w:fill="D9D9D9"/>
          </w:tcPr>
          <w:p w:rsidR="00A86905" w:rsidRPr="00143BB6" w:rsidRDefault="00A86905" w:rsidP="00330D5F">
            <w:pPr>
              <w:spacing w:line="360" w:lineRule="auto"/>
              <w:jc w:val="both"/>
              <w:rPr>
                <w:rFonts w:ascii="Arial" w:hAnsi="Arial" w:cs="Arial"/>
                <w:i/>
                <w:iCs/>
                <w:lang w:val="en-GB"/>
              </w:rPr>
            </w:pPr>
            <w:r w:rsidRPr="00143BB6">
              <w:rPr>
                <w:rFonts w:ascii="Arial" w:hAnsi="Arial" w:cs="Arial"/>
                <w:bCs/>
                <w:i/>
              </w:rPr>
              <w:lastRenderedPageBreak/>
              <w:t>Table 1 - The Rating Scale</w:t>
            </w:r>
          </w:p>
        </w:tc>
      </w:tr>
      <w:tr w:rsidR="00A86905">
        <w:tc>
          <w:tcPr>
            <w:tcW w:w="4904" w:type="dxa"/>
            <w:tcBorders>
              <w:top w:val="single" w:sz="4" w:space="0" w:color="000000"/>
              <w:left w:val="single" w:sz="4" w:space="0" w:color="000000"/>
              <w:bottom w:val="single" w:sz="4" w:space="0" w:color="000000"/>
              <w:right w:val="single" w:sz="4" w:space="0" w:color="000000"/>
            </w:tcBorders>
            <w:shd w:val="clear" w:color="auto" w:fill="D9D9D9"/>
          </w:tcPr>
          <w:p w:rsidR="00A86905" w:rsidRDefault="00A86905" w:rsidP="00330D5F">
            <w:pPr>
              <w:autoSpaceDE w:val="0"/>
              <w:autoSpaceDN w:val="0"/>
              <w:adjustRightInd w:val="0"/>
              <w:jc w:val="both"/>
              <w:rPr>
                <w:rFonts w:ascii="Arial" w:hAnsi="Arial" w:cs="Arial"/>
                <w:lang w:val="en-GB"/>
              </w:rPr>
            </w:pPr>
            <w:r>
              <w:rPr>
                <w:rFonts w:ascii="Arial" w:hAnsi="Arial" w:cs="Arial"/>
              </w:rPr>
              <w:t xml:space="preserve">IMPLEMENTATION </w:t>
            </w:r>
          </w:p>
          <w:p w:rsidR="00A86905" w:rsidRDefault="00A86905" w:rsidP="00330D5F">
            <w:pPr>
              <w:jc w:val="both"/>
              <w:rPr>
                <w:rFonts w:ascii="Arial" w:hAnsi="Arial" w:cs="Arial"/>
                <w:iCs/>
                <w:lang w:val="en-GB"/>
              </w:rPr>
            </w:pPr>
            <w:r>
              <w:rPr>
                <w:rFonts w:ascii="Arial" w:hAnsi="Arial" w:cs="Arial"/>
                <w:b/>
              </w:rPr>
              <w:t>The activity was implemented in:</w:t>
            </w:r>
          </w:p>
        </w:tc>
        <w:tc>
          <w:tcPr>
            <w:tcW w:w="1070" w:type="dxa"/>
            <w:tcBorders>
              <w:top w:val="single" w:sz="4" w:space="0" w:color="000000"/>
              <w:left w:val="single" w:sz="4" w:space="0" w:color="000000"/>
              <w:bottom w:val="single" w:sz="4" w:space="0" w:color="000000"/>
              <w:right w:val="single" w:sz="4" w:space="0" w:color="000000"/>
            </w:tcBorders>
            <w:shd w:val="clear" w:color="auto" w:fill="D9D9D9"/>
          </w:tcPr>
          <w:p w:rsidR="00A86905" w:rsidRDefault="00A86905" w:rsidP="00330D5F">
            <w:pPr>
              <w:jc w:val="both"/>
              <w:rPr>
                <w:rFonts w:ascii="Arial" w:hAnsi="Arial" w:cs="Arial"/>
                <w:iCs/>
                <w:lang w:val="en-GB"/>
              </w:rPr>
            </w:pPr>
            <w:r>
              <w:rPr>
                <w:rFonts w:ascii="Arial" w:hAnsi="Arial" w:cs="Arial"/>
              </w:rPr>
              <w:t>SCORE</w:t>
            </w:r>
          </w:p>
        </w:tc>
        <w:tc>
          <w:tcPr>
            <w:tcW w:w="2673" w:type="dxa"/>
            <w:tcBorders>
              <w:top w:val="single" w:sz="4" w:space="0" w:color="000000"/>
              <w:left w:val="single" w:sz="4" w:space="0" w:color="000000"/>
              <w:bottom w:val="single" w:sz="4" w:space="0" w:color="000000"/>
              <w:right w:val="single" w:sz="4" w:space="0" w:color="000000"/>
            </w:tcBorders>
            <w:shd w:val="clear" w:color="auto" w:fill="D9D9D9"/>
          </w:tcPr>
          <w:p w:rsidR="00A86905" w:rsidRDefault="00A86905" w:rsidP="00330D5F">
            <w:pPr>
              <w:jc w:val="both"/>
              <w:rPr>
                <w:rFonts w:ascii="Arial" w:hAnsi="Arial" w:cs="Arial"/>
                <w:iCs/>
                <w:lang w:val="en-GB"/>
              </w:rPr>
            </w:pPr>
            <w:r>
              <w:rPr>
                <w:rFonts w:ascii="Arial" w:hAnsi="Arial" w:cs="Arial"/>
              </w:rPr>
              <w:t>IMPACT/Likely Achievement</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a completely appropriate, efficient and timely manner</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1</w:t>
            </w:r>
          </w:p>
        </w:tc>
        <w:tc>
          <w:tcPr>
            <w:tcW w:w="2673"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completely achieved</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a largely appropriate, efficient and timely manner</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2</w:t>
            </w:r>
          </w:p>
        </w:tc>
        <w:tc>
          <w:tcPr>
            <w:tcW w:w="2673"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largely achieved</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a moderately appropriate, efficient and timely manner</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3</w:t>
            </w:r>
          </w:p>
        </w:tc>
        <w:tc>
          <w:tcPr>
            <w:tcW w:w="2673"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partially achieved</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an appropriate, efficient and timely manner to a very limited extent</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4</w:t>
            </w:r>
          </w:p>
        </w:tc>
        <w:tc>
          <w:tcPr>
            <w:tcW w:w="2673"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achieved to a very limited extent</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neither an appropriate, nor an effective or timely manner</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5</w:t>
            </w:r>
          </w:p>
        </w:tc>
        <w:tc>
          <w:tcPr>
            <w:tcW w:w="2673"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rPr>
              <w:t xml:space="preserve">not achieved to any </w:t>
            </w:r>
            <w:r>
              <w:rPr>
                <w:rFonts w:ascii="Arial" w:eastAsia="Calibri" w:hAnsi="Arial" w:cs="Arial"/>
                <w:lang w:eastAsia="en-GB"/>
              </w:rPr>
              <w:t>discernible extent</w:t>
            </w:r>
          </w:p>
        </w:tc>
      </w:tr>
      <w:tr w:rsidR="00A86905">
        <w:tc>
          <w:tcPr>
            <w:tcW w:w="4904" w:type="dxa"/>
            <w:tcBorders>
              <w:top w:val="single" w:sz="4" w:space="0" w:color="000000"/>
              <w:left w:val="single" w:sz="4" w:space="0" w:color="000000"/>
              <w:bottom w:val="single" w:sz="4" w:space="0" w:color="000000"/>
              <w:right w:val="single" w:sz="4" w:space="0" w:color="000000"/>
            </w:tcBorders>
          </w:tcPr>
          <w:p w:rsidR="00A86905" w:rsidRDefault="00C778DC" w:rsidP="00330D5F">
            <w:pPr>
              <w:spacing w:line="360" w:lineRule="auto"/>
              <w:jc w:val="both"/>
              <w:rPr>
                <w:rFonts w:ascii="Arial" w:hAnsi="Arial" w:cs="Arial"/>
                <w:iCs/>
                <w:lang w:val="en-GB"/>
              </w:rPr>
            </w:pPr>
            <w:r>
              <w:rPr>
                <w:rFonts w:ascii="Arial" w:hAnsi="Arial" w:cs="Arial"/>
              </w:rPr>
              <w:t>U</w:t>
            </w:r>
            <w:r w:rsidR="00A86905">
              <w:rPr>
                <w:rFonts w:ascii="Arial" w:hAnsi="Arial" w:cs="Arial"/>
              </w:rPr>
              <w:t>nverifiable</w:t>
            </w:r>
          </w:p>
        </w:tc>
        <w:tc>
          <w:tcPr>
            <w:tcW w:w="1070" w:type="dxa"/>
            <w:tcBorders>
              <w:top w:val="single" w:sz="4" w:space="0" w:color="000000"/>
              <w:left w:val="single" w:sz="4" w:space="0" w:color="000000"/>
              <w:bottom w:val="single" w:sz="4" w:space="0" w:color="000000"/>
              <w:right w:val="single" w:sz="4" w:space="0" w:color="000000"/>
            </w:tcBorders>
          </w:tcPr>
          <w:p w:rsidR="00A86905" w:rsidRDefault="00A86905" w:rsidP="00330D5F">
            <w:pPr>
              <w:spacing w:line="360" w:lineRule="auto"/>
              <w:jc w:val="both"/>
              <w:rPr>
                <w:rFonts w:ascii="Arial" w:hAnsi="Arial" w:cs="Arial"/>
                <w:iCs/>
                <w:lang w:val="en-GB"/>
              </w:rPr>
            </w:pPr>
            <w:r>
              <w:rPr>
                <w:rFonts w:ascii="Arial" w:hAnsi="Arial" w:cs="Arial"/>
                <w:iCs/>
              </w:rPr>
              <w:t>X</w:t>
            </w:r>
          </w:p>
        </w:tc>
        <w:tc>
          <w:tcPr>
            <w:tcW w:w="2673" w:type="dxa"/>
            <w:tcBorders>
              <w:top w:val="single" w:sz="4" w:space="0" w:color="000000"/>
              <w:left w:val="single" w:sz="4" w:space="0" w:color="000000"/>
              <w:bottom w:val="single" w:sz="4" w:space="0" w:color="000000"/>
              <w:right w:val="single" w:sz="4" w:space="0" w:color="000000"/>
            </w:tcBorders>
          </w:tcPr>
          <w:p w:rsidR="00A86905" w:rsidRDefault="00353982" w:rsidP="00330D5F">
            <w:pPr>
              <w:spacing w:line="360" w:lineRule="auto"/>
              <w:jc w:val="both"/>
              <w:rPr>
                <w:rFonts w:ascii="Arial" w:hAnsi="Arial" w:cs="Arial"/>
                <w:iCs/>
                <w:lang w:val="en-GB"/>
              </w:rPr>
            </w:pPr>
            <w:r>
              <w:rPr>
                <w:rFonts w:ascii="Arial" w:hAnsi="Arial" w:cs="Arial"/>
              </w:rPr>
              <w:t>U</w:t>
            </w:r>
            <w:r w:rsidR="00A86905">
              <w:rPr>
                <w:rFonts w:ascii="Arial" w:hAnsi="Arial" w:cs="Arial"/>
              </w:rPr>
              <w:t>nverifiable</w:t>
            </w:r>
          </w:p>
        </w:tc>
      </w:tr>
    </w:tbl>
    <w:p w:rsidR="00A86905" w:rsidRDefault="00A86905" w:rsidP="00330D5F">
      <w:pPr>
        <w:spacing w:line="360" w:lineRule="auto"/>
        <w:jc w:val="both"/>
        <w:rPr>
          <w:rFonts w:ascii="Arial" w:hAnsi="Arial" w:cs="Arial"/>
        </w:rPr>
      </w:pPr>
    </w:p>
    <w:p w:rsidR="00A86905" w:rsidRDefault="00A86905" w:rsidP="00330D5F">
      <w:pPr>
        <w:spacing w:line="360" w:lineRule="auto"/>
        <w:jc w:val="both"/>
        <w:rPr>
          <w:rFonts w:ascii="Arial" w:hAnsi="Arial" w:cs="Arial"/>
        </w:rPr>
      </w:pPr>
      <w:r>
        <w:rPr>
          <w:rFonts w:ascii="Arial" w:hAnsi="Arial" w:cs="Arial"/>
        </w:rPr>
        <w:t>Using the criteria in the scale</w:t>
      </w:r>
      <w:r w:rsidR="004E3A7F">
        <w:rPr>
          <w:rFonts w:ascii="Arial" w:hAnsi="Arial" w:cs="Arial"/>
        </w:rPr>
        <w:t xml:space="preserve"> to assess the performance of the project in each criterion, </w:t>
      </w:r>
      <w:r>
        <w:rPr>
          <w:rFonts w:ascii="Arial" w:hAnsi="Arial" w:cs="Arial"/>
        </w:rPr>
        <w:t xml:space="preserve">it was then possible to calculate </w:t>
      </w:r>
      <w:r w:rsidR="004E3A7F">
        <w:rPr>
          <w:rFonts w:ascii="Arial" w:hAnsi="Arial" w:cs="Arial"/>
        </w:rPr>
        <w:t xml:space="preserve">and present a picture </w:t>
      </w:r>
      <w:r>
        <w:rPr>
          <w:rFonts w:ascii="Arial" w:hAnsi="Arial" w:cs="Arial"/>
        </w:rPr>
        <w:t xml:space="preserve">of the overall performance of the project. </w:t>
      </w:r>
    </w:p>
    <w:p w:rsidR="004E3A7F" w:rsidRDefault="004E3A7F" w:rsidP="00330D5F">
      <w:pPr>
        <w:spacing w:line="360" w:lineRule="auto"/>
        <w:jc w:val="both"/>
        <w:rPr>
          <w:rFonts w:ascii="Arial" w:hAnsi="Arial" w:cs="Arial"/>
        </w:rPr>
      </w:pPr>
    </w:p>
    <w:p w:rsidR="004E3A7F" w:rsidRDefault="004E3A7F" w:rsidP="00330D5F">
      <w:pPr>
        <w:spacing w:line="360" w:lineRule="auto"/>
        <w:jc w:val="both"/>
        <w:rPr>
          <w:rFonts w:ascii="Arial" w:hAnsi="Arial" w:cs="Arial"/>
        </w:rPr>
      </w:pPr>
    </w:p>
    <w:p w:rsidR="00C07826" w:rsidRDefault="00C07826" w:rsidP="00330D5F">
      <w:pPr>
        <w:jc w:val="both"/>
        <w:rPr>
          <w:rFonts w:ascii="Arial" w:hAnsi="Arial" w:cs="Arial"/>
        </w:rPr>
      </w:pPr>
    </w:p>
    <w:p w:rsidR="009B7557" w:rsidRPr="00292BB6" w:rsidRDefault="00AD3BB7" w:rsidP="00330D5F">
      <w:pPr>
        <w:pStyle w:val="Heading1"/>
        <w:numPr>
          <w:ilvl w:val="0"/>
          <w:numId w:val="1"/>
        </w:numPr>
        <w:jc w:val="both"/>
        <w:rPr>
          <w:rFonts w:cs="Arial"/>
          <w:szCs w:val="40"/>
        </w:rPr>
      </w:pPr>
      <w:bookmarkStart w:id="9" w:name="_Toc260038205"/>
      <w:r>
        <w:rPr>
          <w:rFonts w:cs="Arial"/>
          <w:szCs w:val="40"/>
        </w:rPr>
        <w:t xml:space="preserve">ASSESSMENT OF PROJECT </w:t>
      </w:r>
      <w:r w:rsidR="00C66773" w:rsidRPr="00292BB6">
        <w:rPr>
          <w:rFonts w:cs="Arial"/>
          <w:szCs w:val="40"/>
        </w:rPr>
        <w:t>OUTCOMES</w:t>
      </w:r>
      <w:bookmarkEnd w:id="9"/>
    </w:p>
    <w:p w:rsidR="00292BB6" w:rsidRDefault="00292BB6" w:rsidP="00330D5F">
      <w:pPr>
        <w:ind w:left="720"/>
        <w:jc w:val="both"/>
        <w:rPr>
          <w:rFonts w:ascii="Arial" w:hAnsi="Arial" w:cs="Arial"/>
        </w:rPr>
      </w:pPr>
    </w:p>
    <w:p w:rsidR="00575A1E" w:rsidRDefault="00575A1E" w:rsidP="00330D5F">
      <w:pPr>
        <w:jc w:val="both"/>
        <w:rPr>
          <w:rFonts w:ascii="Arial" w:hAnsi="Arial" w:cs="Arial"/>
        </w:rPr>
      </w:pPr>
    </w:p>
    <w:p w:rsidR="00302BE5" w:rsidRDefault="00F62B9A" w:rsidP="00330D5F">
      <w:pPr>
        <w:jc w:val="both"/>
        <w:rPr>
          <w:rFonts w:ascii="Arial" w:hAnsi="Arial" w:cs="Arial"/>
        </w:rPr>
      </w:pPr>
      <w:r>
        <w:rPr>
          <w:rFonts w:ascii="Arial" w:hAnsi="Arial" w:cs="Arial"/>
        </w:rPr>
        <w:t>At which point it is now possible to present the findings of this evaluation from the assessment of the project outcomes against the initial objectives of the project intervention</w:t>
      </w:r>
      <w:r w:rsidR="00427647">
        <w:rPr>
          <w:rFonts w:ascii="Arial" w:hAnsi="Arial" w:cs="Arial"/>
        </w:rPr>
        <w:t>.</w:t>
      </w:r>
      <w:r w:rsidR="002634AC" w:rsidRPr="002634AC">
        <w:rPr>
          <w:rFonts w:ascii="Arial" w:hAnsi="Arial" w:cs="Arial"/>
        </w:rPr>
        <w:t xml:space="preserve"> </w:t>
      </w:r>
      <w:r w:rsidR="002634AC">
        <w:rPr>
          <w:rFonts w:ascii="Arial" w:hAnsi="Arial" w:cs="Arial"/>
        </w:rPr>
        <w:t>The outcomes have been assessed against the five criteria of relevance, efficiency, effectiveness, impact, sustainability.</w:t>
      </w:r>
      <w:r w:rsidR="00427647">
        <w:rPr>
          <w:rFonts w:ascii="Arial" w:hAnsi="Arial" w:cs="Arial"/>
        </w:rPr>
        <w:t xml:space="preserve"> </w:t>
      </w:r>
      <w:r w:rsidR="002634AC">
        <w:rPr>
          <w:rFonts w:ascii="Arial" w:hAnsi="Arial" w:cs="Arial"/>
        </w:rPr>
        <w:t>T</w:t>
      </w:r>
      <w:r>
        <w:rPr>
          <w:rFonts w:ascii="Arial" w:hAnsi="Arial" w:cs="Arial"/>
        </w:rPr>
        <w:t>he guiding questions for each criterion are posed first, followed by an assessment of how far the project responded to these and any other pertinent questions.</w:t>
      </w:r>
    </w:p>
    <w:p w:rsidR="006A4157" w:rsidRDefault="006A4157" w:rsidP="00330D5F">
      <w:pPr>
        <w:jc w:val="both"/>
        <w:rPr>
          <w:rFonts w:ascii="Arial" w:hAnsi="Arial" w:cs="Arial"/>
        </w:rPr>
      </w:pPr>
    </w:p>
    <w:p w:rsidR="00A41A04" w:rsidRDefault="00A41A04" w:rsidP="00330D5F">
      <w:pPr>
        <w:jc w:val="both"/>
        <w:rPr>
          <w:rFonts w:ascii="Arial" w:hAnsi="Arial" w:cs="Arial"/>
        </w:rPr>
      </w:pPr>
    </w:p>
    <w:p w:rsidR="00DA558E" w:rsidRPr="005F5750" w:rsidRDefault="00DA558E" w:rsidP="00330D5F">
      <w:pPr>
        <w:numPr>
          <w:ilvl w:val="1"/>
          <w:numId w:val="1"/>
        </w:numPr>
        <w:jc w:val="both"/>
        <w:rPr>
          <w:rFonts w:ascii="Arial" w:hAnsi="Arial" w:cs="Arial"/>
          <w:b/>
        </w:rPr>
      </w:pPr>
      <w:r>
        <w:rPr>
          <w:rFonts w:ascii="Arial" w:hAnsi="Arial" w:cs="Arial"/>
          <w:b/>
        </w:rPr>
        <w:t xml:space="preserve">  The Relevance of the P</w:t>
      </w:r>
      <w:r w:rsidRPr="005F5750">
        <w:rPr>
          <w:rFonts w:ascii="Arial" w:hAnsi="Arial" w:cs="Arial"/>
          <w:b/>
        </w:rPr>
        <w:t>roject</w:t>
      </w:r>
    </w:p>
    <w:p w:rsidR="00671FC6" w:rsidRDefault="00671FC6" w:rsidP="00330D5F">
      <w:pPr>
        <w:jc w:val="both"/>
        <w:rPr>
          <w:rFonts w:ascii="Arial" w:hAnsi="Arial" w:cs="Arial"/>
        </w:rPr>
      </w:pPr>
    </w:p>
    <w:p w:rsidR="00671FC6" w:rsidRDefault="00671FC6" w:rsidP="00330D5F">
      <w:pPr>
        <w:jc w:val="both"/>
        <w:rPr>
          <w:rFonts w:ascii="Arial" w:hAnsi="Arial" w:cs="Arial"/>
        </w:rPr>
      </w:pPr>
      <w:r>
        <w:rPr>
          <w:rFonts w:ascii="Arial" w:hAnsi="Arial" w:cs="Arial"/>
        </w:rPr>
        <w:t xml:space="preserve">In assessing the relevance of the </w:t>
      </w:r>
      <w:r w:rsidR="002634AC">
        <w:rPr>
          <w:rFonts w:ascii="Arial" w:hAnsi="Arial" w:cs="Arial"/>
        </w:rPr>
        <w:t>PALS</w:t>
      </w:r>
      <w:r>
        <w:rPr>
          <w:rFonts w:ascii="Arial" w:hAnsi="Arial" w:cs="Arial"/>
        </w:rPr>
        <w:t xml:space="preserve"> Project, the evaluation was guided by a set of questions, whose answers would determine the extent to which </w:t>
      </w:r>
      <w:r w:rsidR="00A357DA">
        <w:rPr>
          <w:rFonts w:ascii="Arial" w:hAnsi="Arial" w:cs="Arial"/>
        </w:rPr>
        <w:t>this criterion</w:t>
      </w:r>
      <w:r>
        <w:rPr>
          <w:rFonts w:ascii="Arial" w:hAnsi="Arial" w:cs="Arial"/>
        </w:rPr>
        <w:t xml:space="preserve"> had been fulfilled. These are presented below.</w:t>
      </w:r>
    </w:p>
    <w:p w:rsidR="004E3A7F" w:rsidRDefault="004E3A7F" w:rsidP="00330D5F">
      <w:pPr>
        <w:jc w:val="both"/>
        <w:rPr>
          <w:rFonts w:ascii="Arial" w:hAnsi="Arial" w:cs="Arial"/>
        </w:rPr>
      </w:pPr>
    </w:p>
    <w:p w:rsidR="00671FC6" w:rsidRDefault="00671FC6" w:rsidP="00330D5F">
      <w:pPr>
        <w:jc w:val="both"/>
        <w:rPr>
          <w:rFonts w:ascii="Arial" w:hAnsi="Arial" w:cs="Arial"/>
        </w:rPr>
      </w:pPr>
    </w:p>
    <w:p w:rsidR="00DA558E" w:rsidRDefault="00A357DA" w:rsidP="00330D5F">
      <w:pPr>
        <w:numPr>
          <w:ilvl w:val="2"/>
          <w:numId w:val="1"/>
        </w:numPr>
        <w:jc w:val="both"/>
        <w:rPr>
          <w:rFonts w:ascii="Arial" w:hAnsi="Arial" w:cs="Arial"/>
          <w:b/>
        </w:rPr>
      </w:pPr>
      <w:r w:rsidRPr="00A357DA">
        <w:rPr>
          <w:rFonts w:ascii="Arial" w:hAnsi="Arial" w:cs="Arial"/>
          <w:b/>
        </w:rPr>
        <w:t xml:space="preserve">Guiding Questions </w:t>
      </w:r>
      <w:r w:rsidR="001D0A1C">
        <w:rPr>
          <w:rFonts w:ascii="Arial" w:hAnsi="Arial" w:cs="Arial"/>
          <w:b/>
        </w:rPr>
        <w:t>for the Relevance Criterion</w:t>
      </w:r>
    </w:p>
    <w:p w:rsidR="00A357DA" w:rsidRPr="00A357DA" w:rsidRDefault="00A357DA" w:rsidP="00330D5F">
      <w:pPr>
        <w:ind w:left="720"/>
        <w:jc w:val="both"/>
        <w:rPr>
          <w:rFonts w:ascii="Arial" w:hAnsi="Arial" w:cs="Arial"/>
          <w:b/>
        </w:rPr>
      </w:pPr>
    </w:p>
    <w:p w:rsidR="002552EC" w:rsidRDefault="00DA558E" w:rsidP="00330D5F">
      <w:pPr>
        <w:pStyle w:val="BodyText"/>
        <w:tabs>
          <w:tab w:val="left" w:pos="180"/>
        </w:tabs>
        <w:jc w:val="both"/>
        <w:rPr>
          <w:rFonts w:ascii="Arial" w:hAnsi="Arial" w:cs="Arial"/>
          <w:bCs/>
        </w:rPr>
      </w:pPr>
      <w:r>
        <w:rPr>
          <w:rFonts w:ascii="Arial" w:hAnsi="Arial" w:cs="Arial"/>
          <w:bCs/>
        </w:rPr>
        <w:t>At the g</w:t>
      </w:r>
      <w:r w:rsidRPr="005F5750">
        <w:rPr>
          <w:rFonts w:ascii="Arial" w:hAnsi="Arial" w:cs="Arial"/>
          <w:bCs/>
        </w:rPr>
        <w:t>eneral</w:t>
      </w:r>
      <w:r>
        <w:rPr>
          <w:rFonts w:ascii="Arial" w:hAnsi="Arial" w:cs="Arial"/>
          <w:bCs/>
        </w:rPr>
        <w:t xml:space="preserve"> level, the evaluation set out to look at the relevance of the project’s overall o</w:t>
      </w:r>
      <w:r w:rsidRPr="005F5750">
        <w:rPr>
          <w:rFonts w:ascii="Arial" w:hAnsi="Arial" w:cs="Arial"/>
          <w:bCs/>
        </w:rPr>
        <w:t>bjective and the ov</w:t>
      </w:r>
      <w:r>
        <w:rPr>
          <w:rFonts w:ascii="Arial" w:hAnsi="Arial" w:cs="Arial"/>
          <w:bCs/>
        </w:rPr>
        <w:t>erall approach to</w:t>
      </w:r>
      <w:r w:rsidR="002552EC">
        <w:rPr>
          <w:rFonts w:ascii="Arial" w:hAnsi="Arial" w:cs="Arial"/>
          <w:bCs/>
        </w:rPr>
        <w:t>wards the protection of</w:t>
      </w:r>
      <w:r>
        <w:rPr>
          <w:rFonts w:ascii="Arial" w:hAnsi="Arial" w:cs="Arial"/>
          <w:bCs/>
        </w:rPr>
        <w:t xml:space="preserve"> the </w:t>
      </w:r>
      <w:r w:rsidR="002552EC">
        <w:rPr>
          <w:rFonts w:ascii="Arial" w:hAnsi="Arial" w:cs="Arial"/>
          <w:bCs/>
        </w:rPr>
        <w:t xml:space="preserve">assets </w:t>
      </w:r>
      <w:r>
        <w:rPr>
          <w:rFonts w:ascii="Arial" w:hAnsi="Arial" w:cs="Arial"/>
          <w:bCs/>
        </w:rPr>
        <w:t xml:space="preserve">of </w:t>
      </w:r>
      <w:r w:rsidR="00244E56" w:rsidRPr="00244E56">
        <w:rPr>
          <w:rFonts w:ascii="Arial" w:hAnsi="Arial" w:cs="Arial"/>
          <w:bCs/>
        </w:rPr>
        <w:t xml:space="preserve">vulnerable and poor rural and urban </w:t>
      </w:r>
      <w:r w:rsidR="002552EC">
        <w:rPr>
          <w:rFonts w:ascii="Arial" w:hAnsi="Arial" w:cs="Arial"/>
          <w:bCs/>
        </w:rPr>
        <w:t xml:space="preserve">targeted beneficiaries </w:t>
      </w:r>
      <w:r w:rsidR="00244E56" w:rsidRPr="00244E56">
        <w:rPr>
          <w:rFonts w:ascii="Arial" w:hAnsi="Arial" w:cs="Arial"/>
          <w:bCs/>
        </w:rPr>
        <w:t xml:space="preserve">in </w:t>
      </w:r>
      <w:smartTag w:uri="urn:schemas-microsoft-com:office:smarttags" w:element="place">
        <w:r w:rsidR="00244E56" w:rsidRPr="00244E56">
          <w:rPr>
            <w:rFonts w:ascii="Arial" w:hAnsi="Arial" w:cs="Arial"/>
            <w:bCs/>
          </w:rPr>
          <w:t>Somaliland</w:t>
        </w:r>
      </w:smartTag>
      <w:r w:rsidR="002552EC">
        <w:rPr>
          <w:rFonts w:ascii="Arial" w:hAnsi="Arial" w:cs="Arial"/>
          <w:bCs/>
        </w:rPr>
        <w:t xml:space="preserve">. </w:t>
      </w:r>
      <w:r>
        <w:rPr>
          <w:rFonts w:ascii="Arial" w:hAnsi="Arial" w:cs="Arial"/>
          <w:bCs/>
        </w:rPr>
        <w:t xml:space="preserve">At a specific level, it tried to </w:t>
      </w:r>
      <w:r w:rsidRPr="005F5750">
        <w:rPr>
          <w:rFonts w:ascii="Arial" w:hAnsi="Arial" w:cs="Arial"/>
          <w:bCs/>
        </w:rPr>
        <w:t>identify the problems solved by the project and those that ha</w:t>
      </w:r>
      <w:r>
        <w:rPr>
          <w:rFonts w:ascii="Arial" w:hAnsi="Arial" w:cs="Arial"/>
          <w:bCs/>
        </w:rPr>
        <w:t>d</w:t>
      </w:r>
      <w:r w:rsidRPr="005F5750">
        <w:rPr>
          <w:rFonts w:ascii="Arial" w:hAnsi="Arial" w:cs="Arial"/>
          <w:bCs/>
        </w:rPr>
        <w:t xml:space="preserve"> not been solved. </w:t>
      </w:r>
      <w:r>
        <w:rPr>
          <w:rFonts w:ascii="Arial" w:hAnsi="Arial" w:cs="Arial"/>
          <w:bCs/>
        </w:rPr>
        <w:t xml:space="preserve">This </w:t>
      </w:r>
      <w:r w:rsidRPr="005F5750">
        <w:rPr>
          <w:rFonts w:ascii="Arial" w:hAnsi="Arial" w:cs="Arial"/>
          <w:bCs/>
        </w:rPr>
        <w:t>include</w:t>
      </w:r>
      <w:r w:rsidR="00671FC6">
        <w:rPr>
          <w:rFonts w:ascii="Arial" w:hAnsi="Arial" w:cs="Arial"/>
          <w:bCs/>
        </w:rPr>
        <w:t>d</w:t>
      </w:r>
      <w:r w:rsidRPr="005F5750">
        <w:rPr>
          <w:rFonts w:ascii="Arial" w:hAnsi="Arial" w:cs="Arial"/>
          <w:bCs/>
        </w:rPr>
        <w:t xml:space="preserve"> inform</w:t>
      </w:r>
      <w:r>
        <w:rPr>
          <w:rFonts w:ascii="Arial" w:hAnsi="Arial" w:cs="Arial"/>
          <w:bCs/>
        </w:rPr>
        <w:t>ation on whether the project had</w:t>
      </w:r>
      <w:r w:rsidRPr="005F5750">
        <w:rPr>
          <w:rFonts w:ascii="Arial" w:hAnsi="Arial" w:cs="Arial"/>
          <w:bCs/>
        </w:rPr>
        <w:t xml:space="preserve"> accurately identified and addressed the problems and needs of </w:t>
      </w:r>
      <w:r w:rsidR="002552EC">
        <w:rPr>
          <w:rFonts w:ascii="Arial" w:hAnsi="Arial" w:cs="Arial"/>
          <w:bCs/>
        </w:rPr>
        <w:t xml:space="preserve">the </w:t>
      </w:r>
      <w:r w:rsidR="006139B4">
        <w:rPr>
          <w:rFonts w:ascii="Arial" w:hAnsi="Arial" w:cs="Arial"/>
          <w:bCs/>
        </w:rPr>
        <w:t xml:space="preserve">4,680 </w:t>
      </w:r>
      <w:r w:rsidR="002552EC">
        <w:rPr>
          <w:rFonts w:ascii="Arial" w:hAnsi="Arial" w:cs="Arial"/>
          <w:bCs/>
        </w:rPr>
        <w:t xml:space="preserve">beneficiaries </w:t>
      </w:r>
      <w:r w:rsidR="006139B4">
        <w:rPr>
          <w:rFonts w:ascii="Arial" w:hAnsi="Arial" w:cs="Arial"/>
          <w:bCs/>
        </w:rPr>
        <w:t>with an emphasis on ensuring an increase in their r</w:t>
      </w:r>
      <w:r w:rsidR="002552EC" w:rsidRPr="002552EC">
        <w:rPr>
          <w:rFonts w:ascii="Arial" w:hAnsi="Arial" w:cs="Arial"/>
          <w:bCs/>
        </w:rPr>
        <w:t>eal income.</w:t>
      </w:r>
      <w:r w:rsidR="006139B4">
        <w:rPr>
          <w:rFonts w:ascii="Arial" w:hAnsi="Arial" w:cs="Arial"/>
          <w:bCs/>
        </w:rPr>
        <w:t xml:space="preserve"> It also targeted the enhancement of the p</w:t>
      </w:r>
      <w:r w:rsidR="002552EC" w:rsidRPr="002552EC">
        <w:rPr>
          <w:rFonts w:ascii="Arial" w:hAnsi="Arial" w:cs="Arial"/>
          <w:bCs/>
        </w:rPr>
        <w:t>articipation of women in decision making on resource use</w:t>
      </w:r>
      <w:r w:rsidR="006139B4">
        <w:rPr>
          <w:rFonts w:ascii="Arial" w:hAnsi="Arial" w:cs="Arial"/>
          <w:bCs/>
        </w:rPr>
        <w:t xml:space="preserve"> at the household level.</w:t>
      </w:r>
    </w:p>
    <w:p w:rsidR="00DA558E" w:rsidRPr="005F5750" w:rsidRDefault="00DA558E" w:rsidP="00330D5F">
      <w:pPr>
        <w:pStyle w:val="BodyText"/>
        <w:tabs>
          <w:tab w:val="left" w:pos="180"/>
        </w:tabs>
        <w:jc w:val="both"/>
        <w:rPr>
          <w:rFonts w:ascii="Arial" w:hAnsi="Arial" w:cs="Arial"/>
          <w:bCs/>
        </w:rPr>
      </w:pPr>
      <w:r>
        <w:rPr>
          <w:rFonts w:ascii="Arial" w:hAnsi="Arial" w:cs="Arial"/>
          <w:bCs/>
        </w:rPr>
        <w:t>In the pro</w:t>
      </w:r>
      <w:r w:rsidR="00CD445B">
        <w:rPr>
          <w:rFonts w:ascii="Arial" w:hAnsi="Arial" w:cs="Arial"/>
          <w:bCs/>
        </w:rPr>
        <w:t xml:space="preserve">cess, the evaluation also </w:t>
      </w:r>
      <w:r>
        <w:rPr>
          <w:rFonts w:ascii="Arial" w:hAnsi="Arial" w:cs="Arial"/>
          <w:bCs/>
        </w:rPr>
        <w:t>looked at the following, among others:</w:t>
      </w:r>
    </w:p>
    <w:p w:rsidR="000B2545" w:rsidRDefault="00DA558E" w:rsidP="00330D5F">
      <w:pPr>
        <w:numPr>
          <w:ilvl w:val="0"/>
          <w:numId w:val="6"/>
        </w:numPr>
        <w:jc w:val="both"/>
        <w:rPr>
          <w:rFonts w:ascii="Arial" w:hAnsi="Arial" w:cs="Arial"/>
        </w:rPr>
      </w:pPr>
      <w:r>
        <w:rPr>
          <w:rFonts w:ascii="Arial" w:hAnsi="Arial" w:cs="Arial"/>
        </w:rPr>
        <w:t>The project’s design with the central questions here being:</w:t>
      </w:r>
      <w:r w:rsidRPr="00671A44">
        <w:rPr>
          <w:rFonts w:ascii="Arial" w:hAnsi="Arial" w:cs="Arial"/>
        </w:rPr>
        <w:t xml:space="preserve"> </w:t>
      </w:r>
    </w:p>
    <w:p w:rsidR="00363C32" w:rsidRDefault="00363C32" w:rsidP="00330D5F">
      <w:pPr>
        <w:numPr>
          <w:ilvl w:val="0"/>
          <w:numId w:val="7"/>
        </w:numPr>
        <w:jc w:val="both"/>
        <w:rPr>
          <w:rFonts w:ascii="Arial" w:hAnsi="Arial" w:cs="Arial"/>
          <w:bCs/>
        </w:rPr>
      </w:pPr>
      <w:r w:rsidRPr="000B2545">
        <w:rPr>
          <w:rFonts w:ascii="Arial" w:hAnsi="Arial" w:cs="Arial"/>
          <w:bCs/>
        </w:rPr>
        <w:t>How</w:t>
      </w:r>
      <w:r w:rsidR="00A50197">
        <w:rPr>
          <w:rFonts w:ascii="Arial" w:hAnsi="Arial" w:cs="Arial"/>
          <w:bCs/>
        </w:rPr>
        <w:t xml:space="preserve"> appropriate w</w:t>
      </w:r>
      <w:r w:rsidR="00DA558E" w:rsidRPr="000B2545">
        <w:rPr>
          <w:rFonts w:ascii="Arial" w:hAnsi="Arial" w:cs="Arial"/>
          <w:bCs/>
        </w:rPr>
        <w:t xml:space="preserve">as the project design? </w:t>
      </w:r>
    </w:p>
    <w:p w:rsidR="00DA558E" w:rsidRPr="000B2545" w:rsidRDefault="00A50197" w:rsidP="00330D5F">
      <w:pPr>
        <w:numPr>
          <w:ilvl w:val="0"/>
          <w:numId w:val="7"/>
        </w:numPr>
        <w:jc w:val="both"/>
        <w:rPr>
          <w:rFonts w:ascii="Arial" w:hAnsi="Arial" w:cs="Arial"/>
          <w:bCs/>
        </w:rPr>
      </w:pPr>
      <w:r>
        <w:rPr>
          <w:rFonts w:ascii="Arial" w:hAnsi="Arial" w:cs="Arial"/>
          <w:bCs/>
        </w:rPr>
        <w:t>T</w:t>
      </w:r>
      <w:r w:rsidR="00DA558E" w:rsidRPr="000B2545">
        <w:rPr>
          <w:rFonts w:ascii="Arial" w:hAnsi="Arial" w:cs="Arial"/>
          <w:bCs/>
        </w:rPr>
        <w:t>o what extent did the stated objectives correctly address the problems and real needs of the target groups?</w:t>
      </w:r>
    </w:p>
    <w:p w:rsidR="00541595" w:rsidRPr="00541595" w:rsidRDefault="00DA558E" w:rsidP="00330D5F">
      <w:pPr>
        <w:numPr>
          <w:ilvl w:val="0"/>
          <w:numId w:val="6"/>
        </w:numPr>
        <w:jc w:val="both"/>
        <w:rPr>
          <w:rFonts w:ascii="Arial" w:hAnsi="Arial" w:cs="Arial"/>
          <w:b/>
          <w:color w:val="111111"/>
        </w:rPr>
      </w:pPr>
      <w:r w:rsidRPr="00EB6179">
        <w:rPr>
          <w:rFonts w:ascii="Arial" w:hAnsi="Arial" w:cs="Arial"/>
        </w:rPr>
        <w:t xml:space="preserve">The </w:t>
      </w:r>
      <w:r>
        <w:rPr>
          <w:rFonts w:ascii="Arial" w:hAnsi="Arial" w:cs="Arial"/>
        </w:rPr>
        <w:t>Project preparation</w:t>
      </w:r>
      <w:r w:rsidRPr="00EB6179">
        <w:rPr>
          <w:rFonts w:ascii="Arial" w:hAnsi="Arial" w:cs="Arial"/>
        </w:rPr>
        <w:t>, under which the following were the guiding questions:</w:t>
      </w:r>
      <w:r>
        <w:rPr>
          <w:rFonts w:ascii="Arial" w:hAnsi="Arial" w:cs="Arial"/>
        </w:rPr>
        <w:t xml:space="preserve"> </w:t>
      </w:r>
    </w:p>
    <w:p w:rsidR="00DA558E" w:rsidRPr="00541595" w:rsidRDefault="00DA558E" w:rsidP="00330D5F">
      <w:pPr>
        <w:numPr>
          <w:ilvl w:val="0"/>
          <w:numId w:val="7"/>
        </w:numPr>
        <w:jc w:val="both"/>
        <w:rPr>
          <w:rFonts w:ascii="Arial" w:hAnsi="Arial" w:cs="Arial"/>
          <w:bCs/>
        </w:rPr>
      </w:pPr>
      <w:r w:rsidRPr="00FD499A">
        <w:rPr>
          <w:rFonts w:ascii="Arial" w:hAnsi="Arial" w:cs="Arial"/>
          <w:bCs/>
        </w:rPr>
        <w:t>Was the project planning and design logical and complete, from the initial project idea to</w:t>
      </w:r>
      <w:r w:rsidR="00CD445B" w:rsidRPr="00FD499A">
        <w:rPr>
          <w:rFonts w:ascii="Arial" w:hAnsi="Arial" w:cs="Arial"/>
          <w:bCs/>
        </w:rPr>
        <w:t xml:space="preserve"> the final financial proposals?</w:t>
      </w:r>
    </w:p>
    <w:p w:rsidR="007E52C3" w:rsidRDefault="00DA558E" w:rsidP="00330D5F">
      <w:pPr>
        <w:numPr>
          <w:ilvl w:val="0"/>
          <w:numId w:val="6"/>
        </w:numPr>
        <w:jc w:val="both"/>
        <w:rPr>
          <w:rFonts w:ascii="Arial" w:hAnsi="Arial" w:cs="Arial"/>
        </w:rPr>
      </w:pPr>
      <w:r w:rsidRPr="00BD000E">
        <w:rPr>
          <w:rFonts w:ascii="Arial" w:hAnsi="Arial" w:cs="Arial"/>
        </w:rPr>
        <w:t xml:space="preserve">Identification and formulation process, where the key </w:t>
      </w:r>
      <w:r w:rsidR="00CD445B" w:rsidRPr="00BD000E">
        <w:rPr>
          <w:rFonts w:ascii="Arial" w:hAnsi="Arial" w:cs="Arial"/>
        </w:rPr>
        <w:t>questions were</w:t>
      </w:r>
      <w:r w:rsidR="00CD445B">
        <w:rPr>
          <w:rFonts w:ascii="Arial" w:hAnsi="Arial" w:cs="Arial"/>
        </w:rPr>
        <w:t xml:space="preserve">: </w:t>
      </w:r>
    </w:p>
    <w:p w:rsidR="00FD499A" w:rsidRDefault="00CD445B" w:rsidP="00330D5F">
      <w:pPr>
        <w:numPr>
          <w:ilvl w:val="0"/>
          <w:numId w:val="7"/>
        </w:numPr>
        <w:jc w:val="both"/>
        <w:rPr>
          <w:rFonts w:ascii="Arial" w:hAnsi="Arial" w:cs="Arial"/>
          <w:bCs/>
        </w:rPr>
      </w:pPr>
      <w:r w:rsidRPr="007E52C3">
        <w:rPr>
          <w:rFonts w:ascii="Arial" w:hAnsi="Arial" w:cs="Arial"/>
          <w:bCs/>
        </w:rPr>
        <w:t>What was</w:t>
      </w:r>
      <w:r w:rsidR="00DA558E" w:rsidRPr="007E52C3">
        <w:rPr>
          <w:rFonts w:ascii="Arial" w:hAnsi="Arial" w:cs="Arial"/>
          <w:bCs/>
        </w:rPr>
        <w:t xml:space="preserve"> the origin of the project idea</w:t>
      </w:r>
      <w:r w:rsidRPr="007E52C3">
        <w:rPr>
          <w:rFonts w:ascii="Arial" w:hAnsi="Arial" w:cs="Arial"/>
          <w:bCs/>
        </w:rPr>
        <w:t xml:space="preserve">? </w:t>
      </w:r>
    </w:p>
    <w:p w:rsidR="00DA558E" w:rsidRPr="007E52C3" w:rsidRDefault="00CD445B" w:rsidP="00330D5F">
      <w:pPr>
        <w:numPr>
          <w:ilvl w:val="0"/>
          <w:numId w:val="7"/>
        </w:numPr>
        <w:jc w:val="both"/>
        <w:rPr>
          <w:rFonts w:ascii="Arial" w:hAnsi="Arial" w:cs="Arial"/>
          <w:bCs/>
        </w:rPr>
      </w:pPr>
      <w:r w:rsidRPr="007E52C3">
        <w:rPr>
          <w:rFonts w:ascii="Arial" w:hAnsi="Arial" w:cs="Arial"/>
          <w:bCs/>
        </w:rPr>
        <w:t xml:space="preserve">What was the involvement level </w:t>
      </w:r>
      <w:r w:rsidR="00DA558E" w:rsidRPr="007E52C3">
        <w:rPr>
          <w:rFonts w:ascii="Arial" w:hAnsi="Arial" w:cs="Arial"/>
          <w:bCs/>
        </w:rPr>
        <w:t xml:space="preserve">of the </w:t>
      </w:r>
      <w:r w:rsidR="00A50197">
        <w:rPr>
          <w:rFonts w:ascii="Arial" w:hAnsi="Arial" w:cs="Arial"/>
          <w:bCs/>
        </w:rPr>
        <w:t>beneficiaries</w:t>
      </w:r>
      <w:r w:rsidRPr="007E52C3">
        <w:rPr>
          <w:rFonts w:ascii="Arial" w:hAnsi="Arial" w:cs="Arial"/>
          <w:bCs/>
        </w:rPr>
        <w:t>?</w:t>
      </w:r>
      <w:r w:rsidR="00DA558E" w:rsidRPr="007E52C3">
        <w:rPr>
          <w:rFonts w:ascii="Arial" w:hAnsi="Arial" w:cs="Arial"/>
          <w:bCs/>
        </w:rPr>
        <w:t xml:space="preserve">  </w:t>
      </w:r>
    </w:p>
    <w:p w:rsidR="00DA558E" w:rsidRPr="00671A44" w:rsidRDefault="00DA558E" w:rsidP="00330D5F">
      <w:pPr>
        <w:numPr>
          <w:ilvl w:val="0"/>
          <w:numId w:val="6"/>
        </w:numPr>
        <w:jc w:val="both"/>
        <w:rPr>
          <w:rFonts w:ascii="Arial" w:hAnsi="Arial" w:cs="Arial"/>
        </w:rPr>
      </w:pPr>
      <w:r w:rsidRPr="00671A44">
        <w:rPr>
          <w:rFonts w:ascii="Arial" w:hAnsi="Arial" w:cs="Arial"/>
        </w:rPr>
        <w:t xml:space="preserve">Intervention Logic, where the following questions were studied: </w:t>
      </w:r>
    </w:p>
    <w:p w:rsidR="00DA558E" w:rsidRDefault="00DA558E" w:rsidP="00330D5F">
      <w:pPr>
        <w:numPr>
          <w:ilvl w:val="0"/>
          <w:numId w:val="7"/>
        </w:numPr>
        <w:jc w:val="both"/>
        <w:rPr>
          <w:rFonts w:ascii="Arial" w:hAnsi="Arial" w:cs="Arial"/>
          <w:bCs/>
        </w:rPr>
      </w:pPr>
      <w:r w:rsidRPr="000A1B1C">
        <w:rPr>
          <w:rFonts w:ascii="Arial" w:hAnsi="Arial" w:cs="Arial"/>
          <w:bCs/>
        </w:rPr>
        <w:t xml:space="preserve">Were the envisaged activities designed in such a way that it was realistic and possible to undertake? </w:t>
      </w:r>
    </w:p>
    <w:p w:rsidR="00DA558E" w:rsidRPr="000A1B1C" w:rsidRDefault="00DA558E" w:rsidP="00330D5F">
      <w:pPr>
        <w:numPr>
          <w:ilvl w:val="0"/>
          <w:numId w:val="7"/>
        </w:numPr>
        <w:jc w:val="both"/>
        <w:rPr>
          <w:rFonts w:ascii="Arial" w:hAnsi="Arial" w:cs="Arial"/>
          <w:bCs/>
        </w:rPr>
      </w:pPr>
      <w:r w:rsidRPr="000A1B1C">
        <w:rPr>
          <w:rFonts w:ascii="Arial" w:hAnsi="Arial" w:cs="Arial"/>
          <w:bCs/>
        </w:rPr>
        <w:t>Was the time table and work plan realistic?</w:t>
      </w:r>
    </w:p>
    <w:p w:rsidR="00DA558E" w:rsidRPr="005F5750" w:rsidRDefault="00DA558E" w:rsidP="00330D5F">
      <w:pPr>
        <w:jc w:val="both"/>
        <w:rPr>
          <w:rFonts w:ascii="Arial" w:hAnsi="Arial" w:cs="Arial"/>
        </w:rPr>
      </w:pPr>
    </w:p>
    <w:p w:rsidR="00DA558E" w:rsidRDefault="00DA558E" w:rsidP="00330D5F">
      <w:pPr>
        <w:ind w:left="660"/>
        <w:jc w:val="both"/>
        <w:rPr>
          <w:rFonts w:ascii="Arial" w:hAnsi="Arial" w:cs="Arial"/>
          <w:b/>
          <w:color w:val="111111"/>
        </w:rPr>
      </w:pPr>
    </w:p>
    <w:p w:rsidR="00A357DA" w:rsidRDefault="00A357DA" w:rsidP="00330D5F">
      <w:pPr>
        <w:numPr>
          <w:ilvl w:val="2"/>
          <w:numId w:val="1"/>
        </w:numPr>
        <w:jc w:val="both"/>
        <w:rPr>
          <w:rFonts w:ascii="Arial" w:hAnsi="Arial" w:cs="Arial"/>
          <w:b/>
        </w:rPr>
      </w:pPr>
      <w:r>
        <w:rPr>
          <w:rFonts w:ascii="Arial" w:hAnsi="Arial" w:cs="Arial"/>
          <w:b/>
        </w:rPr>
        <w:t>Findings on the Relevance Criterion</w:t>
      </w:r>
    </w:p>
    <w:p w:rsidR="000569D9" w:rsidRPr="000569D9" w:rsidRDefault="000569D9" w:rsidP="00330D5F">
      <w:pPr>
        <w:jc w:val="both"/>
        <w:rPr>
          <w:rFonts w:ascii="Arial" w:hAnsi="Arial" w:cs="Arial"/>
          <w:color w:val="111111"/>
        </w:rPr>
      </w:pPr>
    </w:p>
    <w:p w:rsidR="00A611F5" w:rsidRDefault="000569D9" w:rsidP="00330D5F">
      <w:pPr>
        <w:jc w:val="both"/>
        <w:rPr>
          <w:rFonts w:ascii="Arial" w:hAnsi="Arial" w:cs="Arial"/>
          <w:color w:val="111111"/>
        </w:rPr>
      </w:pPr>
      <w:r>
        <w:rPr>
          <w:rFonts w:ascii="Arial" w:hAnsi="Arial" w:cs="Arial"/>
          <w:color w:val="111111"/>
        </w:rPr>
        <w:t>An accurate lo</w:t>
      </w:r>
      <w:r w:rsidR="006037A4">
        <w:rPr>
          <w:rFonts w:ascii="Arial" w:hAnsi="Arial" w:cs="Arial"/>
          <w:color w:val="111111"/>
        </w:rPr>
        <w:t>ok at the relevance criteria was</w:t>
      </w:r>
      <w:r>
        <w:rPr>
          <w:rFonts w:ascii="Arial" w:hAnsi="Arial" w:cs="Arial"/>
          <w:color w:val="111111"/>
        </w:rPr>
        <w:t xml:space="preserve"> done against the background of the situation on the grou</w:t>
      </w:r>
      <w:r w:rsidR="00A50197">
        <w:rPr>
          <w:rFonts w:ascii="Arial" w:hAnsi="Arial" w:cs="Arial"/>
          <w:color w:val="111111"/>
        </w:rPr>
        <w:t>nd during the project formulation</w:t>
      </w:r>
      <w:r w:rsidR="006037A4">
        <w:rPr>
          <w:rFonts w:ascii="Arial" w:hAnsi="Arial" w:cs="Arial"/>
          <w:color w:val="111111"/>
        </w:rPr>
        <w:t xml:space="preserve"> stage.</w:t>
      </w:r>
    </w:p>
    <w:p w:rsidR="00A611F5" w:rsidRDefault="00A611F5" w:rsidP="00330D5F">
      <w:pPr>
        <w:jc w:val="both"/>
        <w:rPr>
          <w:rFonts w:ascii="Arial" w:hAnsi="Arial" w:cs="Arial"/>
          <w:color w:val="111111"/>
        </w:rPr>
      </w:pPr>
    </w:p>
    <w:p w:rsidR="006E3062" w:rsidRPr="006037A4" w:rsidRDefault="006037A4" w:rsidP="00330D5F">
      <w:pPr>
        <w:jc w:val="both"/>
        <w:rPr>
          <w:rFonts w:ascii="Arial" w:hAnsi="Arial" w:cs="Arial"/>
        </w:rPr>
      </w:pPr>
      <w:r w:rsidRPr="006037A4">
        <w:rPr>
          <w:rFonts w:ascii="Arial" w:hAnsi="Arial" w:cs="Arial"/>
        </w:rPr>
        <w:t>The post 2008/9 Post-Deyr</w:t>
      </w:r>
      <w:r w:rsidR="006E3062">
        <w:rPr>
          <w:rFonts w:ascii="Arial" w:hAnsi="Arial" w:cs="Arial"/>
        </w:rPr>
        <w:t xml:space="preserve"> analysis by various actors on the ground had </w:t>
      </w:r>
      <w:r w:rsidRPr="006037A4">
        <w:rPr>
          <w:rFonts w:ascii="Arial" w:hAnsi="Arial" w:cs="Arial"/>
        </w:rPr>
        <w:t>show</w:t>
      </w:r>
      <w:r w:rsidR="006E3062">
        <w:rPr>
          <w:rFonts w:ascii="Arial" w:hAnsi="Arial" w:cs="Arial"/>
        </w:rPr>
        <w:t>n</w:t>
      </w:r>
      <w:r w:rsidRPr="006037A4">
        <w:rPr>
          <w:rFonts w:ascii="Arial" w:hAnsi="Arial" w:cs="Arial"/>
        </w:rPr>
        <w:t xml:space="preserve"> a deterioration in the food security situation for Awdal district, where 65,000 people were identified under Acute Food and Livelihood Crisis (AFLC). </w:t>
      </w:r>
      <w:r w:rsidR="006E3062">
        <w:rPr>
          <w:rFonts w:ascii="Arial" w:hAnsi="Arial" w:cs="Arial"/>
        </w:rPr>
        <w:t xml:space="preserve">The </w:t>
      </w:r>
      <w:r w:rsidRPr="006037A4">
        <w:rPr>
          <w:rFonts w:ascii="Arial" w:hAnsi="Arial" w:cs="Arial"/>
        </w:rPr>
        <w:t xml:space="preserve">situation </w:t>
      </w:r>
      <w:r w:rsidR="006E3062">
        <w:rPr>
          <w:rFonts w:ascii="Arial" w:hAnsi="Arial" w:cs="Arial"/>
        </w:rPr>
        <w:t xml:space="preserve">was recorded as even worse </w:t>
      </w:r>
      <w:r w:rsidRPr="006037A4">
        <w:rPr>
          <w:rFonts w:ascii="Arial" w:hAnsi="Arial" w:cs="Arial"/>
        </w:rPr>
        <w:t>for urban populations due to hyper-inflation</w:t>
      </w:r>
      <w:r w:rsidR="006E3062">
        <w:rPr>
          <w:rFonts w:ascii="Arial" w:hAnsi="Arial" w:cs="Arial"/>
        </w:rPr>
        <w:t xml:space="preserve">, and this informed </w:t>
      </w:r>
      <w:r w:rsidRPr="006037A4">
        <w:rPr>
          <w:rFonts w:ascii="Arial" w:hAnsi="Arial" w:cs="Arial"/>
        </w:rPr>
        <w:t>th</w:t>
      </w:r>
      <w:r w:rsidR="006E3062">
        <w:rPr>
          <w:rFonts w:ascii="Arial" w:hAnsi="Arial" w:cs="Arial"/>
        </w:rPr>
        <w:t>e</w:t>
      </w:r>
      <w:r w:rsidRPr="006037A4">
        <w:rPr>
          <w:rFonts w:ascii="Arial" w:hAnsi="Arial" w:cs="Arial"/>
        </w:rPr>
        <w:t xml:space="preserve"> project</w:t>
      </w:r>
      <w:r w:rsidR="006E3062">
        <w:rPr>
          <w:rFonts w:ascii="Arial" w:hAnsi="Arial" w:cs="Arial"/>
        </w:rPr>
        <w:t xml:space="preserve">s decision to </w:t>
      </w:r>
      <w:r w:rsidRPr="006037A4">
        <w:rPr>
          <w:rFonts w:ascii="Arial" w:hAnsi="Arial" w:cs="Arial"/>
        </w:rPr>
        <w:t xml:space="preserve">target a larger number of urban beneficiaries than rural ones. </w:t>
      </w:r>
      <w:r w:rsidR="006E3062" w:rsidRPr="006037A4">
        <w:rPr>
          <w:rFonts w:ascii="Arial" w:hAnsi="Arial" w:cs="Arial"/>
        </w:rPr>
        <w:t>The deteriorating food security situation in Awda</w:t>
      </w:r>
      <w:r w:rsidR="006E3062">
        <w:rPr>
          <w:rFonts w:ascii="Arial" w:hAnsi="Arial" w:cs="Arial"/>
        </w:rPr>
        <w:t>l district in particular wa</w:t>
      </w:r>
      <w:r w:rsidR="006E3062" w:rsidRPr="006037A4">
        <w:rPr>
          <w:rFonts w:ascii="Arial" w:hAnsi="Arial" w:cs="Arial"/>
        </w:rPr>
        <w:t>s due to lower than normal rainfall which resulted in poor rangeland conditions, stressed livestock migration, high livestock off-take, resulting in below normal herd sizes, and poor cereal crop production. Poor pastora</w:t>
      </w:r>
      <w:r w:rsidR="006E3062">
        <w:rPr>
          <w:rFonts w:ascii="Arial" w:hAnsi="Arial" w:cs="Arial"/>
        </w:rPr>
        <w:t>l and agro-pastoral households we</w:t>
      </w:r>
      <w:r w:rsidR="006E3062" w:rsidRPr="006037A4">
        <w:rPr>
          <w:rFonts w:ascii="Arial" w:hAnsi="Arial" w:cs="Arial"/>
        </w:rPr>
        <w:t>re unable to meet their livelihood needs, so they continue</w:t>
      </w:r>
      <w:r w:rsidR="006E3062">
        <w:rPr>
          <w:rFonts w:ascii="Arial" w:hAnsi="Arial" w:cs="Arial"/>
        </w:rPr>
        <w:t>d</w:t>
      </w:r>
      <w:r w:rsidR="006E3062" w:rsidRPr="006037A4">
        <w:rPr>
          <w:rFonts w:ascii="Arial" w:hAnsi="Arial" w:cs="Arial"/>
        </w:rPr>
        <w:t xml:space="preserve"> to receive social support from other relatives and through charity in the form of remittances and loans. Pastoralist households in the two regions rel</w:t>
      </w:r>
      <w:r w:rsidR="006E3062">
        <w:rPr>
          <w:rFonts w:ascii="Arial" w:hAnsi="Arial" w:cs="Arial"/>
        </w:rPr>
        <w:t>ied</w:t>
      </w:r>
      <w:r w:rsidR="006E3062" w:rsidRPr="006037A4">
        <w:rPr>
          <w:rFonts w:ascii="Arial" w:hAnsi="Arial" w:cs="Arial"/>
        </w:rPr>
        <w:t xml:space="preserve"> mainly on purchased goods, such as rice, sugar, oil and wheat flour to cover their food needs during a normal year</w:t>
      </w:r>
      <w:r w:rsidR="006E3062">
        <w:rPr>
          <w:rFonts w:ascii="Arial" w:hAnsi="Arial" w:cs="Arial"/>
        </w:rPr>
        <w:t xml:space="preserve">. </w:t>
      </w:r>
      <w:r w:rsidR="006E3062" w:rsidRPr="006037A4">
        <w:rPr>
          <w:rFonts w:ascii="Arial" w:hAnsi="Arial" w:cs="Arial"/>
        </w:rPr>
        <w:t>Livestock products such as milk and meat ma</w:t>
      </w:r>
      <w:r w:rsidR="006E3062">
        <w:rPr>
          <w:rFonts w:ascii="Arial" w:hAnsi="Arial" w:cs="Arial"/>
        </w:rPr>
        <w:t>de</w:t>
      </w:r>
      <w:r w:rsidR="006E3062" w:rsidRPr="006037A4">
        <w:rPr>
          <w:rFonts w:ascii="Arial" w:hAnsi="Arial" w:cs="Arial"/>
        </w:rPr>
        <w:t xml:space="preserve"> up the rest of their food needs. In terms of income, about 50% of their earn</w:t>
      </w:r>
      <w:r w:rsidR="006E3062">
        <w:rPr>
          <w:rFonts w:ascii="Arial" w:hAnsi="Arial" w:cs="Arial"/>
        </w:rPr>
        <w:t>ings ca</w:t>
      </w:r>
      <w:r w:rsidR="006E3062" w:rsidRPr="006037A4">
        <w:rPr>
          <w:rFonts w:ascii="Arial" w:hAnsi="Arial" w:cs="Arial"/>
        </w:rPr>
        <w:t xml:space="preserve">me from the sale of livestock with a smaller percentage coming from employment and </w:t>
      </w:r>
      <w:r w:rsidR="006E3062" w:rsidRPr="006037A4">
        <w:rPr>
          <w:rFonts w:ascii="Arial" w:hAnsi="Arial" w:cs="Arial"/>
        </w:rPr>
        <w:lastRenderedPageBreak/>
        <w:t>the sale of livestock products. With the failure of the rains resulting in significant crop failure, poor and middle households of Awdal ha</w:t>
      </w:r>
      <w:r w:rsidR="006E3062">
        <w:rPr>
          <w:rFonts w:ascii="Arial" w:hAnsi="Arial" w:cs="Arial"/>
        </w:rPr>
        <w:t>d</w:t>
      </w:r>
      <w:r w:rsidR="006E3062" w:rsidRPr="006037A4">
        <w:rPr>
          <w:rFonts w:ascii="Arial" w:hAnsi="Arial" w:cs="Arial"/>
        </w:rPr>
        <w:t xml:space="preserve"> no cereal stocks</w:t>
      </w:r>
      <w:r w:rsidR="006E3062">
        <w:rPr>
          <w:rFonts w:ascii="Arial" w:hAnsi="Arial" w:cs="Arial"/>
        </w:rPr>
        <w:t xml:space="preserve">, which left them </w:t>
      </w:r>
      <w:r w:rsidR="006E3062" w:rsidRPr="006037A4">
        <w:rPr>
          <w:rFonts w:ascii="Arial" w:hAnsi="Arial" w:cs="Arial"/>
        </w:rPr>
        <w:t>heavily reliant on foodstuff purchased from the market</w:t>
      </w:r>
      <w:r w:rsidR="006E3062">
        <w:rPr>
          <w:rFonts w:ascii="Arial" w:hAnsi="Arial" w:cs="Arial"/>
        </w:rPr>
        <w:t xml:space="preserve">, </w:t>
      </w:r>
      <w:r w:rsidR="006E3062" w:rsidRPr="006037A4">
        <w:rPr>
          <w:rFonts w:ascii="Arial" w:hAnsi="Arial" w:cs="Arial"/>
        </w:rPr>
        <w:t>and th</w:t>
      </w:r>
      <w:r w:rsidR="006E3062">
        <w:rPr>
          <w:rFonts w:ascii="Arial" w:hAnsi="Arial" w:cs="Arial"/>
        </w:rPr>
        <w:t>erefore</w:t>
      </w:r>
      <w:r w:rsidR="006E3062" w:rsidRPr="006037A4">
        <w:rPr>
          <w:rFonts w:ascii="Arial" w:hAnsi="Arial" w:cs="Arial"/>
        </w:rPr>
        <w:t xml:space="preserve"> even more vulnerable to high food prices.</w:t>
      </w:r>
      <w:r w:rsidR="006E3062">
        <w:rPr>
          <w:rFonts w:ascii="Arial" w:hAnsi="Arial" w:cs="Arial"/>
        </w:rPr>
        <w:t xml:space="preserve"> </w:t>
      </w:r>
      <w:r w:rsidR="006E3062" w:rsidRPr="006037A4">
        <w:rPr>
          <w:rFonts w:ascii="Arial" w:hAnsi="Arial" w:cs="Arial"/>
        </w:rPr>
        <w:t xml:space="preserve">Many households in the region </w:t>
      </w:r>
      <w:r w:rsidR="006E3062">
        <w:rPr>
          <w:rFonts w:ascii="Arial" w:hAnsi="Arial" w:cs="Arial"/>
        </w:rPr>
        <w:t xml:space="preserve">were </w:t>
      </w:r>
      <w:r w:rsidR="006E3062" w:rsidRPr="006037A4">
        <w:rPr>
          <w:rFonts w:ascii="Arial" w:hAnsi="Arial" w:cs="Arial"/>
        </w:rPr>
        <w:t xml:space="preserve">receiving food aid for </w:t>
      </w:r>
      <w:r w:rsidR="006E3062">
        <w:rPr>
          <w:rFonts w:ascii="Arial" w:hAnsi="Arial" w:cs="Arial"/>
        </w:rPr>
        <w:t xml:space="preserve">a period of over </w:t>
      </w:r>
      <w:r w:rsidR="006E3062" w:rsidRPr="006037A4">
        <w:rPr>
          <w:rFonts w:ascii="Arial" w:hAnsi="Arial" w:cs="Arial"/>
        </w:rPr>
        <w:t>six months</w:t>
      </w:r>
      <w:r w:rsidR="006E3062">
        <w:rPr>
          <w:rFonts w:ascii="Arial" w:hAnsi="Arial" w:cs="Arial"/>
        </w:rPr>
        <w:t xml:space="preserve"> prior to this intervention</w:t>
      </w:r>
      <w:r w:rsidR="006E3062" w:rsidRPr="006037A4">
        <w:rPr>
          <w:rFonts w:ascii="Arial" w:hAnsi="Arial" w:cs="Arial"/>
        </w:rPr>
        <w:t>.</w:t>
      </w:r>
    </w:p>
    <w:p w:rsidR="006037A4" w:rsidRPr="006037A4" w:rsidRDefault="006037A4" w:rsidP="00330D5F">
      <w:pPr>
        <w:jc w:val="both"/>
        <w:rPr>
          <w:rFonts w:ascii="Arial" w:hAnsi="Arial" w:cs="Arial"/>
        </w:rPr>
      </w:pPr>
    </w:p>
    <w:p w:rsidR="00A94E9F" w:rsidRPr="00701D11" w:rsidRDefault="00C06566" w:rsidP="00330D5F">
      <w:pPr>
        <w:autoSpaceDE w:val="0"/>
        <w:autoSpaceDN w:val="0"/>
        <w:adjustRightInd w:val="0"/>
        <w:jc w:val="both"/>
        <w:rPr>
          <w:rFonts w:ascii="Arial" w:hAnsi="Arial" w:cs="Arial"/>
        </w:rPr>
      </w:pPr>
      <w:r w:rsidRPr="00100B86">
        <w:rPr>
          <w:rFonts w:ascii="Arial" w:hAnsi="Arial" w:cs="Arial"/>
        </w:rPr>
        <w:t xml:space="preserve">In </w:t>
      </w:r>
      <w:r w:rsidR="00A94E9F" w:rsidRPr="00100B86">
        <w:rPr>
          <w:rFonts w:ascii="Arial" w:hAnsi="Arial" w:cs="Arial"/>
        </w:rPr>
        <w:t>Berbera</w:t>
      </w:r>
      <w:r w:rsidRPr="00100B86">
        <w:rPr>
          <w:rFonts w:ascii="Arial" w:hAnsi="Arial" w:cs="Arial"/>
        </w:rPr>
        <w:t>, IDPs were</w:t>
      </w:r>
      <w:r w:rsidR="00A94E9F" w:rsidRPr="00100B86">
        <w:rPr>
          <w:rFonts w:ascii="Arial" w:hAnsi="Arial" w:cs="Arial"/>
        </w:rPr>
        <w:t xml:space="preserve"> in a critical situation in terms of food security and nutrition, as </w:t>
      </w:r>
      <w:r w:rsidRPr="00100B86">
        <w:rPr>
          <w:rFonts w:ascii="Arial" w:hAnsi="Arial" w:cs="Arial"/>
        </w:rPr>
        <w:t xml:space="preserve">support </w:t>
      </w:r>
      <w:r w:rsidR="00A94E9F" w:rsidRPr="00100B86">
        <w:rPr>
          <w:rFonts w:ascii="Arial" w:hAnsi="Arial" w:cs="Arial"/>
        </w:rPr>
        <w:t>provided to them by rel</w:t>
      </w:r>
      <w:r w:rsidRPr="00100B86">
        <w:rPr>
          <w:rFonts w:ascii="Arial" w:hAnsi="Arial" w:cs="Arial"/>
        </w:rPr>
        <w:t>atives or through charity wa</w:t>
      </w:r>
      <w:r w:rsidR="00A94E9F" w:rsidRPr="00100B86">
        <w:rPr>
          <w:rFonts w:ascii="Arial" w:hAnsi="Arial" w:cs="Arial"/>
        </w:rPr>
        <w:t xml:space="preserve">s being strained due to increased food prices. A needs assessment conducted by a CARE partner in December 2008 </w:t>
      </w:r>
      <w:r w:rsidRPr="00100B86">
        <w:rPr>
          <w:rFonts w:ascii="Arial" w:hAnsi="Arial" w:cs="Arial"/>
        </w:rPr>
        <w:t>had</w:t>
      </w:r>
      <w:r w:rsidR="00A94E9F" w:rsidRPr="00100B86">
        <w:rPr>
          <w:rFonts w:ascii="Arial" w:hAnsi="Arial" w:cs="Arial"/>
        </w:rPr>
        <w:t xml:space="preserve"> identified </w:t>
      </w:r>
      <w:r w:rsidRPr="00100B86">
        <w:rPr>
          <w:rFonts w:ascii="Arial" w:hAnsi="Arial" w:cs="Arial"/>
        </w:rPr>
        <w:t xml:space="preserve">a number of </w:t>
      </w:r>
      <w:r w:rsidR="00A94E9F" w:rsidRPr="00100B86">
        <w:rPr>
          <w:rFonts w:ascii="Arial" w:hAnsi="Arial" w:cs="Arial"/>
        </w:rPr>
        <w:t xml:space="preserve">problems </w:t>
      </w:r>
      <w:r w:rsidRPr="00100B86">
        <w:rPr>
          <w:rFonts w:ascii="Arial" w:hAnsi="Arial" w:cs="Arial"/>
        </w:rPr>
        <w:t xml:space="preserve">they </w:t>
      </w:r>
      <w:r w:rsidR="00A94E9F" w:rsidRPr="00100B86">
        <w:rPr>
          <w:rFonts w:ascii="Arial" w:hAnsi="Arial" w:cs="Arial"/>
        </w:rPr>
        <w:t xml:space="preserve">faced </w:t>
      </w:r>
      <w:r w:rsidRPr="00100B86">
        <w:rPr>
          <w:rFonts w:ascii="Arial" w:hAnsi="Arial" w:cs="Arial"/>
        </w:rPr>
        <w:t>which included llimited</w:t>
      </w:r>
      <w:r w:rsidR="00A94E9F" w:rsidRPr="00100B86">
        <w:rPr>
          <w:rFonts w:ascii="Arial" w:hAnsi="Arial" w:cs="Arial"/>
        </w:rPr>
        <w:t xml:space="preserve"> employment opportunities</w:t>
      </w:r>
      <w:r w:rsidR="00701D11" w:rsidRPr="00100B86">
        <w:rPr>
          <w:rFonts w:ascii="Arial" w:hAnsi="Arial" w:cs="Arial"/>
        </w:rPr>
        <w:t xml:space="preserve"> (</w:t>
      </w:r>
      <w:r w:rsidR="00A94E9F" w:rsidRPr="00100B86">
        <w:rPr>
          <w:rFonts w:ascii="Arial" w:hAnsi="Arial" w:cs="Arial"/>
        </w:rPr>
        <w:t>only a few lucky ones work as loaders and porters at the Berbera harbor and others are engaged in fishing</w:t>
      </w:r>
      <w:r w:rsidR="00701D11" w:rsidRPr="00100B86">
        <w:rPr>
          <w:rFonts w:ascii="Arial" w:hAnsi="Arial" w:cs="Arial"/>
        </w:rPr>
        <w:t xml:space="preserve">); </w:t>
      </w:r>
      <w:r w:rsidR="00100B86" w:rsidRPr="00100B86">
        <w:rPr>
          <w:rFonts w:ascii="Arial" w:hAnsi="Arial" w:cs="Arial"/>
        </w:rPr>
        <w:t>l</w:t>
      </w:r>
      <w:r w:rsidR="00A94E9F" w:rsidRPr="00100B86">
        <w:rPr>
          <w:rFonts w:ascii="Arial" w:hAnsi="Arial" w:cs="Arial"/>
        </w:rPr>
        <w:t>imited health and social amenities</w:t>
      </w:r>
      <w:r w:rsidR="00100B86" w:rsidRPr="00100B86">
        <w:rPr>
          <w:rFonts w:ascii="Arial" w:hAnsi="Arial" w:cs="Arial"/>
        </w:rPr>
        <w:t xml:space="preserve"> (the </w:t>
      </w:r>
      <w:r w:rsidR="00A94E9F" w:rsidRPr="00100B86">
        <w:rPr>
          <w:rFonts w:ascii="Arial" w:hAnsi="Arial" w:cs="Arial"/>
        </w:rPr>
        <w:t xml:space="preserve">long droughts that led to population movement to towns and particularly female and male youths, thus stretching </w:t>
      </w:r>
      <w:r w:rsidR="00100B86" w:rsidRPr="00100B86">
        <w:rPr>
          <w:rFonts w:ascii="Arial" w:hAnsi="Arial" w:cs="Arial"/>
        </w:rPr>
        <w:t>the health and social amenities).</w:t>
      </w:r>
      <w:r w:rsidR="00A94E9F" w:rsidRPr="00701D11">
        <w:rPr>
          <w:rFonts w:ascii="Arial" w:hAnsi="Arial" w:cs="Arial"/>
        </w:rPr>
        <w:t xml:space="preserve"> One of the resultant impacts of this situation </w:t>
      </w:r>
      <w:r w:rsidR="00100B86">
        <w:rPr>
          <w:rFonts w:ascii="Arial" w:hAnsi="Arial" w:cs="Arial"/>
        </w:rPr>
        <w:t xml:space="preserve">was </w:t>
      </w:r>
      <w:r w:rsidR="00A94E9F" w:rsidRPr="00701D11">
        <w:rPr>
          <w:rFonts w:ascii="Arial" w:hAnsi="Arial" w:cs="Arial"/>
        </w:rPr>
        <w:t>the subsequent decline of their entire living conditions and health standards with regard to education, water, sanitation and basic health services for the communities.</w:t>
      </w:r>
    </w:p>
    <w:p w:rsidR="006037A4" w:rsidRPr="006037A4" w:rsidRDefault="006037A4" w:rsidP="00330D5F">
      <w:pPr>
        <w:jc w:val="both"/>
        <w:rPr>
          <w:rFonts w:ascii="Arial" w:hAnsi="Arial" w:cs="Arial"/>
        </w:rPr>
      </w:pPr>
    </w:p>
    <w:p w:rsidR="005016A9" w:rsidRDefault="00492597" w:rsidP="00330D5F">
      <w:pPr>
        <w:jc w:val="both"/>
        <w:rPr>
          <w:rFonts w:ascii="Arial" w:hAnsi="Arial" w:cs="Arial"/>
        </w:rPr>
      </w:pPr>
      <w:r>
        <w:rPr>
          <w:rFonts w:ascii="Arial" w:hAnsi="Arial" w:cs="Arial"/>
          <w:color w:val="111111"/>
        </w:rPr>
        <w:t xml:space="preserve">It </w:t>
      </w:r>
      <w:r w:rsidRPr="00492597">
        <w:rPr>
          <w:rFonts w:ascii="Arial" w:hAnsi="Arial" w:cs="Arial"/>
        </w:rPr>
        <w:t>was into this situation that CARE stepped in to intervene through the PALS Project with a view to protecting the vulnerable and poor rural and urban livelihood assets.</w:t>
      </w:r>
      <w:r w:rsidR="00D64278">
        <w:rPr>
          <w:rFonts w:ascii="Arial" w:hAnsi="Arial" w:cs="Arial"/>
        </w:rPr>
        <w:t xml:space="preserve"> To this extent the project design was quite appropriate, as it set out to ensure an increase in real income of the beneficiaries as a mitigating intervention to the situation described above.</w:t>
      </w:r>
      <w:r w:rsidR="003B43E6">
        <w:rPr>
          <w:rFonts w:ascii="Arial" w:hAnsi="Arial" w:cs="Arial"/>
        </w:rPr>
        <w:t xml:space="preserve"> Further, it was seeking to enhance the participation of women in </w:t>
      </w:r>
      <w:r w:rsidR="003B43E6" w:rsidRPr="003B43E6">
        <w:rPr>
          <w:rFonts w:ascii="Arial" w:hAnsi="Arial" w:cs="Arial"/>
        </w:rPr>
        <w:t>decision making on resource use</w:t>
      </w:r>
      <w:r w:rsidR="003B43E6">
        <w:rPr>
          <w:rFonts w:ascii="Arial" w:hAnsi="Arial" w:cs="Arial"/>
        </w:rPr>
        <w:t xml:space="preserve"> at the household level.</w:t>
      </w:r>
    </w:p>
    <w:p w:rsidR="003B43E6" w:rsidRDefault="003B43E6" w:rsidP="00330D5F">
      <w:pPr>
        <w:ind w:left="360"/>
        <w:jc w:val="both"/>
        <w:rPr>
          <w:rFonts w:ascii="Arial" w:hAnsi="Arial" w:cs="Arial"/>
        </w:rPr>
      </w:pPr>
    </w:p>
    <w:p w:rsidR="00670BD3" w:rsidRDefault="0081342B" w:rsidP="00330D5F">
      <w:pPr>
        <w:jc w:val="both"/>
        <w:rPr>
          <w:rFonts w:ascii="Arial" w:hAnsi="Arial" w:cs="Arial"/>
        </w:rPr>
      </w:pPr>
      <w:r>
        <w:rPr>
          <w:rFonts w:ascii="Arial" w:hAnsi="Arial" w:cs="Arial"/>
        </w:rPr>
        <w:t>In examining t</w:t>
      </w:r>
      <w:r w:rsidR="00670BD3">
        <w:rPr>
          <w:rFonts w:ascii="Arial" w:hAnsi="Arial" w:cs="Arial"/>
        </w:rPr>
        <w:t xml:space="preserve">he project’s design </w:t>
      </w:r>
      <w:r>
        <w:rPr>
          <w:rFonts w:ascii="Arial" w:hAnsi="Arial" w:cs="Arial"/>
        </w:rPr>
        <w:t xml:space="preserve">in depth, the evaluation was satisfied with </w:t>
      </w:r>
      <w:r w:rsidR="00A931B6">
        <w:rPr>
          <w:rFonts w:ascii="Arial" w:hAnsi="Arial" w:cs="Arial"/>
        </w:rPr>
        <w:t xml:space="preserve">the </w:t>
      </w:r>
      <w:r w:rsidR="009F5A36">
        <w:rPr>
          <w:rFonts w:ascii="Arial" w:hAnsi="Arial" w:cs="Arial"/>
        </w:rPr>
        <w:t>prioritiz</w:t>
      </w:r>
      <w:r w:rsidR="00A931B6">
        <w:rPr>
          <w:rFonts w:ascii="Arial" w:hAnsi="Arial" w:cs="Arial"/>
        </w:rPr>
        <w:t>ation</w:t>
      </w:r>
      <w:r w:rsidR="009F5A36">
        <w:rPr>
          <w:rFonts w:ascii="Arial" w:hAnsi="Arial" w:cs="Arial"/>
        </w:rPr>
        <w:t xml:space="preserve"> </w:t>
      </w:r>
      <w:r w:rsidR="00A931B6">
        <w:rPr>
          <w:rFonts w:ascii="Arial" w:hAnsi="Arial" w:cs="Arial"/>
        </w:rPr>
        <w:t xml:space="preserve">of </w:t>
      </w:r>
      <w:r w:rsidR="009F5A36">
        <w:rPr>
          <w:rFonts w:ascii="Arial" w:hAnsi="Arial" w:cs="Arial"/>
        </w:rPr>
        <w:t>the proposed interventions and results</w:t>
      </w:r>
      <w:r w:rsidR="00A931B6">
        <w:rPr>
          <w:rFonts w:ascii="Arial" w:hAnsi="Arial" w:cs="Arial"/>
        </w:rPr>
        <w:t>, as follows:</w:t>
      </w:r>
    </w:p>
    <w:p w:rsidR="003B43E6" w:rsidRPr="003B43E6" w:rsidRDefault="003B43E6" w:rsidP="00330D5F">
      <w:pPr>
        <w:jc w:val="both"/>
        <w:rPr>
          <w:rFonts w:ascii="Arial" w:hAnsi="Arial" w:cs="Arial"/>
        </w:rPr>
      </w:pPr>
    </w:p>
    <w:p w:rsidR="003B43E6" w:rsidRPr="003B43E6" w:rsidRDefault="003B43E6" w:rsidP="00330D5F">
      <w:pPr>
        <w:numPr>
          <w:ilvl w:val="0"/>
          <w:numId w:val="25"/>
        </w:numPr>
        <w:jc w:val="both"/>
        <w:rPr>
          <w:rFonts w:ascii="Arial" w:hAnsi="Arial" w:cs="Arial"/>
        </w:rPr>
      </w:pPr>
      <w:r w:rsidRPr="003B43E6">
        <w:rPr>
          <w:rFonts w:ascii="Arial" w:hAnsi="Arial" w:cs="Arial"/>
        </w:rPr>
        <w:t xml:space="preserve">51 groups or CBO are formed/ selected in </w:t>
      </w:r>
      <w:r w:rsidR="00333C3A">
        <w:rPr>
          <w:rFonts w:ascii="Arial" w:hAnsi="Arial" w:cs="Arial"/>
        </w:rPr>
        <w:t xml:space="preserve">the targeted </w:t>
      </w:r>
      <w:r w:rsidRPr="003B43E6">
        <w:rPr>
          <w:rFonts w:ascii="Arial" w:hAnsi="Arial" w:cs="Arial"/>
        </w:rPr>
        <w:t>areas.</w:t>
      </w:r>
    </w:p>
    <w:p w:rsidR="003B43E6" w:rsidRPr="003B43E6" w:rsidRDefault="003B43E6" w:rsidP="00330D5F">
      <w:pPr>
        <w:numPr>
          <w:ilvl w:val="0"/>
          <w:numId w:val="25"/>
        </w:numPr>
        <w:jc w:val="both"/>
        <w:rPr>
          <w:rFonts w:ascii="Arial" w:hAnsi="Arial" w:cs="Arial"/>
        </w:rPr>
      </w:pPr>
      <w:r w:rsidRPr="003B43E6">
        <w:rPr>
          <w:rFonts w:ascii="Arial" w:hAnsi="Arial" w:cs="Arial"/>
        </w:rPr>
        <w:t xml:space="preserve">Market gardens are supported </w:t>
      </w:r>
    </w:p>
    <w:p w:rsidR="003B43E6" w:rsidRPr="003B43E6" w:rsidRDefault="003B43E6" w:rsidP="00330D5F">
      <w:pPr>
        <w:numPr>
          <w:ilvl w:val="0"/>
          <w:numId w:val="25"/>
        </w:numPr>
        <w:jc w:val="both"/>
        <w:rPr>
          <w:rFonts w:ascii="Arial" w:hAnsi="Arial" w:cs="Arial"/>
        </w:rPr>
      </w:pPr>
      <w:r w:rsidRPr="003B43E6">
        <w:rPr>
          <w:rFonts w:ascii="Arial" w:hAnsi="Arial" w:cs="Arial"/>
        </w:rPr>
        <w:t>Business development services are provided to all groups</w:t>
      </w:r>
    </w:p>
    <w:p w:rsidR="003B43E6" w:rsidRPr="003B43E6" w:rsidRDefault="003B43E6" w:rsidP="00330D5F">
      <w:pPr>
        <w:numPr>
          <w:ilvl w:val="0"/>
          <w:numId w:val="25"/>
        </w:numPr>
        <w:jc w:val="both"/>
        <w:rPr>
          <w:rFonts w:ascii="Arial" w:hAnsi="Arial" w:cs="Arial"/>
        </w:rPr>
      </w:pPr>
      <w:r w:rsidRPr="003B43E6">
        <w:rPr>
          <w:rFonts w:ascii="Arial" w:hAnsi="Arial" w:cs="Arial"/>
        </w:rPr>
        <w:t>Women cereal traders are supported to increase market share</w:t>
      </w:r>
    </w:p>
    <w:p w:rsidR="003B43E6" w:rsidRPr="003B43E6" w:rsidRDefault="003B43E6" w:rsidP="00330D5F">
      <w:pPr>
        <w:numPr>
          <w:ilvl w:val="0"/>
          <w:numId w:val="25"/>
        </w:numPr>
        <w:jc w:val="both"/>
        <w:rPr>
          <w:rFonts w:ascii="Arial" w:hAnsi="Arial" w:cs="Arial"/>
        </w:rPr>
      </w:pPr>
      <w:r w:rsidRPr="003B43E6">
        <w:rPr>
          <w:rFonts w:ascii="Arial" w:hAnsi="Arial" w:cs="Arial"/>
        </w:rPr>
        <w:t>5</w:t>
      </w:r>
      <w:r w:rsidR="0048391E">
        <w:rPr>
          <w:rFonts w:ascii="Arial" w:hAnsi="Arial" w:cs="Arial"/>
        </w:rPr>
        <w:t>1 groups are trained in numeral skills,</w:t>
      </w:r>
      <w:r w:rsidRPr="003B43E6">
        <w:rPr>
          <w:rFonts w:ascii="Arial" w:hAnsi="Arial" w:cs="Arial"/>
        </w:rPr>
        <w:t xml:space="preserve"> and literacy</w:t>
      </w:r>
    </w:p>
    <w:p w:rsidR="009F5A36" w:rsidRDefault="003B43E6" w:rsidP="00330D5F">
      <w:pPr>
        <w:numPr>
          <w:ilvl w:val="0"/>
          <w:numId w:val="25"/>
        </w:numPr>
        <w:jc w:val="both"/>
        <w:rPr>
          <w:rFonts w:ascii="Arial" w:hAnsi="Arial" w:cs="Arial"/>
        </w:rPr>
      </w:pPr>
      <w:r w:rsidRPr="003B43E6">
        <w:rPr>
          <w:rFonts w:ascii="Arial" w:hAnsi="Arial" w:cs="Arial"/>
        </w:rPr>
        <w:t>Capacity building for group members and their households on human rights, diversity and gender equity conducted</w:t>
      </w:r>
    </w:p>
    <w:p w:rsidR="003B43E6" w:rsidRDefault="003B43E6" w:rsidP="00330D5F">
      <w:pPr>
        <w:jc w:val="both"/>
        <w:rPr>
          <w:rFonts w:ascii="Arial" w:hAnsi="Arial" w:cs="Arial"/>
        </w:rPr>
      </w:pPr>
    </w:p>
    <w:p w:rsidR="00670BD3" w:rsidRDefault="009C31DE" w:rsidP="00330D5F">
      <w:pPr>
        <w:jc w:val="both"/>
        <w:rPr>
          <w:rFonts w:ascii="Arial" w:hAnsi="Arial" w:cs="Arial"/>
          <w:bCs/>
        </w:rPr>
      </w:pPr>
      <w:r>
        <w:rPr>
          <w:rFonts w:ascii="Arial" w:hAnsi="Arial" w:cs="Arial"/>
        </w:rPr>
        <w:t xml:space="preserve">This approach ensured that </w:t>
      </w:r>
      <w:r w:rsidR="00A3672D">
        <w:rPr>
          <w:rFonts w:ascii="Arial" w:hAnsi="Arial" w:cs="Arial"/>
        </w:rPr>
        <w:t xml:space="preserve">the primary needs of the beneficiaries were addressed first </w:t>
      </w:r>
      <w:r w:rsidR="001E3F0C">
        <w:rPr>
          <w:rFonts w:ascii="Arial" w:hAnsi="Arial" w:cs="Arial"/>
        </w:rPr>
        <w:t>before addressing rights-based needs. T</w:t>
      </w:r>
      <w:r w:rsidR="00E76613">
        <w:rPr>
          <w:rFonts w:ascii="Arial" w:hAnsi="Arial" w:cs="Arial"/>
        </w:rPr>
        <w:t>his approach</w:t>
      </w:r>
      <w:r w:rsidR="00DA30BF">
        <w:rPr>
          <w:rFonts w:ascii="Arial" w:hAnsi="Arial" w:cs="Arial"/>
        </w:rPr>
        <w:t xml:space="preserve"> was designed to </w:t>
      </w:r>
      <w:r w:rsidR="00E76613">
        <w:rPr>
          <w:rFonts w:ascii="Arial" w:hAnsi="Arial" w:cs="Arial"/>
        </w:rPr>
        <w:t xml:space="preserve">guarantee </w:t>
      </w:r>
      <w:r w:rsidR="00670BD3" w:rsidRPr="000B2545">
        <w:rPr>
          <w:rFonts w:ascii="Arial" w:hAnsi="Arial" w:cs="Arial"/>
          <w:bCs/>
        </w:rPr>
        <w:t xml:space="preserve">the </w:t>
      </w:r>
      <w:r w:rsidR="001E3F0C">
        <w:rPr>
          <w:rFonts w:ascii="Arial" w:hAnsi="Arial" w:cs="Arial"/>
          <w:bCs/>
        </w:rPr>
        <w:t xml:space="preserve">participation of all beneficiaries in the subsequent discussions on human rights, but only after their primary needs had been addressed, leading to the </w:t>
      </w:r>
      <w:r w:rsidR="00E76613">
        <w:rPr>
          <w:rFonts w:ascii="Arial" w:hAnsi="Arial" w:cs="Arial"/>
          <w:bCs/>
        </w:rPr>
        <w:t xml:space="preserve">achievement of the </w:t>
      </w:r>
      <w:r w:rsidR="00670BD3" w:rsidRPr="000B2545">
        <w:rPr>
          <w:rFonts w:ascii="Arial" w:hAnsi="Arial" w:cs="Arial"/>
          <w:bCs/>
        </w:rPr>
        <w:t>stated objectives</w:t>
      </w:r>
      <w:r w:rsidR="00E76613">
        <w:rPr>
          <w:rFonts w:ascii="Arial" w:hAnsi="Arial" w:cs="Arial"/>
          <w:bCs/>
        </w:rPr>
        <w:t>.</w:t>
      </w:r>
    </w:p>
    <w:p w:rsidR="00E76613" w:rsidRPr="000B2545" w:rsidRDefault="00E76613" w:rsidP="00330D5F">
      <w:pPr>
        <w:jc w:val="both"/>
        <w:rPr>
          <w:rFonts w:ascii="Arial" w:hAnsi="Arial" w:cs="Arial"/>
          <w:bCs/>
        </w:rPr>
      </w:pPr>
    </w:p>
    <w:p w:rsidR="0011218C" w:rsidRPr="00475C55" w:rsidRDefault="00AE6259" w:rsidP="00330D5F">
      <w:pPr>
        <w:jc w:val="both"/>
        <w:rPr>
          <w:rFonts w:ascii="Arial" w:hAnsi="Arial" w:cs="Arial"/>
          <w:color w:val="000000"/>
          <w:lang w:val="en-GB"/>
        </w:rPr>
      </w:pPr>
      <w:r w:rsidRPr="00475C55">
        <w:rPr>
          <w:rFonts w:ascii="Arial" w:hAnsi="Arial" w:cs="Arial"/>
          <w:color w:val="000000"/>
        </w:rPr>
        <w:t>Turning to the i</w:t>
      </w:r>
      <w:r w:rsidR="00670BD3" w:rsidRPr="00475C55">
        <w:rPr>
          <w:rFonts w:ascii="Arial" w:hAnsi="Arial" w:cs="Arial"/>
          <w:color w:val="000000"/>
        </w:rPr>
        <w:t xml:space="preserve">dentification and formulation process, </w:t>
      </w:r>
      <w:r w:rsidRPr="00475C55">
        <w:rPr>
          <w:rFonts w:ascii="Arial" w:hAnsi="Arial" w:cs="Arial"/>
          <w:color w:val="000000"/>
        </w:rPr>
        <w:t>the evaluation</w:t>
      </w:r>
      <w:r w:rsidR="00475C55" w:rsidRPr="00475C55">
        <w:rPr>
          <w:rFonts w:ascii="Arial" w:hAnsi="Arial" w:cs="Arial"/>
          <w:color w:val="000000"/>
        </w:rPr>
        <w:t xml:space="preserve"> established that </w:t>
      </w:r>
      <w:r w:rsidR="00670BD3" w:rsidRPr="00475C55">
        <w:rPr>
          <w:rFonts w:ascii="Arial" w:hAnsi="Arial" w:cs="Arial"/>
          <w:bCs/>
          <w:color w:val="000000"/>
        </w:rPr>
        <w:t xml:space="preserve">the </w:t>
      </w:r>
      <w:r w:rsidR="00475C55" w:rsidRPr="00475C55">
        <w:rPr>
          <w:rFonts w:ascii="Arial" w:hAnsi="Arial" w:cs="Arial"/>
          <w:bCs/>
          <w:color w:val="000000"/>
        </w:rPr>
        <w:t>idea</w:t>
      </w:r>
      <w:r w:rsidR="00406807">
        <w:rPr>
          <w:rFonts w:ascii="Arial" w:hAnsi="Arial" w:cs="Arial"/>
          <w:bCs/>
          <w:color w:val="000000"/>
        </w:rPr>
        <w:t xml:space="preserve"> of PALS </w:t>
      </w:r>
      <w:r w:rsidRPr="00475C55">
        <w:rPr>
          <w:rFonts w:ascii="Arial" w:hAnsi="Arial" w:cs="Arial"/>
          <w:bCs/>
          <w:color w:val="000000"/>
        </w:rPr>
        <w:t xml:space="preserve">Project </w:t>
      </w:r>
      <w:r w:rsidR="00171953">
        <w:rPr>
          <w:rFonts w:ascii="Arial" w:hAnsi="Arial" w:cs="Arial"/>
          <w:color w:val="000000"/>
          <w:lang w:val="en-GB"/>
        </w:rPr>
        <w:t>was</w:t>
      </w:r>
      <w:r w:rsidR="00475C55">
        <w:rPr>
          <w:rFonts w:ascii="Arial" w:hAnsi="Arial" w:cs="Arial"/>
          <w:color w:val="000000"/>
          <w:lang w:val="en-GB"/>
        </w:rPr>
        <w:t xml:space="preserve"> out of de</w:t>
      </w:r>
      <w:r w:rsidR="00171953">
        <w:rPr>
          <w:rFonts w:ascii="Arial" w:hAnsi="Arial" w:cs="Arial"/>
          <w:color w:val="000000"/>
          <w:lang w:val="en-GB"/>
        </w:rPr>
        <w:t xml:space="preserve">mand on the ground, and also as a response to </w:t>
      </w:r>
      <w:r w:rsidR="00475C55" w:rsidRPr="00475C55">
        <w:rPr>
          <w:rFonts w:ascii="Arial" w:hAnsi="Arial" w:cs="Arial"/>
          <w:color w:val="000000"/>
          <w:lang w:val="en-GB"/>
        </w:rPr>
        <w:t xml:space="preserve">previous </w:t>
      </w:r>
      <w:r w:rsidR="00406807">
        <w:rPr>
          <w:rFonts w:ascii="Arial" w:hAnsi="Arial" w:cs="Arial"/>
          <w:color w:val="000000"/>
          <w:lang w:val="en-GB"/>
        </w:rPr>
        <w:t>interventions by CARE in emergency</w:t>
      </w:r>
      <w:r w:rsidR="0011218C" w:rsidRPr="00475C55">
        <w:rPr>
          <w:rFonts w:ascii="Arial" w:hAnsi="Arial" w:cs="Arial"/>
          <w:color w:val="000000"/>
          <w:lang w:val="en-GB"/>
        </w:rPr>
        <w:t xml:space="preserve"> programme</w:t>
      </w:r>
      <w:r w:rsidR="00406807">
        <w:rPr>
          <w:rFonts w:ascii="Arial" w:hAnsi="Arial" w:cs="Arial"/>
          <w:color w:val="000000"/>
          <w:lang w:val="en-GB"/>
        </w:rPr>
        <w:t>s</w:t>
      </w:r>
      <w:r w:rsidR="00171953">
        <w:rPr>
          <w:rFonts w:ascii="Arial" w:hAnsi="Arial" w:cs="Arial"/>
          <w:color w:val="000000"/>
          <w:lang w:val="en-GB"/>
        </w:rPr>
        <w:t xml:space="preserve"> in the target areas</w:t>
      </w:r>
      <w:r w:rsidR="00406807">
        <w:rPr>
          <w:rFonts w:ascii="Arial" w:hAnsi="Arial" w:cs="Arial"/>
          <w:color w:val="000000"/>
          <w:lang w:val="en-GB"/>
        </w:rPr>
        <w:t xml:space="preserve">. </w:t>
      </w:r>
      <w:r w:rsidR="00475C55">
        <w:rPr>
          <w:rFonts w:ascii="Arial" w:hAnsi="Arial" w:cs="Arial"/>
          <w:color w:val="000000"/>
          <w:lang w:val="en-GB"/>
        </w:rPr>
        <w:t xml:space="preserve">As a result, </w:t>
      </w:r>
      <w:r w:rsidR="00171953">
        <w:rPr>
          <w:rFonts w:ascii="Arial" w:hAnsi="Arial" w:cs="Arial"/>
          <w:color w:val="000000"/>
          <w:lang w:val="en-GB"/>
        </w:rPr>
        <w:t>the project was formulated to address both the prevailing emergency situation</w:t>
      </w:r>
      <w:r w:rsidR="00CC209A">
        <w:rPr>
          <w:rFonts w:ascii="Arial" w:hAnsi="Arial" w:cs="Arial"/>
          <w:color w:val="000000"/>
          <w:lang w:val="en-GB"/>
        </w:rPr>
        <w:t>, but in such a way that it would</w:t>
      </w:r>
      <w:r w:rsidR="00171953">
        <w:rPr>
          <w:rFonts w:ascii="Arial" w:hAnsi="Arial" w:cs="Arial"/>
          <w:color w:val="000000"/>
          <w:lang w:val="en-GB"/>
        </w:rPr>
        <w:t xml:space="preserve"> address the problem well </w:t>
      </w:r>
      <w:r w:rsidR="00E818AC">
        <w:rPr>
          <w:rFonts w:ascii="Arial" w:hAnsi="Arial" w:cs="Arial"/>
          <w:color w:val="000000"/>
          <w:lang w:val="en-GB"/>
        </w:rPr>
        <w:t>into the future if it took root and the businesses were flourishing. This adds a lot of credit to the formulation process.</w:t>
      </w:r>
    </w:p>
    <w:p w:rsidR="00593054" w:rsidRDefault="005542AE" w:rsidP="00330D5F">
      <w:pPr>
        <w:jc w:val="both"/>
        <w:rPr>
          <w:rFonts w:ascii="Arial" w:hAnsi="Arial" w:cs="Arial"/>
          <w:bCs/>
        </w:rPr>
      </w:pPr>
      <w:r w:rsidRPr="00AD1A8E">
        <w:rPr>
          <w:rFonts w:ascii="Arial" w:hAnsi="Arial" w:cs="Arial"/>
          <w:bCs/>
        </w:rPr>
        <w:lastRenderedPageBreak/>
        <w:t xml:space="preserve">The evaluation also established that </w:t>
      </w:r>
      <w:r w:rsidR="00670BD3" w:rsidRPr="00AD1A8E">
        <w:rPr>
          <w:rFonts w:ascii="Arial" w:hAnsi="Arial" w:cs="Arial"/>
          <w:bCs/>
        </w:rPr>
        <w:t xml:space="preserve">level of </w:t>
      </w:r>
      <w:r w:rsidRPr="00AD1A8E">
        <w:rPr>
          <w:rFonts w:ascii="Arial" w:hAnsi="Arial" w:cs="Arial"/>
          <w:bCs/>
        </w:rPr>
        <w:t>involvement of stakeholders</w:t>
      </w:r>
      <w:r w:rsidR="00EE4024" w:rsidRPr="00AD1A8E">
        <w:rPr>
          <w:rFonts w:ascii="Arial" w:hAnsi="Arial" w:cs="Arial"/>
          <w:bCs/>
        </w:rPr>
        <w:t xml:space="preserve"> was </w:t>
      </w:r>
      <w:r w:rsidR="00593054" w:rsidRPr="00AD1A8E">
        <w:rPr>
          <w:rFonts w:ascii="Arial" w:hAnsi="Arial" w:cs="Arial"/>
          <w:bCs/>
        </w:rPr>
        <w:t xml:space="preserve">quite </w:t>
      </w:r>
      <w:r w:rsidR="00FD5866">
        <w:rPr>
          <w:rFonts w:ascii="Arial" w:hAnsi="Arial" w:cs="Arial"/>
          <w:bCs/>
        </w:rPr>
        <w:t xml:space="preserve">elaborate and </w:t>
      </w:r>
      <w:r w:rsidR="00593054" w:rsidRPr="00AD1A8E">
        <w:rPr>
          <w:rFonts w:ascii="Arial" w:hAnsi="Arial" w:cs="Arial"/>
          <w:bCs/>
        </w:rPr>
        <w:t>intensive</w:t>
      </w:r>
      <w:r w:rsidR="00FD5866">
        <w:rPr>
          <w:rFonts w:ascii="Arial" w:hAnsi="Arial" w:cs="Arial"/>
          <w:bCs/>
        </w:rPr>
        <w:t>, which was commendable</w:t>
      </w:r>
      <w:r w:rsidR="00AD1A8E" w:rsidRPr="00AD1A8E">
        <w:rPr>
          <w:rFonts w:ascii="Arial" w:hAnsi="Arial" w:cs="Arial"/>
          <w:bCs/>
        </w:rPr>
        <w:t>.</w:t>
      </w:r>
      <w:r w:rsidR="00B36140">
        <w:rPr>
          <w:rFonts w:ascii="Arial" w:hAnsi="Arial" w:cs="Arial"/>
          <w:bCs/>
        </w:rPr>
        <w:t xml:space="preserve"> During the project entry period, workshops were held that brought together small scale traders from various business groups, community and religious leaders, the local authority, women and youth groups. The project worked closely with </w:t>
      </w:r>
      <w:smartTag w:uri="urn:schemas-microsoft-com:office:smarttags" w:element="place">
        <w:smartTag w:uri="urn:schemas-microsoft-com:office:smarttags" w:element="PlaceName">
          <w:r w:rsidR="00B36140">
            <w:rPr>
              <w:rFonts w:ascii="Arial" w:hAnsi="Arial" w:cs="Arial"/>
              <w:bCs/>
            </w:rPr>
            <w:t>Amoud</w:t>
          </w:r>
        </w:smartTag>
        <w:r w:rsidR="00B36140">
          <w:rPr>
            <w:rFonts w:ascii="Arial" w:hAnsi="Arial" w:cs="Arial"/>
            <w:bCs/>
          </w:rPr>
          <w:t xml:space="preserve"> </w:t>
        </w:r>
        <w:smartTag w:uri="urn:schemas-microsoft-com:office:smarttags" w:element="PlaceType">
          <w:r w:rsidR="00B36140">
            <w:rPr>
              <w:rFonts w:ascii="Arial" w:hAnsi="Arial" w:cs="Arial"/>
              <w:bCs/>
            </w:rPr>
            <w:t>University</w:t>
          </w:r>
        </w:smartTag>
      </w:smartTag>
      <w:r w:rsidR="00B36140">
        <w:rPr>
          <w:rFonts w:ascii="Arial" w:hAnsi="Arial" w:cs="Arial"/>
          <w:bCs/>
        </w:rPr>
        <w:t xml:space="preserve"> in Awdal Region and other opinion leaders in an effort to come up with an appropriate and fair implementation strategy. This was then replicated with a little modification in Saxil Region. It was therefore not by chance that the beneficiary selection process was smooth and without conflicts or disputes. This process gained an added advantage when the beneficiary base was quite wide, therefore as many interest groups as possible were represented in the selection process.</w:t>
      </w:r>
    </w:p>
    <w:p w:rsidR="00FD5866" w:rsidRPr="00AD1A8E" w:rsidRDefault="00FD5866" w:rsidP="00330D5F">
      <w:pPr>
        <w:jc w:val="both"/>
        <w:rPr>
          <w:rFonts w:ascii="Arial" w:hAnsi="Arial" w:cs="Arial"/>
          <w:bCs/>
        </w:rPr>
      </w:pPr>
    </w:p>
    <w:p w:rsidR="00B36140" w:rsidRPr="000A1B1C" w:rsidRDefault="00B36140" w:rsidP="00330D5F">
      <w:pPr>
        <w:jc w:val="both"/>
        <w:rPr>
          <w:rFonts w:ascii="Arial" w:hAnsi="Arial" w:cs="Arial"/>
          <w:bCs/>
        </w:rPr>
      </w:pPr>
      <w:r>
        <w:rPr>
          <w:rFonts w:ascii="Arial" w:hAnsi="Arial" w:cs="Arial"/>
        </w:rPr>
        <w:t>The main problem in the relevance of the project was discerned in the intervention l</w:t>
      </w:r>
      <w:r w:rsidRPr="00671A44">
        <w:rPr>
          <w:rFonts w:ascii="Arial" w:hAnsi="Arial" w:cs="Arial"/>
        </w:rPr>
        <w:t>ogic</w:t>
      </w:r>
      <w:r>
        <w:rPr>
          <w:rFonts w:ascii="Arial" w:hAnsi="Arial" w:cs="Arial"/>
        </w:rPr>
        <w:t xml:space="preserve">, where </w:t>
      </w:r>
      <w:r w:rsidRPr="000A1B1C">
        <w:rPr>
          <w:rFonts w:ascii="Arial" w:hAnsi="Arial" w:cs="Arial"/>
          <w:bCs/>
        </w:rPr>
        <w:t xml:space="preserve">the </w:t>
      </w:r>
      <w:r>
        <w:rPr>
          <w:rFonts w:ascii="Arial" w:hAnsi="Arial" w:cs="Arial"/>
          <w:bCs/>
        </w:rPr>
        <w:t xml:space="preserve">design of the </w:t>
      </w:r>
      <w:r w:rsidRPr="000A1B1C">
        <w:rPr>
          <w:rFonts w:ascii="Arial" w:hAnsi="Arial" w:cs="Arial"/>
          <w:bCs/>
        </w:rPr>
        <w:t xml:space="preserve">envisaged activities </w:t>
      </w:r>
      <w:r>
        <w:rPr>
          <w:rFonts w:ascii="Arial" w:hAnsi="Arial" w:cs="Arial"/>
          <w:bCs/>
        </w:rPr>
        <w:t xml:space="preserve">was </w:t>
      </w:r>
      <w:r w:rsidRPr="000A1B1C">
        <w:rPr>
          <w:rFonts w:ascii="Arial" w:hAnsi="Arial" w:cs="Arial"/>
          <w:bCs/>
        </w:rPr>
        <w:t xml:space="preserve">such </w:t>
      </w:r>
      <w:r>
        <w:rPr>
          <w:rFonts w:ascii="Arial" w:hAnsi="Arial" w:cs="Arial"/>
          <w:bCs/>
        </w:rPr>
        <w:t xml:space="preserve">that </w:t>
      </w:r>
      <w:r w:rsidRPr="000A1B1C">
        <w:rPr>
          <w:rFonts w:ascii="Arial" w:hAnsi="Arial" w:cs="Arial"/>
          <w:bCs/>
        </w:rPr>
        <w:t>it was realistic and possible to undertake</w:t>
      </w:r>
      <w:r>
        <w:rPr>
          <w:rFonts w:ascii="Arial" w:hAnsi="Arial" w:cs="Arial"/>
          <w:bCs/>
        </w:rPr>
        <w:t xml:space="preserve"> and achieve them within the 9 month period. It naturally followed that the </w:t>
      </w:r>
      <w:r w:rsidRPr="000A1B1C">
        <w:rPr>
          <w:rFonts w:ascii="Arial" w:hAnsi="Arial" w:cs="Arial"/>
          <w:bCs/>
        </w:rPr>
        <w:t xml:space="preserve">time table and work plan </w:t>
      </w:r>
      <w:r>
        <w:rPr>
          <w:rFonts w:ascii="Arial" w:hAnsi="Arial" w:cs="Arial"/>
          <w:bCs/>
        </w:rPr>
        <w:t>were bound to be un</w:t>
      </w:r>
      <w:r w:rsidRPr="000A1B1C">
        <w:rPr>
          <w:rFonts w:ascii="Arial" w:hAnsi="Arial" w:cs="Arial"/>
          <w:bCs/>
        </w:rPr>
        <w:t>realistic</w:t>
      </w:r>
      <w:r>
        <w:rPr>
          <w:rFonts w:ascii="Arial" w:hAnsi="Arial" w:cs="Arial"/>
          <w:bCs/>
        </w:rPr>
        <w:t>. Income generating activities by nature are long-term projects that yield the best results if supported and monitored over a period of time. A period of 2 years is usually regarded as the very minimum</w:t>
      </w:r>
      <w:r w:rsidR="00452D6F">
        <w:rPr>
          <w:rFonts w:ascii="Arial" w:hAnsi="Arial" w:cs="Arial"/>
          <w:bCs/>
        </w:rPr>
        <w:t xml:space="preserve"> to be able to realize sustainable benefits. Any period less than that usually generates flash benefits that soon fizzle out and leave the beneficiaries right where they were prior to the project. The project period of 9 months, including the inception period, left the project staff with less than 7 months to put the project up and running, and probably see the first fruits of the intervention, but certainly not enough time to witness meaningful sustainable benefits. Same was the case with the second objective that targeted women’s rights. This involved a change of attitude, mostly of men, which was bound to take a long time for even a faint change to be noticed. </w:t>
      </w:r>
    </w:p>
    <w:p w:rsidR="00A357DA" w:rsidRDefault="00A357DA" w:rsidP="00330D5F">
      <w:pPr>
        <w:jc w:val="both"/>
        <w:rPr>
          <w:rFonts w:ascii="Arial" w:hAnsi="Arial" w:cs="Arial"/>
          <w:b/>
          <w:color w:val="111111"/>
        </w:rPr>
      </w:pPr>
    </w:p>
    <w:p w:rsidR="00D449A6" w:rsidRDefault="00120168" w:rsidP="00330D5F">
      <w:pPr>
        <w:jc w:val="both"/>
        <w:rPr>
          <w:rFonts w:ascii="Arial" w:hAnsi="Arial" w:cs="Arial"/>
          <w:color w:val="111111"/>
        </w:rPr>
      </w:pPr>
      <w:r w:rsidRPr="00120168">
        <w:rPr>
          <w:rFonts w:ascii="Arial" w:hAnsi="Arial" w:cs="Arial"/>
          <w:color w:val="111111"/>
        </w:rPr>
        <w:t>In summation</w:t>
      </w:r>
      <w:r>
        <w:rPr>
          <w:rFonts w:ascii="Arial" w:hAnsi="Arial" w:cs="Arial"/>
          <w:color w:val="111111"/>
        </w:rPr>
        <w:t xml:space="preserve">, therefore, </w:t>
      </w:r>
      <w:r w:rsidR="001F2AD9">
        <w:rPr>
          <w:rFonts w:ascii="Arial" w:hAnsi="Arial" w:cs="Arial"/>
          <w:color w:val="111111"/>
        </w:rPr>
        <w:t xml:space="preserve">and on the basis of the information received from various sources, the relevance criterion was </w:t>
      </w:r>
      <w:r w:rsidR="00BB6073">
        <w:rPr>
          <w:rFonts w:ascii="Arial" w:hAnsi="Arial" w:cs="Arial"/>
          <w:color w:val="111111"/>
        </w:rPr>
        <w:t xml:space="preserve">fairly </w:t>
      </w:r>
      <w:r>
        <w:rPr>
          <w:rFonts w:ascii="Arial" w:hAnsi="Arial" w:cs="Arial"/>
          <w:color w:val="111111"/>
        </w:rPr>
        <w:t xml:space="preserve">well met by the </w:t>
      </w:r>
      <w:r w:rsidR="00BB6073">
        <w:rPr>
          <w:rFonts w:ascii="Arial" w:hAnsi="Arial" w:cs="Arial"/>
          <w:color w:val="111111"/>
        </w:rPr>
        <w:t>PALS P</w:t>
      </w:r>
      <w:r>
        <w:rPr>
          <w:rFonts w:ascii="Arial" w:hAnsi="Arial" w:cs="Arial"/>
          <w:color w:val="111111"/>
        </w:rPr>
        <w:t>roject</w:t>
      </w:r>
      <w:r w:rsidR="00BB6073">
        <w:rPr>
          <w:rFonts w:ascii="Arial" w:hAnsi="Arial" w:cs="Arial"/>
          <w:color w:val="111111"/>
        </w:rPr>
        <w:t xml:space="preserve">, starting from </w:t>
      </w:r>
      <w:r>
        <w:rPr>
          <w:rFonts w:ascii="Arial" w:hAnsi="Arial" w:cs="Arial"/>
          <w:color w:val="111111"/>
        </w:rPr>
        <w:t>the origin of the idea through the project design, consultation with re</w:t>
      </w:r>
      <w:r w:rsidR="001F2AD9">
        <w:rPr>
          <w:rFonts w:ascii="Arial" w:hAnsi="Arial" w:cs="Arial"/>
          <w:color w:val="111111"/>
        </w:rPr>
        <w:t>levant stakeholders</w:t>
      </w:r>
      <w:r w:rsidR="00BB6073">
        <w:rPr>
          <w:rFonts w:ascii="Arial" w:hAnsi="Arial" w:cs="Arial"/>
          <w:color w:val="111111"/>
        </w:rPr>
        <w:t>, and subsequent implementation. T</w:t>
      </w:r>
      <w:r w:rsidR="001F2AD9">
        <w:rPr>
          <w:rFonts w:ascii="Arial" w:hAnsi="Arial" w:cs="Arial"/>
          <w:color w:val="111111"/>
        </w:rPr>
        <w:t>he objectives, the activities and the expected results</w:t>
      </w:r>
      <w:r w:rsidR="00BB6073">
        <w:rPr>
          <w:rFonts w:ascii="Arial" w:hAnsi="Arial" w:cs="Arial"/>
          <w:color w:val="111111"/>
        </w:rPr>
        <w:t xml:space="preserve"> were quite well identified and relevant to the identified needs on the ground</w:t>
      </w:r>
      <w:r w:rsidR="001F2AD9">
        <w:rPr>
          <w:rFonts w:ascii="Arial" w:hAnsi="Arial" w:cs="Arial"/>
          <w:color w:val="111111"/>
        </w:rPr>
        <w:t xml:space="preserve">. </w:t>
      </w:r>
      <w:r w:rsidR="00BB6073">
        <w:rPr>
          <w:rFonts w:ascii="Arial" w:hAnsi="Arial" w:cs="Arial"/>
          <w:color w:val="111111"/>
        </w:rPr>
        <w:t>However t</w:t>
      </w:r>
      <w:r w:rsidR="006A175A">
        <w:rPr>
          <w:rFonts w:ascii="Arial" w:hAnsi="Arial" w:cs="Arial"/>
          <w:color w:val="111111"/>
        </w:rPr>
        <w:t xml:space="preserve">he logic </w:t>
      </w:r>
      <w:r w:rsidR="00BB6073">
        <w:rPr>
          <w:rFonts w:ascii="Arial" w:hAnsi="Arial" w:cs="Arial"/>
          <w:color w:val="111111"/>
        </w:rPr>
        <w:t xml:space="preserve">formulation of the desired activities and </w:t>
      </w:r>
      <w:r w:rsidR="006A175A">
        <w:rPr>
          <w:rFonts w:ascii="Arial" w:hAnsi="Arial" w:cs="Arial"/>
          <w:color w:val="111111"/>
        </w:rPr>
        <w:t xml:space="preserve">the time planning was </w:t>
      </w:r>
      <w:r w:rsidR="00BB6073">
        <w:rPr>
          <w:rFonts w:ascii="Arial" w:hAnsi="Arial" w:cs="Arial"/>
          <w:color w:val="111111"/>
        </w:rPr>
        <w:t>un</w:t>
      </w:r>
      <w:r w:rsidR="006A175A">
        <w:rPr>
          <w:rFonts w:ascii="Arial" w:hAnsi="Arial" w:cs="Arial"/>
          <w:color w:val="111111"/>
        </w:rPr>
        <w:t xml:space="preserve">realistic </w:t>
      </w:r>
      <w:r w:rsidR="00BB6073">
        <w:rPr>
          <w:rFonts w:ascii="Arial" w:hAnsi="Arial" w:cs="Arial"/>
          <w:color w:val="111111"/>
        </w:rPr>
        <w:t xml:space="preserve">and could not see </w:t>
      </w:r>
      <w:r w:rsidR="006A175A">
        <w:rPr>
          <w:rFonts w:ascii="Arial" w:hAnsi="Arial" w:cs="Arial"/>
          <w:color w:val="111111"/>
        </w:rPr>
        <w:t xml:space="preserve">to </w:t>
      </w:r>
      <w:r w:rsidR="00BB6073">
        <w:rPr>
          <w:rFonts w:ascii="Arial" w:hAnsi="Arial" w:cs="Arial"/>
          <w:color w:val="111111"/>
        </w:rPr>
        <w:t xml:space="preserve">the </w:t>
      </w:r>
      <w:r w:rsidR="006A175A">
        <w:rPr>
          <w:rFonts w:ascii="Arial" w:hAnsi="Arial" w:cs="Arial"/>
          <w:color w:val="111111"/>
        </w:rPr>
        <w:t>achieve</w:t>
      </w:r>
      <w:r w:rsidR="00BB6073">
        <w:rPr>
          <w:rFonts w:ascii="Arial" w:hAnsi="Arial" w:cs="Arial"/>
          <w:color w:val="111111"/>
        </w:rPr>
        <w:t>ment of the desired objectives within the project timetable</w:t>
      </w:r>
      <w:r w:rsidR="006A175A">
        <w:rPr>
          <w:rFonts w:ascii="Arial" w:hAnsi="Arial" w:cs="Arial"/>
          <w:color w:val="111111"/>
        </w:rPr>
        <w:t>.</w:t>
      </w:r>
      <w:r w:rsidR="00773A5F">
        <w:rPr>
          <w:rFonts w:ascii="Arial" w:hAnsi="Arial" w:cs="Arial"/>
          <w:color w:val="111111"/>
        </w:rPr>
        <w:t xml:space="preserve"> It was on the consideration of this single weakness that the assessment of the project along the relevance criteria scored 2 on the rating scale, which was still quite high and commendable.</w:t>
      </w:r>
    </w:p>
    <w:p w:rsidR="00120168" w:rsidRPr="00120168" w:rsidRDefault="001F2AD9" w:rsidP="00330D5F">
      <w:pPr>
        <w:jc w:val="both"/>
        <w:rPr>
          <w:rFonts w:ascii="Arial" w:hAnsi="Arial" w:cs="Arial"/>
          <w:color w:val="111111"/>
        </w:rPr>
      </w:pPr>
      <w:r>
        <w:rPr>
          <w:rFonts w:ascii="Arial" w:hAnsi="Arial" w:cs="Arial"/>
          <w:color w:val="111111"/>
        </w:rPr>
        <w:t xml:space="preserve"> </w:t>
      </w:r>
    </w:p>
    <w:p w:rsidR="00A357DA" w:rsidRPr="005F5750" w:rsidRDefault="00A357DA" w:rsidP="00330D5F">
      <w:pPr>
        <w:ind w:left="660"/>
        <w:jc w:val="both"/>
        <w:rPr>
          <w:rFonts w:ascii="Arial" w:hAnsi="Arial" w:cs="Arial"/>
          <w:b/>
          <w:color w:val="111111"/>
        </w:rPr>
      </w:pPr>
    </w:p>
    <w:p w:rsidR="00DA558E" w:rsidRPr="005F5750" w:rsidRDefault="00DA558E" w:rsidP="00330D5F">
      <w:pPr>
        <w:numPr>
          <w:ilvl w:val="1"/>
          <w:numId w:val="1"/>
        </w:numPr>
        <w:jc w:val="both"/>
        <w:rPr>
          <w:rFonts w:ascii="Arial" w:hAnsi="Arial" w:cs="Arial"/>
          <w:b/>
        </w:rPr>
      </w:pPr>
      <w:r>
        <w:rPr>
          <w:rFonts w:ascii="Arial" w:hAnsi="Arial" w:cs="Arial"/>
          <w:b/>
        </w:rPr>
        <w:t xml:space="preserve">  Efficiency of </w:t>
      </w:r>
      <w:r w:rsidR="00E16932">
        <w:rPr>
          <w:rFonts w:ascii="Arial" w:hAnsi="Arial" w:cs="Arial"/>
          <w:b/>
        </w:rPr>
        <w:t xml:space="preserve">the </w:t>
      </w:r>
      <w:r>
        <w:rPr>
          <w:rFonts w:ascii="Arial" w:hAnsi="Arial" w:cs="Arial"/>
          <w:b/>
        </w:rPr>
        <w:t>P</w:t>
      </w:r>
      <w:r w:rsidRPr="005F5750">
        <w:rPr>
          <w:rFonts w:ascii="Arial" w:hAnsi="Arial" w:cs="Arial"/>
          <w:b/>
        </w:rPr>
        <w:t>roject</w:t>
      </w:r>
    </w:p>
    <w:p w:rsidR="00DA558E" w:rsidRDefault="00DA558E" w:rsidP="00330D5F">
      <w:pPr>
        <w:ind w:left="660"/>
        <w:jc w:val="both"/>
        <w:rPr>
          <w:rFonts w:ascii="Arial" w:hAnsi="Arial" w:cs="Arial"/>
          <w:b/>
          <w:color w:val="111111"/>
        </w:rPr>
      </w:pPr>
    </w:p>
    <w:p w:rsidR="00A268F0" w:rsidRDefault="00DA558E" w:rsidP="00330D5F">
      <w:pPr>
        <w:pStyle w:val="BodyText"/>
        <w:tabs>
          <w:tab w:val="left" w:pos="180"/>
        </w:tabs>
        <w:jc w:val="both"/>
        <w:rPr>
          <w:rFonts w:ascii="Arial" w:hAnsi="Arial" w:cs="Arial"/>
          <w:bCs/>
        </w:rPr>
      </w:pPr>
      <w:r>
        <w:rPr>
          <w:rFonts w:ascii="Arial" w:hAnsi="Arial" w:cs="Arial"/>
          <w:bCs/>
        </w:rPr>
        <w:t xml:space="preserve">In looking at the efficiency of the project, the evaluation looked at how economically the project inputs (funds, expertise, time, etc) were converted into results in required quantity and quality and in good time. Also </w:t>
      </w:r>
      <w:r w:rsidR="00266D8C">
        <w:rPr>
          <w:rFonts w:ascii="Arial" w:hAnsi="Arial" w:cs="Arial"/>
          <w:bCs/>
        </w:rPr>
        <w:t>examined</w:t>
      </w:r>
      <w:r>
        <w:rPr>
          <w:rFonts w:ascii="Arial" w:hAnsi="Arial" w:cs="Arial"/>
          <w:bCs/>
        </w:rPr>
        <w:t xml:space="preserve"> was the use of the project resources in a cost-effective manner, and if they could have been done in a more cost efficient way. </w:t>
      </w:r>
    </w:p>
    <w:p w:rsidR="00FD1E25" w:rsidRDefault="00266D8C" w:rsidP="00330D5F">
      <w:pPr>
        <w:pStyle w:val="BodyText"/>
        <w:tabs>
          <w:tab w:val="left" w:pos="180"/>
        </w:tabs>
        <w:jc w:val="both"/>
        <w:rPr>
          <w:rFonts w:ascii="Arial" w:hAnsi="Arial" w:cs="Arial"/>
          <w:bCs/>
        </w:rPr>
      </w:pPr>
      <w:r>
        <w:rPr>
          <w:rFonts w:ascii="Arial" w:hAnsi="Arial" w:cs="Arial"/>
          <w:bCs/>
        </w:rPr>
        <w:t>Presented b</w:t>
      </w:r>
      <w:r w:rsidR="00FD1E25">
        <w:rPr>
          <w:rFonts w:ascii="Arial" w:hAnsi="Arial" w:cs="Arial"/>
          <w:bCs/>
        </w:rPr>
        <w:t>elo</w:t>
      </w:r>
      <w:r>
        <w:rPr>
          <w:rFonts w:ascii="Arial" w:hAnsi="Arial" w:cs="Arial"/>
          <w:bCs/>
        </w:rPr>
        <w:t>w are the guiding questions</w:t>
      </w:r>
      <w:r w:rsidR="00A268F0">
        <w:rPr>
          <w:rFonts w:ascii="Arial" w:hAnsi="Arial" w:cs="Arial"/>
          <w:bCs/>
        </w:rPr>
        <w:t xml:space="preserve"> that were used to examine the fulfilment of this criterion</w:t>
      </w:r>
      <w:r>
        <w:rPr>
          <w:rFonts w:ascii="Arial" w:hAnsi="Arial" w:cs="Arial"/>
          <w:bCs/>
        </w:rPr>
        <w:t>, followed by</w:t>
      </w:r>
      <w:r w:rsidR="00FD1E25">
        <w:rPr>
          <w:rFonts w:ascii="Arial" w:hAnsi="Arial" w:cs="Arial"/>
          <w:bCs/>
        </w:rPr>
        <w:t xml:space="preserve"> the </w:t>
      </w:r>
      <w:r w:rsidR="00A268F0">
        <w:rPr>
          <w:rFonts w:ascii="Arial" w:hAnsi="Arial" w:cs="Arial"/>
          <w:bCs/>
        </w:rPr>
        <w:t xml:space="preserve">findings of </w:t>
      </w:r>
      <w:r w:rsidR="00FD1E25">
        <w:rPr>
          <w:rFonts w:ascii="Arial" w:hAnsi="Arial" w:cs="Arial"/>
          <w:bCs/>
        </w:rPr>
        <w:t xml:space="preserve">assessment of </w:t>
      </w:r>
      <w:r w:rsidR="00A268F0">
        <w:rPr>
          <w:rFonts w:ascii="Arial" w:hAnsi="Arial" w:cs="Arial"/>
          <w:bCs/>
        </w:rPr>
        <w:t xml:space="preserve">the project along </w:t>
      </w:r>
      <w:r w:rsidR="00FD1E25">
        <w:rPr>
          <w:rFonts w:ascii="Arial" w:hAnsi="Arial" w:cs="Arial"/>
          <w:bCs/>
        </w:rPr>
        <w:t>this criterion.</w:t>
      </w:r>
    </w:p>
    <w:p w:rsidR="00FD1E25" w:rsidRPr="005F5750" w:rsidRDefault="001D0A1C" w:rsidP="00330D5F">
      <w:pPr>
        <w:numPr>
          <w:ilvl w:val="2"/>
          <w:numId w:val="1"/>
        </w:numPr>
        <w:jc w:val="both"/>
        <w:rPr>
          <w:rFonts w:ascii="Arial" w:hAnsi="Arial" w:cs="Arial"/>
          <w:b/>
        </w:rPr>
      </w:pPr>
      <w:r>
        <w:rPr>
          <w:rFonts w:ascii="Arial" w:hAnsi="Arial" w:cs="Arial"/>
          <w:b/>
        </w:rPr>
        <w:lastRenderedPageBreak/>
        <w:t xml:space="preserve">Guiding Questions on the </w:t>
      </w:r>
      <w:r w:rsidR="00FD1E25">
        <w:rPr>
          <w:rFonts w:ascii="Arial" w:hAnsi="Arial" w:cs="Arial"/>
          <w:b/>
        </w:rPr>
        <w:t>Efficiency of P</w:t>
      </w:r>
      <w:r w:rsidR="00FD1E25" w:rsidRPr="005F5750">
        <w:rPr>
          <w:rFonts w:ascii="Arial" w:hAnsi="Arial" w:cs="Arial"/>
          <w:b/>
        </w:rPr>
        <w:t>roject</w:t>
      </w:r>
    </w:p>
    <w:p w:rsidR="007B12A3" w:rsidRDefault="007B12A3" w:rsidP="00330D5F">
      <w:pPr>
        <w:pStyle w:val="BodyText"/>
        <w:tabs>
          <w:tab w:val="left" w:pos="180"/>
        </w:tabs>
        <w:jc w:val="both"/>
        <w:rPr>
          <w:rFonts w:ascii="Arial" w:hAnsi="Arial" w:cs="Arial"/>
          <w:bCs/>
        </w:rPr>
      </w:pPr>
    </w:p>
    <w:p w:rsidR="00DA558E" w:rsidRPr="00C977B1" w:rsidRDefault="004F5257" w:rsidP="00330D5F">
      <w:pPr>
        <w:pStyle w:val="BodyText"/>
        <w:tabs>
          <w:tab w:val="left" w:pos="180"/>
        </w:tabs>
        <w:jc w:val="both"/>
        <w:rPr>
          <w:rFonts w:ascii="Arial" w:hAnsi="Arial" w:cs="Arial"/>
          <w:bCs/>
        </w:rPr>
      </w:pPr>
      <w:r>
        <w:rPr>
          <w:rFonts w:ascii="Arial" w:hAnsi="Arial" w:cs="Arial"/>
          <w:bCs/>
        </w:rPr>
        <w:t>Among the c</w:t>
      </w:r>
      <w:r w:rsidR="00DA558E">
        <w:rPr>
          <w:rFonts w:ascii="Arial" w:hAnsi="Arial" w:cs="Arial"/>
          <w:bCs/>
        </w:rPr>
        <w:t xml:space="preserve">ore </w:t>
      </w:r>
      <w:r>
        <w:rPr>
          <w:rFonts w:ascii="Arial" w:hAnsi="Arial" w:cs="Arial"/>
          <w:bCs/>
        </w:rPr>
        <w:t>questions that guided the assessment of</w:t>
      </w:r>
      <w:r w:rsidR="00DA558E">
        <w:rPr>
          <w:rFonts w:ascii="Arial" w:hAnsi="Arial" w:cs="Arial"/>
          <w:bCs/>
        </w:rPr>
        <w:t xml:space="preserve"> the efficiency criteria included the following:</w:t>
      </w:r>
    </w:p>
    <w:p w:rsidR="00C844FE" w:rsidRDefault="00DA558E" w:rsidP="00330D5F">
      <w:pPr>
        <w:numPr>
          <w:ilvl w:val="0"/>
          <w:numId w:val="6"/>
        </w:numPr>
        <w:jc w:val="both"/>
        <w:rPr>
          <w:rFonts w:ascii="Arial" w:hAnsi="Arial" w:cs="Arial"/>
        </w:rPr>
      </w:pPr>
      <w:r w:rsidRPr="00E36F57">
        <w:rPr>
          <w:rFonts w:ascii="Arial" w:hAnsi="Arial" w:cs="Arial"/>
        </w:rPr>
        <w:t>An</w:t>
      </w:r>
      <w:r w:rsidR="00C844FE">
        <w:rPr>
          <w:rFonts w:ascii="Arial" w:hAnsi="Arial" w:cs="Arial"/>
        </w:rPr>
        <w:t xml:space="preserve"> an</w:t>
      </w:r>
      <w:r w:rsidRPr="00E36F57">
        <w:rPr>
          <w:rFonts w:ascii="Arial" w:hAnsi="Arial" w:cs="Arial"/>
        </w:rPr>
        <w:t>alysis of the relationship between activities and the results of the projects logical framework terminology</w:t>
      </w:r>
      <w:r w:rsidR="00C844FE">
        <w:rPr>
          <w:rFonts w:ascii="Arial" w:hAnsi="Arial" w:cs="Arial"/>
        </w:rPr>
        <w:t xml:space="preserve"> as follows:</w:t>
      </w:r>
    </w:p>
    <w:p w:rsidR="00C844FE" w:rsidRDefault="00C844FE" w:rsidP="00330D5F">
      <w:pPr>
        <w:numPr>
          <w:ilvl w:val="1"/>
          <w:numId w:val="6"/>
        </w:numPr>
        <w:jc w:val="both"/>
        <w:rPr>
          <w:rFonts w:ascii="Arial" w:hAnsi="Arial" w:cs="Arial"/>
        </w:rPr>
      </w:pPr>
      <w:r>
        <w:rPr>
          <w:rFonts w:ascii="Arial" w:hAnsi="Arial" w:cs="Arial"/>
        </w:rPr>
        <w:t>T</w:t>
      </w:r>
      <w:r w:rsidR="00DA558E" w:rsidRPr="00E36F57">
        <w:rPr>
          <w:rFonts w:ascii="Arial" w:hAnsi="Arial" w:cs="Arial"/>
        </w:rPr>
        <w:t>he assessment of the costs, the time taken, management efficiency</w:t>
      </w:r>
    </w:p>
    <w:p w:rsidR="00C844FE" w:rsidRDefault="00C844FE" w:rsidP="00330D5F">
      <w:pPr>
        <w:numPr>
          <w:ilvl w:val="1"/>
          <w:numId w:val="6"/>
        </w:numPr>
        <w:jc w:val="both"/>
        <w:rPr>
          <w:rFonts w:ascii="Arial" w:hAnsi="Arial" w:cs="Arial"/>
        </w:rPr>
      </w:pPr>
      <w:r>
        <w:rPr>
          <w:rFonts w:ascii="Arial" w:hAnsi="Arial" w:cs="Arial"/>
        </w:rPr>
        <w:t xml:space="preserve">If the </w:t>
      </w:r>
      <w:r w:rsidR="00DA558E" w:rsidRPr="00E36F57">
        <w:rPr>
          <w:rFonts w:ascii="Arial" w:hAnsi="Arial" w:cs="Arial"/>
        </w:rPr>
        <w:t xml:space="preserve">means </w:t>
      </w:r>
      <w:r>
        <w:rPr>
          <w:rFonts w:ascii="Arial" w:hAnsi="Arial" w:cs="Arial"/>
        </w:rPr>
        <w:t xml:space="preserve">were </w:t>
      </w:r>
      <w:r w:rsidR="00DA558E" w:rsidRPr="00E36F57">
        <w:rPr>
          <w:rFonts w:ascii="Arial" w:hAnsi="Arial" w:cs="Arial"/>
        </w:rPr>
        <w:t>put to disposal to create results</w:t>
      </w:r>
    </w:p>
    <w:p w:rsidR="00DA558E" w:rsidRPr="00E36F57" w:rsidRDefault="00C844FE" w:rsidP="00330D5F">
      <w:pPr>
        <w:numPr>
          <w:ilvl w:val="1"/>
          <w:numId w:val="6"/>
        </w:numPr>
        <w:jc w:val="both"/>
        <w:rPr>
          <w:rFonts w:ascii="Arial" w:hAnsi="Arial" w:cs="Arial"/>
        </w:rPr>
      </w:pPr>
      <w:r>
        <w:rPr>
          <w:rFonts w:ascii="Arial" w:hAnsi="Arial" w:cs="Arial"/>
        </w:rPr>
        <w:t xml:space="preserve">Consideration for </w:t>
      </w:r>
      <w:r w:rsidR="00DA558E" w:rsidRPr="00E36F57">
        <w:rPr>
          <w:rFonts w:ascii="Arial" w:hAnsi="Arial" w:cs="Arial"/>
        </w:rPr>
        <w:t xml:space="preserve">cost efficiency, time efficiency etc. </w:t>
      </w:r>
    </w:p>
    <w:p w:rsidR="00DA558E" w:rsidRPr="00E36F57" w:rsidRDefault="00DA558E" w:rsidP="00330D5F">
      <w:pPr>
        <w:jc w:val="both"/>
        <w:rPr>
          <w:rFonts w:ascii="Arial" w:hAnsi="Arial" w:cs="Arial"/>
        </w:rPr>
      </w:pPr>
    </w:p>
    <w:p w:rsidR="00C844FE" w:rsidRDefault="00DA558E" w:rsidP="00330D5F">
      <w:pPr>
        <w:numPr>
          <w:ilvl w:val="0"/>
          <w:numId w:val="6"/>
        </w:numPr>
        <w:jc w:val="both"/>
        <w:rPr>
          <w:rFonts w:ascii="Arial" w:hAnsi="Arial" w:cs="Arial"/>
        </w:rPr>
      </w:pPr>
      <w:r>
        <w:rPr>
          <w:rFonts w:ascii="Arial" w:hAnsi="Arial" w:cs="Arial"/>
        </w:rPr>
        <w:t>Organization and m</w:t>
      </w:r>
      <w:r w:rsidR="00C844FE">
        <w:rPr>
          <w:rFonts w:ascii="Arial" w:hAnsi="Arial" w:cs="Arial"/>
        </w:rPr>
        <w:t xml:space="preserve">anagement, which </w:t>
      </w:r>
      <w:r>
        <w:rPr>
          <w:rFonts w:ascii="Arial" w:hAnsi="Arial" w:cs="Arial"/>
        </w:rPr>
        <w:t>included a look at</w:t>
      </w:r>
      <w:r w:rsidR="00C844FE">
        <w:rPr>
          <w:rFonts w:ascii="Arial" w:hAnsi="Arial" w:cs="Arial"/>
        </w:rPr>
        <w:t>:</w:t>
      </w:r>
    </w:p>
    <w:p w:rsidR="00C844FE" w:rsidRDefault="00C844FE" w:rsidP="00330D5F">
      <w:pPr>
        <w:numPr>
          <w:ilvl w:val="1"/>
          <w:numId w:val="6"/>
        </w:numPr>
        <w:jc w:val="both"/>
        <w:rPr>
          <w:rFonts w:ascii="Arial" w:hAnsi="Arial" w:cs="Arial"/>
        </w:rPr>
      </w:pPr>
      <w:r>
        <w:rPr>
          <w:rFonts w:ascii="Arial" w:hAnsi="Arial" w:cs="Arial"/>
        </w:rPr>
        <w:t>T</w:t>
      </w:r>
      <w:r w:rsidR="00DA558E">
        <w:rPr>
          <w:rFonts w:ascii="Arial" w:hAnsi="Arial" w:cs="Arial"/>
        </w:rPr>
        <w:t>he g</w:t>
      </w:r>
      <w:r w:rsidR="00DA558E" w:rsidRPr="00E36F57">
        <w:rPr>
          <w:rFonts w:ascii="Arial" w:hAnsi="Arial" w:cs="Arial"/>
        </w:rPr>
        <w:t>eneral setup of structures and responsibilities</w:t>
      </w:r>
    </w:p>
    <w:p w:rsidR="00C844FE" w:rsidRDefault="00C844FE" w:rsidP="00330D5F">
      <w:pPr>
        <w:numPr>
          <w:ilvl w:val="1"/>
          <w:numId w:val="6"/>
        </w:numPr>
        <w:jc w:val="both"/>
        <w:rPr>
          <w:rFonts w:ascii="Arial" w:hAnsi="Arial" w:cs="Arial"/>
        </w:rPr>
      </w:pPr>
      <w:r>
        <w:rPr>
          <w:rFonts w:ascii="Arial" w:hAnsi="Arial" w:cs="Arial"/>
        </w:rPr>
        <w:t>T</w:t>
      </w:r>
      <w:r w:rsidR="00DA558E">
        <w:rPr>
          <w:rFonts w:ascii="Arial" w:hAnsi="Arial" w:cs="Arial"/>
        </w:rPr>
        <w:t>he a</w:t>
      </w:r>
      <w:r w:rsidR="00DA558E" w:rsidRPr="00E36F57">
        <w:rPr>
          <w:rFonts w:ascii="Arial" w:hAnsi="Arial" w:cs="Arial"/>
        </w:rPr>
        <w:t>ssessment of set-up and actions undertaken by various actors during implementation in re</w:t>
      </w:r>
      <w:r w:rsidR="00DA558E">
        <w:rPr>
          <w:rFonts w:ascii="Arial" w:hAnsi="Arial" w:cs="Arial"/>
        </w:rPr>
        <w:t>lation to the results planned</w:t>
      </w:r>
    </w:p>
    <w:p w:rsidR="00DA558E" w:rsidRPr="00E36F57" w:rsidRDefault="00C844FE" w:rsidP="00330D5F">
      <w:pPr>
        <w:numPr>
          <w:ilvl w:val="1"/>
          <w:numId w:val="6"/>
        </w:numPr>
        <w:jc w:val="both"/>
        <w:rPr>
          <w:rFonts w:ascii="Arial" w:hAnsi="Arial" w:cs="Arial"/>
        </w:rPr>
      </w:pPr>
      <w:r>
        <w:rPr>
          <w:rFonts w:ascii="Arial" w:hAnsi="Arial" w:cs="Arial"/>
        </w:rPr>
        <w:t>T</w:t>
      </w:r>
      <w:r w:rsidR="00DA558E">
        <w:rPr>
          <w:rFonts w:ascii="Arial" w:hAnsi="Arial" w:cs="Arial"/>
        </w:rPr>
        <w:t>he c</w:t>
      </w:r>
      <w:r w:rsidR="00DA558E" w:rsidRPr="00E36F57">
        <w:rPr>
          <w:rFonts w:ascii="Arial" w:hAnsi="Arial" w:cs="Arial"/>
        </w:rPr>
        <w:t>apacity of management to adapt to changing circumstances</w:t>
      </w:r>
    </w:p>
    <w:p w:rsidR="00DA558E" w:rsidRPr="00E36F57" w:rsidRDefault="00DA558E" w:rsidP="00330D5F">
      <w:pPr>
        <w:jc w:val="both"/>
        <w:rPr>
          <w:rFonts w:ascii="Arial" w:hAnsi="Arial" w:cs="Arial"/>
        </w:rPr>
      </w:pPr>
    </w:p>
    <w:p w:rsidR="00C844FE" w:rsidRDefault="00DA558E" w:rsidP="00330D5F">
      <w:pPr>
        <w:numPr>
          <w:ilvl w:val="0"/>
          <w:numId w:val="6"/>
        </w:numPr>
        <w:jc w:val="both"/>
        <w:rPr>
          <w:rFonts w:ascii="Arial" w:hAnsi="Arial" w:cs="Arial"/>
        </w:rPr>
      </w:pPr>
      <w:r>
        <w:rPr>
          <w:rFonts w:ascii="Arial" w:hAnsi="Arial" w:cs="Arial"/>
        </w:rPr>
        <w:t>Intervention m</w:t>
      </w:r>
      <w:r w:rsidR="00C844FE">
        <w:rPr>
          <w:rFonts w:ascii="Arial" w:hAnsi="Arial" w:cs="Arial"/>
        </w:rPr>
        <w:t>ethods, which included t</w:t>
      </w:r>
      <w:r>
        <w:rPr>
          <w:rFonts w:ascii="Arial" w:hAnsi="Arial" w:cs="Arial"/>
        </w:rPr>
        <w:t>he a</w:t>
      </w:r>
      <w:r w:rsidRPr="00E36F57">
        <w:rPr>
          <w:rFonts w:ascii="Arial" w:hAnsi="Arial" w:cs="Arial"/>
        </w:rPr>
        <w:t>ssessment of</w:t>
      </w:r>
      <w:r w:rsidR="00C844FE">
        <w:rPr>
          <w:rFonts w:ascii="Arial" w:hAnsi="Arial" w:cs="Arial"/>
        </w:rPr>
        <w:t>:</w:t>
      </w:r>
    </w:p>
    <w:p w:rsidR="00C844FE" w:rsidRDefault="00C844FE" w:rsidP="00330D5F">
      <w:pPr>
        <w:numPr>
          <w:ilvl w:val="1"/>
          <w:numId w:val="6"/>
        </w:numPr>
        <w:jc w:val="both"/>
        <w:rPr>
          <w:rFonts w:ascii="Arial" w:hAnsi="Arial" w:cs="Arial"/>
        </w:rPr>
      </w:pPr>
      <w:r>
        <w:rPr>
          <w:rFonts w:ascii="Arial" w:hAnsi="Arial" w:cs="Arial"/>
        </w:rPr>
        <w:t>The</w:t>
      </w:r>
      <w:r w:rsidR="00DA558E" w:rsidRPr="00E36F57">
        <w:rPr>
          <w:rFonts w:ascii="Arial" w:hAnsi="Arial" w:cs="Arial"/>
        </w:rPr>
        <w:t xml:space="preserve"> methods used for implementation</w:t>
      </w:r>
    </w:p>
    <w:p w:rsidR="00C844FE" w:rsidRDefault="00C844FE" w:rsidP="00330D5F">
      <w:pPr>
        <w:numPr>
          <w:ilvl w:val="1"/>
          <w:numId w:val="6"/>
        </w:numPr>
        <w:jc w:val="both"/>
        <w:rPr>
          <w:rFonts w:ascii="Arial" w:hAnsi="Arial" w:cs="Arial"/>
        </w:rPr>
      </w:pPr>
      <w:r>
        <w:rPr>
          <w:rFonts w:ascii="Arial" w:hAnsi="Arial" w:cs="Arial"/>
        </w:rPr>
        <w:t>I</w:t>
      </w:r>
      <w:r w:rsidR="00DA558E">
        <w:rPr>
          <w:rFonts w:ascii="Arial" w:hAnsi="Arial" w:cs="Arial"/>
        </w:rPr>
        <w:t>f there c</w:t>
      </w:r>
      <w:r w:rsidR="00DA558E" w:rsidRPr="00E36F57">
        <w:rPr>
          <w:rFonts w:ascii="Arial" w:hAnsi="Arial" w:cs="Arial"/>
        </w:rPr>
        <w:t>ould have been other ways of achieving the</w:t>
      </w:r>
      <w:r w:rsidR="00DA558E">
        <w:rPr>
          <w:rFonts w:ascii="Arial" w:hAnsi="Arial" w:cs="Arial"/>
        </w:rPr>
        <w:t xml:space="preserve"> same results or better</w:t>
      </w:r>
    </w:p>
    <w:p w:rsidR="00FD1E25" w:rsidRDefault="00C844FE" w:rsidP="00330D5F">
      <w:pPr>
        <w:numPr>
          <w:ilvl w:val="1"/>
          <w:numId w:val="6"/>
        </w:numPr>
        <w:jc w:val="both"/>
        <w:rPr>
          <w:rFonts w:ascii="Arial" w:hAnsi="Arial" w:cs="Arial"/>
        </w:rPr>
      </w:pPr>
      <w:r>
        <w:rPr>
          <w:rFonts w:ascii="Arial" w:hAnsi="Arial" w:cs="Arial"/>
        </w:rPr>
        <w:t>A</w:t>
      </w:r>
      <w:r w:rsidR="00DA558E">
        <w:rPr>
          <w:rFonts w:ascii="Arial" w:hAnsi="Arial" w:cs="Arial"/>
        </w:rPr>
        <w:t>n a</w:t>
      </w:r>
      <w:r w:rsidR="00DA558E" w:rsidRPr="00E36F57">
        <w:rPr>
          <w:rFonts w:ascii="Arial" w:hAnsi="Arial" w:cs="Arial"/>
        </w:rPr>
        <w:t xml:space="preserve">ssessment of </w:t>
      </w:r>
      <w:r w:rsidR="00DA558E">
        <w:rPr>
          <w:rFonts w:ascii="Arial" w:hAnsi="Arial" w:cs="Arial"/>
        </w:rPr>
        <w:t xml:space="preserve">the </w:t>
      </w:r>
      <w:r w:rsidR="00DA558E" w:rsidRPr="00E36F57">
        <w:rPr>
          <w:rFonts w:ascii="Arial" w:hAnsi="Arial" w:cs="Arial"/>
        </w:rPr>
        <w:t>involvement a</w:t>
      </w:r>
      <w:r w:rsidR="00DA558E">
        <w:rPr>
          <w:rFonts w:ascii="Arial" w:hAnsi="Arial" w:cs="Arial"/>
        </w:rPr>
        <w:t>nd participation of Somali nationals.</w:t>
      </w:r>
      <w:r w:rsidR="00DA558E" w:rsidRPr="00E36F57">
        <w:rPr>
          <w:rFonts w:ascii="Arial" w:hAnsi="Arial" w:cs="Arial"/>
        </w:rPr>
        <w:t xml:space="preserve"> </w:t>
      </w:r>
    </w:p>
    <w:p w:rsidR="00127359" w:rsidRDefault="00127359" w:rsidP="00330D5F">
      <w:pPr>
        <w:jc w:val="both"/>
        <w:rPr>
          <w:rFonts w:ascii="Arial" w:hAnsi="Arial" w:cs="Arial"/>
          <w:b/>
        </w:rPr>
      </w:pPr>
    </w:p>
    <w:p w:rsidR="00FD1E25" w:rsidRPr="00FD1E25" w:rsidRDefault="00197CB5" w:rsidP="00330D5F">
      <w:pPr>
        <w:numPr>
          <w:ilvl w:val="2"/>
          <w:numId w:val="1"/>
        </w:numPr>
        <w:jc w:val="both"/>
        <w:rPr>
          <w:rFonts w:ascii="Arial" w:hAnsi="Arial" w:cs="Arial"/>
        </w:rPr>
      </w:pPr>
      <w:r>
        <w:rPr>
          <w:rFonts w:ascii="Arial" w:hAnsi="Arial" w:cs="Arial"/>
          <w:b/>
        </w:rPr>
        <w:t xml:space="preserve">Assessment of the </w:t>
      </w:r>
      <w:r w:rsidR="00FD1E25">
        <w:rPr>
          <w:rFonts w:ascii="Arial" w:hAnsi="Arial" w:cs="Arial"/>
          <w:b/>
        </w:rPr>
        <w:t>Efficiency of P</w:t>
      </w:r>
      <w:r w:rsidR="00FD1E25" w:rsidRPr="005F5750">
        <w:rPr>
          <w:rFonts w:ascii="Arial" w:hAnsi="Arial" w:cs="Arial"/>
          <w:b/>
        </w:rPr>
        <w:t>roject</w:t>
      </w:r>
    </w:p>
    <w:p w:rsidR="00DA558E" w:rsidRDefault="00DA558E" w:rsidP="00330D5F">
      <w:pPr>
        <w:ind w:left="660"/>
        <w:jc w:val="both"/>
        <w:rPr>
          <w:rFonts w:ascii="Arial" w:hAnsi="Arial" w:cs="Arial"/>
          <w:b/>
          <w:color w:val="111111"/>
        </w:rPr>
      </w:pPr>
    </w:p>
    <w:p w:rsidR="001C029F" w:rsidRDefault="005B3D46" w:rsidP="00330D5F">
      <w:pPr>
        <w:jc w:val="both"/>
        <w:rPr>
          <w:rFonts w:ascii="Arial" w:hAnsi="Arial" w:cs="Arial"/>
        </w:rPr>
      </w:pPr>
      <w:r>
        <w:rPr>
          <w:rFonts w:ascii="Arial" w:hAnsi="Arial" w:cs="Arial"/>
          <w:color w:val="111111"/>
        </w:rPr>
        <w:t>In</w:t>
      </w:r>
      <w:r w:rsidR="00B870B3">
        <w:rPr>
          <w:rFonts w:ascii="Arial" w:hAnsi="Arial" w:cs="Arial"/>
          <w:color w:val="111111"/>
        </w:rPr>
        <w:t xml:space="preserve"> assess</w:t>
      </w:r>
      <w:r>
        <w:rPr>
          <w:rFonts w:ascii="Arial" w:hAnsi="Arial" w:cs="Arial"/>
          <w:color w:val="111111"/>
        </w:rPr>
        <w:t>ing</w:t>
      </w:r>
      <w:r w:rsidR="00B870B3">
        <w:rPr>
          <w:rFonts w:ascii="Arial" w:hAnsi="Arial" w:cs="Arial"/>
          <w:color w:val="111111"/>
        </w:rPr>
        <w:t xml:space="preserve"> the efficiency criteri</w:t>
      </w:r>
      <w:r w:rsidR="00637085">
        <w:rPr>
          <w:rFonts w:ascii="Arial" w:hAnsi="Arial" w:cs="Arial"/>
          <w:color w:val="111111"/>
        </w:rPr>
        <w:t>on</w:t>
      </w:r>
      <w:r>
        <w:rPr>
          <w:rFonts w:ascii="Arial" w:hAnsi="Arial" w:cs="Arial"/>
          <w:color w:val="111111"/>
        </w:rPr>
        <w:t>, the evaluation</w:t>
      </w:r>
      <w:r w:rsidR="00B870B3">
        <w:rPr>
          <w:rFonts w:ascii="Arial" w:hAnsi="Arial" w:cs="Arial"/>
          <w:color w:val="111111"/>
        </w:rPr>
        <w:t xml:space="preserve"> started by making a</w:t>
      </w:r>
      <w:r w:rsidR="006F64C7" w:rsidRPr="00612928">
        <w:rPr>
          <w:rFonts w:ascii="Arial" w:hAnsi="Arial" w:cs="Arial"/>
        </w:rPr>
        <w:t xml:space="preserve">n analysis of the relationship between </w:t>
      </w:r>
      <w:r w:rsidR="00B870B3">
        <w:rPr>
          <w:rFonts w:ascii="Arial" w:hAnsi="Arial" w:cs="Arial"/>
        </w:rPr>
        <w:t xml:space="preserve">the </w:t>
      </w:r>
      <w:r w:rsidR="00390EC3">
        <w:rPr>
          <w:rFonts w:ascii="Arial" w:hAnsi="Arial" w:cs="Arial"/>
        </w:rPr>
        <w:t>PALS</w:t>
      </w:r>
      <w:r w:rsidR="00B870B3">
        <w:rPr>
          <w:rFonts w:ascii="Arial" w:hAnsi="Arial" w:cs="Arial"/>
        </w:rPr>
        <w:t xml:space="preserve"> Project </w:t>
      </w:r>
      <w:r w:rsidR="006F64C7" w:rsidRPr="00612928">
        <w:rPr>
          <w:rFonts w:ascii="Arial" w:hAnsi="Arial" w:cs="Arial"/>
        </w:rPr>
        <w:t>activities</w:t>
      </w:r>
      <w:r w:rsidR="00054FA1">
        <w:rPr>
          <w:rFonts w:ascii="Arial" w:hAnsi="Arial" w:cs="Arial"/>
        </w:rPr>
        <w:t xml:space="preserve"> </w:t>
      </w:r>
      <w:r w:rsidR="006F64C7" w:rsidRPr="00612928">
        <w:rPr>
          <w:rFonts w:ascii="Arial" w:hAnsi="Arial" w:cs="Arial"/>
        </w:rPr>
        <w:t>and the results of the projects logical f</w:t>
      </w:r>
      <w:r w:rsidR="00054FA1">
        <w:rPr>
          <w:rFonts w:ascii="Arial" w:hAnsi="Arial" w:cs="Arial"/>
        </w:rPr>
        <w:t>ramework.</w:t>
      </w:r>
      <w:r w:rsidR="001C029F">
        <w:rPr>
          <w:rFonts w:ascii="Arial" w:hAnsi="Arial" w:cs="Arial"/>
        </w:rPr>
        <w:t xml:space="preserve"> It made a consideration of all that</w:t>
      </w:r>
      <w:r w:rsidR="00D54E07">
        <w:rPr>
          <w:rFonts w:ascii="Arial" w:hAnsi="Arial" w:cs="Arial"/>
        </w:rPr>
        <w:t xml:space="preserve"> could have realistically gone into the delivery of the following results:</w:t>
      </w:r>
      <w:r w:rsidR="001C029F">
        <w:rPr>
          <w:rFonts w:ascii="Arial" w:hAnsi="Arial" w:cs="Arial"/>
        </w:rPr>
        <w:t xml:space="preserve"> </w:t>
      </w:r>
    </w:p>
    <w:p w:rsidR="00D54E07" w:rsidRDefault="00D54E07" w:rsidP="00330D5F">
      <w:pPr>
        <w:jc w:val="both"/>
        <w:rPr>
          <w:rFonts w:ascii="Arial" w:hAnsi="Arial" w:cs="Arial"/>
        </w:rPr>
      </w:pPr>
    </w:p>
    <w:p w:rsidR="00390EC3" w:rsidRPr="00520EBC" w:rsidRDefault="00390EC3" w:rsidP="00330D5F">
      <w:pPr>
        <w:numPr>
          <w:ilvl w:val="1"/>
          <w:numId w:val="6"/>
        </w:numPr>
        <w:jc w:val="both"/>
        <w:rPr>
          <w:rFonts w:ascii="Arial" w:hAnsi="Arial" w:cs="Arial"/>
          <w:i/>
        </w:rPr>
      </w:pPr>
      <w:r w:rsidRPr="00520EBC">
        <w:rPr>
          <w:rFonts w:ascii="Arial" w:hAnsi="Arial" w:cs="Arial"/>
          <w:i/>
        </w:rPr>
        <w:t>Income generating activities are supported for 2,340women and their households in Borama district and 2,340 women and IDPs in Berbera District</w:t>
      </w:r>
    </w:p>
    <w:p w:rsidR="001C029F" w:rsidRDefault="00390EC3" w:rsidP="00330D5F">
      <w:pPr>
        <w:numPr>
          <w:ilvl w:val="1"/>
          <w:numId w:val="6"/>
        </w:numPr>
        <w:jc w:val="both"/>
        <w:rPr>
          <w:rFonts w:ascii="Arial" w:hAnsi="Arial" w:cs="Arial"/>
          <w:i/>
        </w:rPr>
      </w:pPr>
      <w:r w:rsidRPr="00520EBC">
        <w:rPr>
          <w:rFonts w:ascii="Arial" w:hAnsi="Arial" w:cs="Arial"/>
          <w:i/>
        </w:rPr>
        <w:t>Capacity building of 51 groups and their households on human rights, diversity and gender equity conducted</w:t>
      </w:r>
    </w:p>
    <w:p w:rsidR="00520EBC" w:rsidRPr="00520EBC" w:rsidRDefault="00520EBC" w:rsidP="00330D5F">
      <w:pPr>
        <w:ind w:left="1080"/>
        <w:jc w:val="both"/>
        <w:rPr>
          <w:rFonts w:ascii="Arial" w:hAnsi="Arial" w:cs="Arial"/>
          <w:i/>
        </w:rPr>
      </w:pPr>
    </w:p>
    <w:p w:rsidR="00B07A8E" w:rsidRPr="00612928" w:rsidRDefault="00A82837" w:rsidP="00330D5F">
      <w:pPr>
        <w:jc w:val="both"/>
        <w:rPr>
          <w:rFonts w:ascii="Arial" w:hAnsi="Arial" w:cs="Arial"/>
        </w:rPr>
      </w:pPr>
      <w:r>
        <w:rPr>
          <w:rFonts w:ascii="Arial" w:hAnsi="Arial" w:cs="Arial"/>
        </w:rPr>
        <w:t xml:space="preserve">To begin with, a total budget of </w:t>
      </w:r>
      <w:r w:rsidR="00683D5A" w:rsidRPr="006E676F">
        <w:rPr>
          <w:rFonts w:ascii="Arial" w:hAnsi="Arial"/>
          <w:sz w:val="22"/>
          <w:lang w:val="en-GB"/>
        </w:rPr>
        <w:t>€</w:t>
      </w:r>
      <w:r w:rsidR="00683D5A">
        <w:rPr>
          <w:rFonts w:ascii="Arial" w:hAnsi="Arial"/>
          <w:sz w:val="22"/>
          <w:lang w:val="en-GB"/>
        </w:rPr>
        <w:t xml:space="preserve"> 500,000 </w:t>
      </w:r>
      <w:r>
        <w:rPr>
          <w:rFonts w:ascii="Arial" w:hAnsi="Arial" w:cs="Arial"/>
        </w:rPr>
        <w:t xml:space="preserve">for the delivery of </w:t>
      </w:r>
      <w:r w:rsidR="00683D5A">
        <w:rPr>
          <w:rFonts w:ascii="Arial" w:hAnsi="Arial" w:cs="Arial"/>
        </w:rPr>
        <w:t>two</w:t>
      </w:r>
      <w:r>
        <w:rPr>
          <w:rFonts w:ascii="Arial" w:hAnsi="Arial" w:cs="Arial"/>
        </w:rPr>
        <w:t xml:space="preserve"> results in </w:t>
      </w:r>
      <w:r w:rsidR="00683D5A">
        <w:rPr>
          <w:rFonts w:ascii="Arial" w:hAnsi="Arial" w:cs="Arial"/>
        </w:rPr>
        <w:t xml:space="preserve">two regions in </w:t>
      </w:r>
      <w:smartTag w:uri="urn:schemas-microsoft-com:office:smarttags" w:element="place">
        <w:r>
          <w:rPr>
            <w:rFonts w:ascii="Arial" w:hAnsi="Arial" w:cs="Arial"/>
          </w:rPr>
          <w:t>Somaliland</w:t>
        </w:r>
      </w:smartTag>
      <w:r>
        <w:rPr>
          <w:rFonts w:ascii="Arial" w:hAnsi="Arial" w:cs="Arial"/>
        </w:rPr>
        <w:t xml:space="preserve">, over a period of </w:t>
      </w:r>
      <w:r w:rsidR="00683D5A">
        <w:rPr>
          <w:rFonts w:ascii="Arial" w:hAnsi="Arial" w:cs="Arial"/>
        </w:rPr>
        <w:t>9 months</w:t>
      </w:r>
      <w:r>
        <w:rPr>
          <w:rFonts w:ascii="Arial" w:hAnsi="Arial" w:cs="Arial"/>
        </w:rPr>
        <w:t xml:space="preserve">, was </w:t>
      </w:r>
      <w:r w:rsidR="00683D5A">
        <w:rPr>
          <w:rFonts w:ascii="Arial" w:hAnsi="Arial" w:cs="Arial"/>
        </w:rPr>
        <w:t xml:space="preserve">fairly </w:t>
      </w:r>
      <w:r>
        <w:rPr>
          <w:rFonts w:ascii="Arial" w:hAnsi="Arial" w:cs="Arial"/>
        </w:rPr>
        <w:t xml:space="preserve">realistic. </w:t>
      </w:r>
      <w:r w:rsidR="00946B0D">
        <w:rPr>
          <w:rFonts w:ascii="Arial" w:hAnsi="Arial" w:cs="Arial"/>
        </w:rPr>
        <w:t xml:space="preserve">Divided equally between the two </w:t>
      </w:r>
      <w:r w:rsidR="00683D5A">
        <w:rPr>
          <w:rFonts w:ascii="Arial" w:hAnsi="Arial" w:cs="Arial"/>
        </w:rPr>
        <w:t>regions, this</w:t>
      </w:r>
      <w:r w:rsidR="00946B0D">
        <w:rPr>
          <w:rFonts w:ascii="Arial" w:hAnsi="Arial" w:cs="Arial"/>
        </w:rPr>
        <w:t xml:space="preserve"> was a budget of about </w:t>
      </w:r>
      <w:r w:rsidR="00683D5A" w:rsidRPr="006E676F">
        <w:rPr>
          <w:rFonts w:ascii="Arial" w:hAnsi="Arial"/>
          <w:sz w:val="22"/>
          <w:lang w:val="en-GB"/>
        </w:rPr>
        <w:t>€</w:t>
      </w:r>
      <w:r w:rsidR="00683D5A">
        <w:rPr>
          <w:rFonts w:ascii="Arial" w:hAnsi="Arial"/>
          <w:sz w:val="22"/>
          <w:lang w:val="en-GB"/>
        </w:rPr>
        <w:t xml:space="preserve"> </w:t>
      </w:r>
      <w:r w:rsidR="00683D5A">
        <w:rPr>
          <w:rFonts w:ascii="Arial" w:hAnsi="Arial" w:cs="Arial"/>
        </w:rPr>
        <w:t>250</w:t>
      </w:r>
      <w:r w:rsidR="00946B0D">
        <w:rPr>
          <w:rFonts w:ascii="Arial" w:hAnsi="Arial" w:cs="Arial"/>
        </w:rPr>
        <w:t xml:space="preserve">, 000 with which to deliver the </w:t>
      </w:r>
      <w:r w:rsidR="00683D5A">
        <w:rPr>
          <w:rFonts w:ascii="Arial" w:hAnsi="Arial" w:cs="Arial"/>
        </w:rPr>
        <w:t>two</w:t>
      </w:r>
      <w:r w:rsidR="00946B0D">
        <w:rPr>
          <w:rFonts w:ascii="Arial" w:hAnsi="Arial" w:cs="Arial"/>
        </w:rPr>
        <w:t xml:space="preserve"> results in each </w:t>
      </w:r>
      <w:r w:rsidR="00683D5A">
        <w:rPr>
          <w:rFonts w:ascii="Arial" w:hAnsi="Arial" w:cs="Arial"/>
        </w:rPr>
        <w:t>region</w:t>
      </w:r>
      <w:r w:rsidR="00946B0D">
        <w:rPr>
          <w:rFonts w:ascii="Arial" w:hAnsi="Arial" w:cs="Arial"/>
        </w:rPr>
        <w:t xml:space="preserve">. </w:t>
      </w:r>
      <w:r>
        <w:rPr>
          <w:rFonts w:ascii="Arial" w:hAnsi="Arial" w:cs="Arial"/>
        </w:rPr>
        <w:t xml:space="preserve">This intervention </w:t>
      </w:r>
      <w:r w:rsidR="00683D5A">
        <w:rPr>
          <w:rFonts w:ascii="Arial" w:hAnsi="Arial" w:cs="Arial"/>
        </w:rPr>
        <w:t xml:space="preserve">was heavy on income generation but also had a capacity building component. That the project managed to deliver on the two within the stipulated time </w:t>
      </w:r>
      <w:r w:rsidR="00946B0D">
        <w:rPr>
          <w:rFonts w:ascii="Arial" w:hAnsi="Arial" w:cs="Arial"/>
        </w:rPr>
        <w:t>and projected cost</w:t>
      </w:r>
      <w:r w:rsidR="00683D5A">
        <w:rPr>
          <w:rFonts w:ascii="Arial" w:hAnsi="Arial" w:cs="Arial"/>
        </w:rPr>
        <w:t xml:space="preserve"> must go on record as positive</w:t>
      </w:r>
      <w:r w:rsidR="00DA72E2">
        <w:rPr>
          <w:rFonts w:ascii="Arial" w:hAnsi="Arial" w:cs="Arial"/>
        </w:rPr>
        <w:t xml:space="preserve"> in assessing the project’s efficiency. </w:t>
      </w:r>
      <w:r w:rsidR="00C435AC">
        <w:rPr>
          <w:rFonts w:ascii="Arial" w:hAnsi="Arial" w:cs="Arial"/>
        </w:rPr>
        <w:t xml:space="preserve">Secondly, the intervention had </w:t>
      </w:r>
      <w:r w:rsidR="00683D5A">
        <w:rPr>
          <w:rFonts w:ascii="Arial" w:hAnsi="Arial" w:cs="Arial"/>
        </w:rPr>
        <w:t xml:space="preserve">two </w:t>
      </w:r>
      <w:r w:rsidR="007D27C5">
        <w:rPr>
          <w:rFonts w:ascii="Arial" w:hAnsi="Arial" w:cs="Arial"/>
        </w:rPr>
        <w:t xml:space="preserve">results </w:t>
      </w:r>
      <w:r w:rsidR="00C435AC">
        <w:rPr>
          <w:rFonts w:ascii="Arial" w:hAnsi="Arial" w:cs="Arial"/>
        </w:rPr>
        <w:t xml:space="preserve">that </w:t>
      </w:r>
      <w:r w:rsidR="00683D5A">
        <w:rPr>
          <w:rFonts w:ascii="Arial" w:hAnsi="Arial" w:cs="Arial"/>
        </w:rPr>
        <w:t xml:space="preserve">touched on the sensitivity of the beneficiary communities, and that needed a very delicate approach if they were to be realized. Income generating activities are by nature life-changing, and it was obvious from the start that the beneficiary selection was going to be protracted and difficult. The second objective on women’s rights was not going to be any easier, given that the primary targets for change were men who were strongly entrenched in their traditional belief in the position of women in the society. </w:t>
      </w:r>
      <w:r w:rsidR="00A524A1">
        <w:rPr>
          <w:rFonts w:ascii="Arial" w:hAnsi="Arial" w:cs="Arial"/>
        </w:rPr>
        <w:t xml:space="preserve">Yet with as little as </w:t>
      </w:r>
      <w:r w:rsidR="00A524A1" w:rsidRPr="006E676F">
        <w:rPr>
          <w:rFonts w:ascii="Arial" w:hAnsi="Arial"/>
          <w:sz w:val="22"/>
          <w:lang w:val="en-GB"/>
        </w:rPr>
        <w:t>€</w:t>
      </w:r>
      <w:r w:rsidR="00A524A1">
        <w:rPr>
          <w:rFonts w:ascii="Arial" w:hAnsi="Arial"/>
          <w:sz w:val="22"/>
          <w:lang w:val="en-GB"/>
        </w:rPr>
        <w:t xml:space="preserve"> </w:t>
      </w:r>
      <w:r w:rsidR="00A524A1">
        <w:rPr>
          <w:rFonts w:ascii="Arial" w:hAnsi="Arial" w:cs="Arial"/>
        </w:rPr>
        <w:t xml:space="preserve">250, 000 </w:t>
      </w:r>
      <w:r w:rsidR="00A524A1">
        <w:rPr>
          <w:rFonts w:ascii="Arial" w:hAnsi="Arial" w:cs="Arial"/>
        </w:rPr>
        <w:lastRenderedPageBreak/>
        <w:t>for 2, 340 beneficiaries, t</w:t>
      </w:r>
      <w:r w:rsidR="00A90283">
        <w:rPr>
          <w:rFonts w:ascii="Arial" w:hAnsi="Arial" w:cs="Arial"/>
        </w:rPr>
        <w:t xml:space="preserve">he project </w:t>
      </w:r>
      <w:r w:rsidR="00A524A1">
        <w:rPr>
          <w:rFonts w:ascii="Arial" w:hAnsi="Arial" w:cs="Arial"/>
        </w:rPr>
        <w:t xml:space="preserve">still </w:t>
      </w:r>
      <w:r w:rsidR="00A90283">
        <w:rPr>
          <w:rFonts w:ascii="Arial" w:hAnsi="Arial" w:cs="Arial"/>
        </w:rPr>
        <w:t xml:space="preserve">managed to </w:t>
      </w:r>
      <w:r w:rsidR="00A524A1">
        <w:rPr>
          <w:rFonts w:ascii="Arial" w:hAnsi="Arial" w:cs="Arial"/>
        </w:rPr>
        <w:t xml:space="preserve">initiate income generating activities for over 50 beneficiary business groups, and also </w:t>
      </w:r>
      <w:r w:rsidR="00A90283">
        <w:rPr>
          <w:rFonts w:ascii="Arial" w:hAnsi="Arial" w:cs="Arial"/>
        </w:rPr>
        <w:t>conduct capacity building activities</w:t>
      </w:r>
      <w:r w:rsidR="00A524A1">
        <w:rPr>
          <w:rFonts w:ascii="Arial" w:hAnsi="Arial" w:cs="Arial"/>
        </w:rPr>
        <w:t xml:space="preserve">. </w:t>
      </w:r>
      <w:r w:rsidR="009939AF">
        <w:rPr>
          <w:rFonts w:ascii="Arial" w:hAnsi="Arial" w:cs="Arial"/>
        </w:rPr>
        <w:t xml:space="preserve">That they did all these in a period of less than 9 months is testimony to a high level of efficiency that must have depended a lot on careful synergy of the project efforts and activities in the two regions. </w:t>
      </w:r>
      <w:r w:rsidR="00962B30">
        <w:rPr>
          <w:rFonts w:ascii="Arial" w:hAnsi="Arial" w:cs="Arial"/>
        </w:rPr>
        <w:t xml:space="preserve">Result 2, for example, could not </w:t>
      </w:r>
      <w:r w:rsidR="009939AF">
        <w:rPr>
          <w:rFonts w:ascii="Arial" w:hAnsi="Arial" w:cs="Arial"/>
        </w:rPr>
        <w:t xml:space="preserve">have </w:t>
      </w:r>
      <w:r w:rsidR="00962B30">
        <w:rPr>
          <w:rFonts w:ascii="Arial" w:hAnsi="Arial" w:cs="Arial"/>
        </w:rPr>
        <w:t>be</w:t>
      </w:r>
      <w:r w:rsidR="009939AF">
        <w:rPr>
          <w:rFonts w:ascii="Arial" w:hAnsi="Arial" w:cs="Arial"/>
        </w:rPr>
        <w:t>en</w:t>
      </w:r>
      <w:r w:rsidR="00962B30">
        <w:rPr>
          <w:rFonts w:ascii="Arial" w:hAnsi="Arial" w:cs="Arial"/>
        </w:rPr>
        <w:t xml:space="preserve"> achieved without a medium-to-lengthy </w:t>
      </w:r>
      <w:r w:rsidR="009939AF">
        <w:rPr>
          <w:rFonts w:ascii="Arial" w:hAnsi="Arial" w:cs="Arial"/>
        </w:rPr>
        <w:t>sensitization program for the various stakeholders if it was to have long term effect in the form of behavior and attitude change. Yet t</w:t>
      </w:r>
      <w:r w:rsidR="00667928">
        <w:rPr>
          <w:rFonts w:ascii="Arial" w:hAnsi="Arial" w:cs="Arial"/>
        </w:rPr>
        <w:t xml:space="preserve">hese </w:t>
      </w:r>
      <w:r w:rsidR="009939AF">
        <w:rPr>
          <w:rFonts w:ascii="Arial" w:hAnsi="Arial" w:cs="Arial"/>
        </w:rPr>
        <w:t xml:space="preserve">were completed within reasonable </w:t>
      </w:r>
      <w:r w:rsidR="00962B30">
        <w:rPr>
          <w:rFonts w:ascii="Arial" w:hAnsi="Arial" w:cs="Arial"/>
        </w:rPr>
        <w:t>time concurrently</w:t>
      </w:r>
      <w:r w:rsidR="00667928">
        <w:rPr>
          <w:rFonts w:ascii="Arial" w:hAnsi="Arial" w:cs="Arial"/>
        </w:rPr>
        <w:t xml:space="preserve">, and in the process </w:t>
      </w:r>
      <w:r w:rsidR="009939AF">
        <w:rPr>
          <w:rFonts w:ascii="Arial" w:hAnsi="Arial" w:cs="Arial"/>
        </w:rPr>
        <w:t xml:space="preserve">this </w:t>
      </w:r>
      <w:r w:rsidR="00667928">
        <w:rPr>
          <w:rFonts w:ascii="Arial" w:hAnsi="Arial" w:cs="Arial"/>
        </w:rPr>
        <w:t>br</w:t>
      </w:r>
      <w:r w:rsidR="009939AF">
        <w:rPr>
          <w:rFonts w:ascii="Arial" w:hAnsi="Arial" w:cs="Arial"/>
        </w:rPr>
        <w:t>ought</w:t>
      </w:r>
      <w:r w:rsidR="00667928">
        <w:rPr>
          <w:rFonts w:ascii="Arial" w:hAnsi="Arial" w:cs="Arial"/>
        </w:rPr>
        <w:t xml:space="preserve"> out an element of </w:t>
      </w:r>
      <w:r w:rsidR="00B07A8E" w:rsidRPr="00612928">
        <w:rPr>
          <w:rFonts w:ascii="Arial" w:hAnsi="Arial" w:cs="Arial"/>
        </w:rPr>
        <w:t>management efficiency</w:t>
      </w:r>
      <w:r w:rsidR="009939AF">
        <w:rPr>
          <w:rFonts w:ascii="Arial" w:hAnsi="Arial" w:cs="Arial"/>
        </w:rPr>
        <w:t xml:space="preserve"> that could not have been anticipated in advance. </w:t>
      </w:r>
      <w:r w:rsidR="00667928">
        <w:rPr>
          <w:rFonts w:ascii="Arial" w:hAnsi="Arial" w:cs="Arial"/>
        </w:rPr>
        <w:t xml:space="preserve">The net effect of all these efforts </w:t>
      </w:r>
      <w:r w:rsidR="009939AF">
        <w:rPr>
          <w:rFonts w:ascii="Arial" w:hAnsi="Arial" w:cs="Arial"/>
        </w:rPr>
        <w:t xml:space="preserve">by the project staff </w:t>
      </w:r>
      <w:r w:rsidR="002E2F41">
        <w:rPr>
          <w:rFonts w:ascii="Arial" w:hAnsi="Arial" w:cs="Arial"/>
        </w:rPr>
        <w:t>was the considerable achie</w:t>
      </w:r>
      <w:r w:rsidR="009939AF">
        <w:rPr>
          <w:rFonts w:ascii="Arial" w:hAnsi="Arial" w:cs="Arial"/>
        </w:rPr>
        <w:t xml:space="preserve">vement of the intended results </w:t>
      </w:r>
      <w:r w:rsidR="002E2F41">
        <w:rPr>
          <w:rFonts w:ascii="Arial" w:hAnsi="Arial" w:cs="Arial"/>
        </w:rPr>
        <w:t>using t</w:t>
      </w:r>
      <w:r w:rsidR="00B07A8E" w:rsidRPr="00612928">
        <w:rPr>
          <w:rFonts w:ascii="Arial" w:hAnsi="Arial" w:cs="Arial"/>
        </w:rPr>
        <w:t xml:space="preserve">he means </w:t>
      </w:r>
      <w:r w:rsidR="002E2F41">
        <w:rPr>
          <w:rFonts w:ascii="Arial" w:hAnsi="Arial" w:cs="Arial"/>
        </w:rPr>
        <w:t>available in a fairly</w:t>
      </w:r>
      <w:r w:rsidR="00B07A8E" w:rsidRPr="00612928">
        <w:rPr>
          <w:rFonts w:ascii="Arial" w:hAnsi="Arial" w:cs="Arial"/>
        </w:rPr>
        <w:t xml:space="preserve"> cost </w:t>
      </w:r>
      <w:r w:rsidR="002E2F41">
        <w:rPr>
          <w:rFonts w:ascii="Arial" w:hAnsi="Arial" w:cs="Arial"/>
        </w:rPr>
        <w:t xml:space="preserve">and time </w:t>
      </w:r>
      <w:r w:rsidR="00B07A8E" w:rsidRPr="00612928">
        <w:rPr>
          <w:rFonts w:ascii="Arial" w:hAnsi="Arial" w:cs="Arial"/>
        </w:rPr>
        <w:t>efficien</w:t>
      </w:r>
      <w:r w:rsidR="002E2F41">
        <w:rPr>
          <w:rFonts w:ascii="Arial" w:hAnsi="Arial" w:cs="Arial"/>
        </w:rPr>
        <w:t>t manner that shall be borne witness by the auditing of the project when this shall be done.</w:t>
      </w:r>
      <w:r w:rsidR="00B07A8E" w:rsidRPr="00612928">
        <w:rPr>
          <w:rFonts w:ascii="Arial" w:hAnsi="Arial" w:cs="Arial"/>
        </w:rPr>
        <w:t xml:space="preserve"> </w:t>
      </w:r>
    </w:p>
    <w:p w:rsidR="006F64C7" w:rsidRPr="00612928" w:rsidRDefault="006F64C7" w:rsidP="00330D5F">
      <w:pPr>
        <w:jc w:val="both"/>
        <w:rPr>
          <w:rFonts w:ascii="Arial" w:hAnsi="Arial" w:cs="Arial"/>
        </w:rPr>
      </w:pPr>
    </w:p>
    <w:p w:rsidR="006F64C7" w:rsidRPr="00612928" w:rsidRDefault="00BB6F7D" w:rsidP="00330D5F">
      <w:pPr>
        <w:jc w:val="both"/>
        <w:rPr>
          <w:rFonts w:ascii="Arial" w:hAnsi="Arial" w:cs="Arial"/>
        </w:rPr>
      </w:pPr>
      <w:r>
        <w:rPr>
          <w:rFonts w:ascii="Arial" w:hAnsi="Arial" w:cs="Arial"/>
        </w:rPr>
        <w:t>The assessment of the o</w:t>
      </w:r>
      <w:r w:rsidR="006F64C7" w:rsidRPr="00612928">
        <w:rPr>
          <w:rFonts w:ascii="Arial" w:hAnsi="Arial" w:cs="Arial"/>
        </w:rPr>
        <w:t>rganization and management</w:t>
      </w:r>
      <w:r>
        <w:rPr>
          <w:rFonts w:ascii="Arial" w:hAnsi="Arial" w:cs="Arial"/>
        </w:rPr>
        <w:t xml:space="preserve"> of the project established a normal project </w:t>
      </w:r>
      <w:r w:rsidR="006F64C7" w:rsidRPr="00612928">
        <w:rPr>
          <w:rFonts w:ascii="Arial" w:hAnsi="Arial" w:cs="Arial"/>
        </w:rPr>
        <w:t xml:space="preserve">setup </w:t>
      </w:r>
      <w:r>
        <w:rPr>
          <w:rFonts w:ascii="Arial" w:hAnsi="Arial" w:cs="Arial"/>
        </w:rPr>
        <w:t xml:space="preserve">as would have been expected of any other, with the standard </w:t>
      </w:r>
      <w:r w:rsidR="006F64C7" w:rsidRPr="00612928">
        <w:rPr>
          <w:rFonts w:ascii="Arial" w:hAnsi="Arial" w:cs="Arial"/>
        </w:rPr>
        <w:t>structures and responsibilit</w:t>
      </w:r>
      <w:r>
        <w:rPr>
          <w:rFonts w:ascii="Arial" w:hAnsi="Arial" w:cs="Arial"/>
        </w:rPr>
        <w:t xml:space="preserve">y flow. </w:t>
      </w:r>
      <w:r w:rsidR="00F51FC4">
        <w:rPr>
          <w:rFonts w:ascii="Arial" w:hAnsi="Arial" w:cs="Arial"/>
        </w:rPr>
        <w:t xml:space="preserve">A project manager was responsible for the </w:t>
      </w:r>
      <w:r w:rsidR="00AA6B02">
        <w:rPr>
          <w:rFonts w:ascii="Arial" w:hAnsi="Arial" w:cs="Arial"/>
        </w:rPr>
        <w:t>PALS</w:t>
      </w:r>
      <w:r w:rsidR="00F51FC4">
        <w:rPr>
          <w:rFonts w:ascii="Arial" w:hAnsi="Arial" w:cs="Arial"/>
        </w:rPr>
        <w:t xml:space="preserve"> Project, assisted by a </w:t>
      </w:r>
      <w:r w:rsidR="00AA6B02">
        <w:rPr>
          <w:rFonts w:ascii="Arial" w:hAnsi="Arial" w:cs="Arial"/>
        </w:rPr>
        <w:t>Senior Project O</w:t>
      </w:r>
      <w:r w:rsidR="00F51FC4">
        <w:rPr>
          <w:rFonts w:ascii="Arial" w:hAnsi="Arial" w:cs="Arial"/>
        </w:rPr>
        <w:t>fficer</w:t>
      </w:r>
      <w:r w:rsidR="00AA6B02">
        <w:rPr>
          <w:rFonts w:ascii="Arial" w:hAnsi="Arial" w:cs="Arial"/>
        </w:rPr>
        <w:t xml:space="preserve">. Four Field Officers (two males and two females) covered field activities in the two regions, and that formed the core project staff. For an intervention of this nature, this staffing was ideal and well distributed. </w:t>
      </w:r>
      <w:r w:rsidR="00F51FC4">
        <w:rPr>
          <w:rFonts w:ascii="Arial" w:hAnsi="Arial" w:cs="Arial"/>
        </w:rPr>
        <w:t xml:space="preserve">The </w:t>
      </w:r>
      <w:r w:rsidR="00AA6B02">
        <w:rPr>
          <w:rFonts w:ascii="Arial" w:hAnsi="Arial" w:cs="Arial"/>
        </w:rPr>
        <w:t xml:space="preserve">evaluation determined an effective and regular </w:t>
      </w:r>
      <w:r w:rsidR="00F51FC4">
        <w:rPr>
          <w:rFonts w:ascii="Arial" w:hAnsi="Arial" w:cs="Arial"/>
        </w:rPr>
        <w:t xml:space="preserve">communication flow between </w:t>
      </w:r>
      <w:r w:rsidR="0060413D">
        <w:rPr>
          <w:rFonts w:ascii="Arial" w:hAnsi="Arial" w:cs="Arial"/>
        </w:rPr>
        <w:t xml:space="preserve">this team </w:t>
      </w:r>
      <w:r w:rsidR="00AA6B02">
        <w:rPr>
          <w:rFonts w:ascii="Arial" w:hAnsi="Arial" w:cs="Arial"/>
        </w:rPr>
        <w:t xml:space="preserve">in the form of activity briefings, meetings, joint planning and material development, and shared reports for learning experiences. There were also regular visits of teams from the two different regions, for comparative learning purposes. All these </w:t>
      </w:r>
      <w:r w:rsidR="0060413D">
        <w:rPr>
          <w:rFonts w:ascii="Arial" w:hAnsi="Arial" w:cs="Arial"/>
        </w:rPr>
        <w:t xml:space="preserve">ensured coordinated </w:t>
      </w:r>
      <w:r w:rsidR="006F64C7" w:rsidRPr="00612928">
        <w:rPr>
          <w:rFonts w:ascii="Arial" w:hAnsi="Arial" w:cs="Arial"/>
        </w:rPr>
        <w:t xml:space="preserve">actions </w:t>
      </w:r>
      <w:r w:rsidR="00AA6B02">
        <w:rPr>
          <w:rFonts w:ascii="Arial" w:hAnsi="Arial" w:cs="Arial"/>
        </w:rPr>
        <w:t xml:space="preserve">being </w:t>
      </w:r>
      <w:r w:rsidR="006F64C7" w:rsidRPr="00612928">
        <w:rPr>
          <w:rFonts w:ascii="Arial" w:hAnsi="Arial" w:cs="Arial"/>
        </w:rPr>
        <w:t>undert</w:t>
      </w:r>
      <w:r w:rsidR="00BC328B">
        <w:rPr>
          <w:rFonts w:ascii="Arial" w:hAnsi="Arial" w:cs="Arial"/>
        </w:rPr>
        <w:t>aken</w:t>
      </w:r>
      <w:r w:rsidR="0060413D">
        <w:rPr>
          <w:rFonts w:ascii="Arial" w:hAnsi="Arial" w:cs="Arial"/>
        </w:rPr>
        <w:t xml:space="preserve"> in the process of the </w:t>
      </w:r>
      <w:r w:rsidR="006F64C7" w:rsidRPr="00612928">
        <w:rPr>
          <w:rFonts w:ascii="Arial" w:hAnsi="Arial" w:cs="Arial"/>
        </w:rPr>
        <w:t>implementation</w:t>
      </w:r>
      <w:r w:rsidR="0060413D">
        <w:rPr>
          <w:rFonts w:ascii="Arial" w:hAnsi="Arial" w:cs="Arial"/>
        </w:rPr>
        <w:t xml:space="preserve"> of the </w:t>
      </w:r>
      <w:r w:rsidR="00255600">
        <w:rPr>
          <w:rFonts w:ascii="Arial" w:hAnsi="Arial" w:cs="Arial"/>
        </w:rPr>
        <w:t>PALS</w:t>
      </w:r>
      <w:r w:rsidR="0060413D">
        <w:rPr>
          <w:rFonts w:ascii="Arial" w:hAnsi="Arial" w:cs="Arial"/>
        </w:rPr>
        <w:t xml:space="preserve"> Project, and </w:t>
      </w:r>
      <w:r w:rsidR="00255600">
        <w:rPr>
          <w:rFonts w:ascii="Arial" w:hAnsi="Arial" w:cs="Arial"/>
        </w:rPr>
        <w:t xml:space="preserve">this </w:t>
      </w:r>
      <w:r w:rsidR="0060413D">
        <w:rPr>
          <w:rFonts w:ascii="Arial" w:hAnsi="Arial" w:cs="Arial"/>
        </w:rPr>
        <w:t xml:space="preserve">may have played a very big role in the project’s achievement of most of its expected </w:t>
      </w:r>
      <w:r w:rsidR="006F64C7" w:rsidRPr="00612928">
        <w:rPr>
          <w:rFonts w:ascii="Arial" w:hAnsi="Arial" w:cs="Arial"/>
        </w:rPr>
        <w:t>results</w:t>
      </w:r>
      <w:r w:rsidR="0060413D">
        <w:rPr>
          <w:rFonts w:ascii="Arial" w:hAnsi="Arial" w:cs="Arial"/>
        </w:rPr>
        <w:t>.</w:t>
      </w:r>
      <w:r w:rsidR="00255600">
        <w:rPr>
          <w:rFonts w:ascii="Arial" w:hAnsi="Arial" w:cs="Arial"/>
        </w:rPr>
        <w:t xml:space="preserve"> C</w:t>
      </w:r>
      <w:r w:rsidR="00B60184">
        <w:rPr>
          <w:rFonts w:ascii="Arial" w:hAnsi="Arial" w:cs="Arial"/>
        </w:rPr>
        <w:t xml:space="preserve">redit </w:t>
      </w:r>
      <w:r w:rsidR="00255600">
        <w:rPr>
          <w:rFonts w:ascii="Arial" w:hAnsi="Arial" w:cs="Arial"/>
        </w:rPr>
        <w:t xml:space="preserve">therefore </w:t>
      </w:r>
      <w:r w:rsidR="00B60184">
        <w:rPr>
          <w:rFonts w:ascii="Arial" w:hAnsi="Arial" w:cs="Arial"/>
        </w:rPr>
        <w:t xml:space="preserve">must go to the ability </w:t>
      </w:r>
      <w:r w:rsidR="00255600">
        <w:rPr>
          <w:rFonts w:ascii="Arial" w:hAnsi="Arial" w:cs="Arial"/>
        </w:rPr>
        <w:t xml:space="preserve">of the staff </w:t>
      </w:r>
      <w:r w:rsidR="00B60184">
        <w:rPr>
          <w:rFonts w:ascii="Arial" w:hAnsi="Arial" w:cs="Arial"/>
        </w:rPr>
        <w:t xml:space="preserve">to adapt to the various changing circumstances that they may have </w:t>
      </w:r>
      <w:r w:rsidR="00255600">
        <w:rPr>
          <w:rFonts w:ascii="Arial" w:hAnsi="Arial" w:cs="Arial"/>
        </w:rPr>
        <w:t xml:space="preserve">been </w:t>
      </w:r>
      <w:r w:rsidR="00B60184">
        <w:rPr>
          <w:rFonts w:ascii="Arial" w:hAnsi="Arial" w:cs="Arial"/>
        </w:rPr>
        <w:t>encountered</w:t>
      </w:r>
      <w:r w:rsidR="00255600">
        <w:rPr>
          <w:rFonts w:ascii="Arial" w:hAnsi="Arial" w:cs="Arial"/>
        </w:rPr>
        <w:t>, but that were overcome to ensure the delivery of the project and its outputs within the given time</w:t>
      </w:r>
      <w:r w:rsidR="00B60184">
        <w:rPr>
          <w:rFonts w:ascii="Arial" w:hAnsi="Arial" w:cs="Arial"/>
        </w:rPr>
        <w:t>.</w:t>
      </w:r>
    </w:p>
    <w:p w:rsidR="006F64C7" w:rsidRPr="00E36F57" w:rsidRDefault="006F64C7" w:rsidP="00330D5F">
      <w:pPr>
        <w:jc w:val="both"/>
        <w:rPr>
          <w:rFonts w:ascii="Arial" w:hAnsi="Arial" w:cs="Arial"/>
        </w:rPr>
      </w:pPr>
    </w:p>
    <w:p w:rsidR="006F64C7" w:rsidRDefault="00370141" w:rsidP="00330D5F">
      <w:pPr>
        <w:jc w:val="both"/>
        <w:rPr>
          <w:rFonts w:ascii="Arial" w:hAnsi="Arial" w:cs="Arial"/>
        </w:rPr>
      </w:pPr>
      <w:r>
        <w:rPr>
          <w:rFonts w:ascii="Arial" w:hAnsi="Arial" w:cs="Arial"/>
        </w:rPr>
        <w:t>The evaluation also looked at the i</w:t>
      </w:r>
      <w:r w:rsidR="006F64C7">
        <w:rPr>
          <w:rFonts w:ascii="Arial" w:hAnsi="Arial" w:cs="Arial"/>
        </w:rPr>
        <w:t>ntervention methods</w:t>
      </w:r>
      <w:r>
        <w:rPr>
          <w:rFonts w:ascii="Arial" w:hAnsi="Arial" w:cs="Arial"/>
        </w:rPr>
        <w:t xml:space="preserve"> that could have made the implementation of the project successful or </w:t>
      </w:r>
      <w:r w:rsidR="00FF0349">
        <w:rPr>
          <w:rFonts w:ascii="Arial" w:hAnsi="Arial" w:cs="Arial"/>
        </w:rPr>
        <w:t>not</w:t>
      </w:r>
      <w:r w:rsidR="00621D4E">
        <w:rPr>
          <w:rFonts w:ascii="Arial" w:hAnsi="Arial" w:cs="Arial"/>
        </w:rPr>
        <w:t xml:space="preserve">. Standing out of these was the </w:t>
      </w:r>
      <w:r w:rsidR="00323A47">
        <w:rPr>
          <w:rFonts w:ascii="Arial" w:hAnsi="Arial" w:cs="Arial"/>
        </w:rPr>
        <w:t xml:space="preserve">buy-in effect the project managed to get from the key stakeholders. </w:t>
      </w:r>
      <w:r w:rsidR="00255600">
        <w:rPr>
          <w:rFonts w:ascii="Arial" w:hAnsi="Arial" w:cs="Arial"/>
        </w:rPr>
        <w:t xml:space="preserve">CARE is a major actor in the two regions, and may have benefited from </w:t>
      </w:r>
      <w:r w:rsidR="00323A47">
        <w:rPr>
          <w:rFonts w:ascii="Arial" w:hAnsi="Arial" w:cs="Arial"/>
        </w:rPr>
        <w:t>the implementation of previous project</w:t>
      </w:r>
      <w:r w:rsidR="00255600">
        <w:rPr>
          <w:rFonts w:ascii="Arial" w:hAnsi="Arial" w:cs="Arial"/>
        </w:rPr>
        <w:t>s as a ground on which to launch PALS project</w:t>
      </w:r>
      <w:r w:rsidR="00323A47">
        <w:rPr>
          <w:rFonts w:ascii="Arial" w:hAnsi="Arial" w:cs="Arial"/>
        </w:rPr>
        <w:t xml:space="preserve">. </w:t>
      </w:r>
      <w:r w:rsidR="00255600">
        <w:rPr>
          <w:rFonts w:ascii="Arial" w:hAnsi="Arial" w:cs="Arial"/>
        </w:rPr>
        <w:t xml:space="preserve">However this evaluation could not down play the </w:t>
      </w:r>
      <w:r w:rsidR="00621D4E">
        <w:rPr>
          <w:rFonts w:ascii="Arial" w:hAnsi="Arial" w:cs="Arial"/>
        </w:rPr>
        <w:t>extensive consultation</w:t>
      </w:r>
      <w:r w:rsidR="00255600">
        <w:rPr>
          <w:rFonts w:ascii="Arial" w:hAnsi="Arial" w:cs="Arial"/>
        </w:rPr>
        <w:t xml:space="preserve"> the project did prior to and at the beginning of its </w:t>
      </w:r>
      <w:r w:rsidR="00621D4E">
        <w:rPr>
          <w:rFonts w:ascii="Arial" w:hAnsi="Arial" w:cs="Arial"/>
        </w:rPr>
        <w:t>implementation</w:t>
      </w:r>
      <w:r w:rsidR="00255600">
        <w:rPr>
          <w:rFonts w:ascii="Arial" w:hAnsi="Arial" w:cs="Arial"/>
        </w:rPr>
        <w:t>. The</w:t>
      </w:r>
      <w:r w:rsidR="00621D4E">
        <w:rPr>
          <w:rFonts w:ascii="Arial" w:hAnsi="Arial" w:cs="Arial"/>
        </w:rPr>
        <w:t xml:space="preserve"> formulati</w:t>
      </w:r>
      <w:r w:rsidR="00255600">
        <w:rPr>
          <w:rFonts w:ascii="Arial" w:hAnsi="Arial" w:cs="Arial"/>
        </w:rPr>
        <w:t>o</w:t>
      </w:r>
      <w:r w:rsidR="00621D4E">
        <w:rPr>
          <w:rFonts w:ascii="Arial" w:hAnsi="Arial" w:cs="Arial"/>
        </w:rPr>
        <w:t>n</w:t>
      </w:r>
      <w:r w:rsidR="00255600">
        <w:rPr>
          <w:rFonts w:ascii="Arial" w:hAnsi="Arial" w:cs="Arial"/>
        </w:rPr>
        <w:t xml:space="preserve"> of</w:t>
      </w:r>
      <w:r w:rsidR="00621D4E">
        <w:rPr>
          <w:rFonts w:ascii="Arial" w:hAnsi="Arial" w:cs="Arial"/>
        </w:rPr>
        <w:t xml:space="preserve"> the project </w:t>
      </w:r>
      <w:r w:rsidR="00255600">
        <w:rPr>
          <w:rFonts w:ascii="Arial" w:hAnsi="Arial" w:cs="Arial"/>
        </w:rPr>
        <w:t xml:space="preserve">design and </w:t>
      </w:r>
      <w:r w:rsidR="00621D4E">
        <w:rPr>
          <w:rFonts w:ascii="Arial" w:hAnsi="Arial" w:cs="Arial"/>
        </w:rPr>
        <w:t>approach</w:t>
      </w:r>
      <w:r w:rsidR="00255600">
        <w:rPr>
          <w:rFonts w:ascii="Arial" w:hAnsi="Arial" w:cs="Arial"/>
        </w:rPr>
        <w:t xml:space="preserve"> were based on previous knowledge and information by CARE</w:t>
      </w:r>
      <w:r w:rsidR="00621D4E">
        <w:rPr>
          <w:rFonts w:ascii="Arial" w:hAnsi="Arial" w:cs="Arial"/>
        </w:rPr>
        <w:t xml:space="preserve">. The consultation of a broad base of stakeholders and other key actors in the field ensured that most of the crucial </w:t>
      </w:r>
      <w:r w:rsidR="00255600">
        <w:rPr>
          <w:rFonts w:ascii="Arial" w:hAnsi="Arial" w:cs="Arial"/>
        </w:rPr>
        <w:t xml:space="preserve">aspects of the intended intervention </w:t>
      </w:r>
      <w:r w:rsidR="00621D4E">
        <w:rPr>
          <w:rFonts w:ascii="Arial" w:hAnsi="Arial" w:cs="Arial"/>
        </w:rPr>
        <w:t xml:space="preserve">were covered from the start. Alongside this was the heavy </w:t>
      </w:r>
      <w:r w:rsidR="00323A47">
        <w:rPr>
          <w:rFonts w:ascii="Arial" w:hAnsi="Arial" w:cs="Arial"/>
        </w:rPr>
        <w:t xml:space="preserve">presence and participation of </w:t>
      </w:r>
      <w:r w:rsidR="009D7590">
        <w:rPr>
          <w:rFonts w:ascii="Arial" w:hAnsi="Arial" w:cs="Arial"/>
        </w:rPr>
        <w:t xml:space="preserve">the beneficiaries in </w:t>
      </w:r>
      <w:r w:rsidR="00621D4E">
        <w:rPr>
          <w:rFonts w:ascii="Arial" w:hAnsi="Arial" w:cs="Arial"/>
        </w:rPr>
        <w:t>almost all the project implementation activities</w:t>
      </w:r>
      <w:r w:rsidR="009D7590">
        <w:rPr>
          <w:rFonts w:ascii="Arial" w:hAnsi="Arial" w:cs="Arial"/>
        </w:rPr>
        <w:t xml:space="preserve">. </w:t>
      </w:r>
      <w:r w:rsidR="00323A47">
        <w:rPr>
          <w:rFonts w:ascii="Arial" w:hAnsi="Arial" w:cs="Arial"/>
        </w:rPr>
        <w:t xml:space="preserve">This made the issues being tackled much closer and easier to relate with; did away with possible security and adjustment concerns; and enhanced communication with beneficiaries. Above all else, </w:t>
      </w:r>
      <w:r w:rsidR="009D7590">
        <w:rPr>
          <w:rFonts w:ascii="Arial" w:hAnsi="Arial" w:cs="Arial"/>
        </w:rPr>
        <w:t xml:space="preserve">this will also </w:t>
      </w:r>
      <w:r w:rsidR="00323A47">
        <w:rPr>
          <w:rFonts w:ascii="Arial" w:hAnsi="Arial" w:cs="Arial"/>
        </w:rPr>
        <w:t>ensur</w:t>
      </w:r>
      <w:r w:rsidR="009D7590">
        <w:rPr>
          <w:rFonts w:ascii="Arial" w:hAnsi="Arial" w:cs="Arial"/>
        </w:rPr>
        <w:t>e</w:t>
      </w:r>
      <w:r w:rsidR="00323A47">
        <w:rPr>
          <w:rFonts w:ascii="Arial" w:hAnsi="Arial" w:cs="Arial"/>
        </w:rPr>
        <w:t xml:space="preserve"> the sustainability of </w:t>
      </w:r>
      <w:r w:rsidR="00F61A4E">
        <w:rPr>
          <w:rFonts w:ascii="Arial" w:hAnsi="Arial" w:cs="Arial"/>
        </w:rPr>
        <w:t>the core elements of this intervention</w:t>
      </w:r>
      <w:r w:rsidR="009D7590">
        <w:rPr>
          <w:rFonts w:ascii="Arial" w:hAnsi="Arial" w:cs="Arial"/>
        </w:rPr>
        <w:t xml:space="preserve"> as they mostly originated from the beneficiaries</w:t>
      </w:r>
      <w:r w:rsidR="00F61A4E">
        <w:rPr>
          <w:rFonts w:ascii="Arial" w:hAnsi="Arial" w:cs="Arial"/>
        </w:rPr>
        <w:t xml:space="preserve">. </w:t>
      </w:r>
      <w:r w:rsidR="009D7590">
        <w:rPr>
          <w:rFonts w:ascii="Arial" w:hAnsi="Arial" w:cs="Arial"/>
        </w:rPr>
        <w:t xml:space="preserve">Perhaps the biggest case for adaptability to circumstances by the management team was their conversion of the paltry $50 to be received by each beneficiary, to a revolving fund pool created by various beneficiary groups, which gave them a fairly huge capital with which to purchase their business products. Coupled by the strategy to buy in a group and sell </w:t>
      </w:r>
      <w:r w:rsidR="009D7590">
        <w:rPr>
          <w:rFonts w:ascii="Arial" w:hAnsi="Arial" w:cs="Arial"/>
        </w:rPr>
        <w:lastRenderedPageBreak/>
        <w:t>as individual traders, this approach, which was not in the original project strategy, was simply ingenious and must be recorded as such! It was on its own a case study of synergy, added value from pooled resources, effective communication, collective bargaining for greater purchase prices allowing for higher profits, and individualized trading and the resultant avoidance of conflict.</w:t>
      </w:r>
      <w:r w:rsidR="00F97D08">
        <w:rPr>
          <w:rFonts w:ascii="Arial" w:hAnsi="Arial" w:cs="Arial"/>
        </w:rPr>
        <w:t xml:space="preserve"> This must also go down as perhaps the most remarkable best practice that emanated from this project. It was therefore justified and beyond doubt that the project registered the highest possible score of 1 on the Rating Scale in the achievement of the efficiency criteria.</w:t>
      </w:r>
      <w:r w:rsidR="0007580D">
        <w:rPr>
          <w:rFonts w:ascii="Arial" w:hAnsi="Arial" w:cs="Arial"/>
        </w:rPr>
        <w:t xml:space="preserve"> This feat by the project staff should be recognized and commended for the purposes of positive reinforcement of the PALS Project implementation team.</w:t>
      </w:r>
    </w:p>
    <w:p w:rsidR="00FD1E25" w:rsidRDefault="00FD1E25" w:rsidP="00330D5F">
      <w:pPr>
        <w:ind w:left="660"/>
        <w:jc w:val="both"/>
        <w:rPr>
          <w:rFonts w:ascii="Arial" w:hAnsi="Arial" w:cs="Arial"/>
          <w:b/>
          <w:color w:val="111111"/>
        </w:rPr>
      </w:pPr>
    </w:p>
    <w:p w:rsidR="00B60184" w:rsidRDefault="00B60184" w:rsidP="00330D5F">
      <w:pPr>
        <w:ind w:left="660"/>
        <w:jc w:val="both"/>
        <w:rPr>
          <w:rFonts w:ascii="Arial" w:hAnsi="Arial" w:cs="Arial"/>
          <w:b/>
          <w:color w:val="111111"/>
        </w:rPr>
      </w:pPr>
    </w:p>
    <w:p w:rsidR="00DA558E" w:rsidRPr="005F5750" w:rsidRDefault="00DA558E" w:rsidP="00330D5F">
      <w:pPr>
        <w:numPr>
          <w:ilvl w:val="1"/>
          <w:numId w:val="1"/>
        </w:numPr>
        <w:jc w:val="both"/>
        <w:rPr>
          <w:rFonts w:ascii="Arial" w:hAnsi="Arial" w:cs="Arial"/>
          <w:b/>
        </w:rPr>
      </w:pPr>
      <w:r>
        <w:rPr>
          <w:rFonts w:ascii="Arial" w:hAnsi="Arial" w:cs="Arial"/>
          <w:b/>
        </w:rPr>
        <w:t xml:space="preserve">  Effectiveness of the P</w:t>
      </w:r>
      <w:r w:rsidRPr="005F5750">
        <w:rPr>
          <w:rFonts w:ascii="Arial" w:hAnsi="Arial" w:cs="Arial"/>
          <w:b/>
        </w:rPr>
        <w:t>roject</w:t>
      </w:r>
    </w:p>
    <w:p w:rsidR="00DA558E" w:rsidRDefault="00DA558E" w:rsidP="00330D5F">
      <w:pPr>
        <w:jc w:val="both"/>
        <w:rPr>
          <w:rFonts w:ascii="Arial" w:hAnsi="Arial" w:cs="Arial"/>
        </w:rPr>
      </w:pPr>
    </w:p>
    <w:p w:rsidR="000569D9" w:rsidRDefault="000569D9" w:rsidP="00330D5F">
      <w:pPr>
        <w:jc w:val="both"/>
        <w:rPr>
          <w:rFonts w:ascii="Arial" w:hAnsi="Arial" w:cs="Arial"/>
          <w:color w:val="111111"/>
        </w:rPr>
      </w:pPr>
      <w:r>
        <w:rPr>
          <w:rFonts w:ascii="Arial" w:hAnsi="Arial" w:cs="Arial"/>
          <w:color w:val="111111"/>
        </w:rPr>
        <w:t xml:space="preserve">It is worth noting, at this very early stage, that </w:t>
      </w:r>
      <w:r w:rsidR="006E7584">
        <w:rPr>
          <w:rFonts w:ascii="Arial" w:hAnsi="Arial" w:cs="Arial"/>
          <w:color w:val="111111"/>
        </w:rPr>
        <w:t>PALS</w:t>
      </w:r>
      <w:r>
        <w:rPr>
          <w:rFonts w:ascii="Arial" w:hAnsi="Arial" w:cs="Arial"/>
          <w:color w:val="111111"/>
        </w:rPr>
        <w:t xml:space="preserve"> Project was always going to be difficult to implement </w:t>
      </w:r>
      <w:r w:rsidR="005B4731">
        <w:rPr>
          <w:rFonts w:ascii="Arial" w:hAnsi="Arial" w:cs="Arial"/>
          <w:color w:val="111111"/>
        </w:rPr>
        <w:t xml:space="preserve">effectively </w:t>
      </w:r>
      <w:r>
        <w:rPr>
          <w:rFonts w:ascii="Arial" w:hAnsi="Arial" w:cs="Arial"/>
          <w:color w:val="111111"/>
        </w:rPr>
        <w:t xml:space="preserve">and </w:t>
      </w:r>
      <w:r w:rsidR="006E7584">
        <w:rPr>
          <w:rFonts w:ascii="Arial" w:hAnsi="Arial" w:cs="Arial"/>
          <w:color w:val="111111"/>
        </w:rPr>
        <w:t xml:space="preserve">to </w:t>
      </w:r>
      <w:r>
        <w:rPr>
          <w:rFonts w:ascii="Arial" w:hAnsi="Arial" w:cs="Arial"/>
          <w:color w:val="111111"/>
        </w:rPr>
        <w:t xml:space="preserve">realize the fullness of the stated objectives right from the start, and not even because of reasons to do with the </w:t>
      </w:r>
      <w:r w:rsidR="006E7584">
        <w:rPr>
          <w:rFonts w:ascii="Arial" w:hAnsi="Arial" w:cs="Arial"/>
          <w:color w:val="111111"/>
        </w:rPr>
        <w:t>implementers. Three</w:t>
      </w:r>
      <w:r>
        <w:rPr>
          <w:rFonts w:ascii="Arial" w:hAnsi="Arial" w:cs="Arial"/>
          <w:color w:val="111111"/>
        </w:rPr>
        <w:t xml:space="preserve"> main obstacles were always going to be major impediment</w:t>
      </w:r>
      <w:r w:rsidR="006E7584">
        <w:rPr>
          <w:rFonts w:ascii="Arial" w:hAnsi="Arial" w:cs="Arial"/>
          <w:color w:val="111111"/>
        </w:rPr>
        <w:t>s to the project, namely</w:t>
      </w:r>
      <w:r>
        <w:rPr>
          <w:rFonts w:ascii="Arial" w:hAnsi="Arial" w:cs="Arial"/>
          <w:color w:val="111111"/>
        </w:rPr>
        <w:t>:</w:t>
      </w:r>
    </w:p>
    <w:p w:rsidR="000569D9" w:rsidRDefault="000569D9" w:rsidP="00330D5F">
      <w:pPr>
        <w:jc w:val="both"/>
        <w:rPr>
          <w:rFonts w:ascii="Arial" w:hAnsi="Arial" w:cs="Arial"/>
          <w:color w:val="111111"/>
        </w:rPr>
      </w:pPr>
    </w:p>
    <w:p w:rsidR="000569D9" w:rsidRDefault="000569D9" w:rsidP="00330D5F">
      <w:pPr>
        <w:numPr>
          <w:ilvl w:val="0"/>
          <w:numId w:val="8"/>
        </w:numPr>
        <w:jc w:val="both"/>
        <w:rPr>
          <w:rFonts w:ascii="Arial" w:hAnsi="Arial" w:cs="Arial"/>
          <w:color w:val="111111"/>
        </w:rPr>
      </w:pPr>
      <w:r>
        <w:rPr>
          <w:rFonts w:ascii="Arial" w:hAnsi="Arial" w:cs="Arial"/>
          <w:color w:val="111111"/>
        </w:rPr>
        <w:t xml:space="preserve">The </w:t>
      </w:r>
      <w:r w:rsidR="006E7584">
        <w:rPr>
          <w:rFonts w:ascii="Arial" w:hAnsi="Arial" w:cs="Arial"/>
          <w:color w:val="111111"/>
        </w:rPr>
        <w:t>very minimal capital injection of only $50 per beneficiary</w:t>
      </w:r>
    </w:p>
    <w:p w:rsidR="006E7584" w:rsidRDefault="006E7584" w:rsidP="00330D5F">
      <w:pPr>
        <w:numPr>
          <w:ilvl w:val="0"/>
          <w:numId w:val="8"/>
        </w:numPr>
        <w:jc w:val="both"/>
        <w:rPr>
          <w:rFonts w:ascii="Arial" w:hAnsi="Arial" w:cs="Arial"/>
          <w:color w:val="111111"/>
        </w:rPr>
      </w:pPr>
      <w:r>
        <w:rPr>
          <w:rFonts w:ascii="Arial" w:hAnsi="Arial" w:cs="Arial"/>
          <w:color w:val="111111"/>
        </w:rPr>
        <w:t xml:space="preserve">The high illiteracy levels </w:t>
      </w:r>
      <w:r w:rsidR="00650AD6">
        <w:rPr>
          <w:rFonts w:ascii="Arial" w:hAnsi="Arial" w:cs="Arial"/>
          <w:color w:val="111111"/>
        </w:rPr>
        <w:t xml:space="preserve">(of up to </w:t>
      </w:r>
      <w:r w:rsidR="00394155" w:rsidRPr="009B6382">
        <w:rPr>
          <w:rFonts w:ascii="Book Antiqua" w:hAnsi="Book Antiqua" w:cs="Tahoma"/>
          <w:sz w:val="22"/>
          <w:szCs w:val="22"/>
        </w:rPr>
        <w:t>77%</w:t>
      </w:r>
      <w:r w:rsidR="00394155">
        <w:rPr>
          <w:rFonts w:ascii="Book Antiqua" w:hAnsi="Book Antiqua" w:cs="Tahoma"/>
          <w:sz w:val="22"/>
          <w:szCs w:val="22"/>
        </w:rPr>
        <w:t xml:space="preserve"> </w:t>
      </w:r>
      <w:r>
        <w:rPr>
          <w:rFonts w:ascii="Arial" w:hAnsi="Arial" w:cs="Arial"/>
          <w:color w:val="111111"/>
        </w:rPr>
        <w:t>among the beneficiaries</w:t>
      </w:r>
    </w:p>
    <w:p w:rsidR="000569D9" w:rsidRDefault="000569D9" w:rsidP="00330D5F">
      <w:pPr>
        <w:numPr>
          <w:ilvl w:val="0"/>
          <w:numId w:val="8"/>
        </w:numPr>
        <w:jc w:val="both"/>
        <w:rPr>
          <w:rFonts w:ascii="Arial" w:hAnsi="Arial" w:cs="Arial"/>
          <w:color w:val="111111"/>
        </w:rPr>
      </w:pPr>
      <w:r>
        <w:rPr>
          <w:rFonts w:ascii="Arial" w:hAnsi="Arial" w:cs="Arial"/>
          <w:color w:val="111111"/>
        </w:rPr>
        <w:t>The</w:t>
      </w:r>
      <w:r w:rsidR="006E7584">
        <w:rPr>
          <w:rFonts w:ascii="Arial" w:hAnsi="Arial" w:cs="Arial"/>
          <w:color w:val="111111"/>
        </w:rPr>
        <w:t xml:space="preserve"> strong religious and cultural disposition regarding the position of women in the society</w:t>
      </w:r>
    </w:p>
    <w:p w:rsidR="000569D9" w:rsidRDefault="000569D9" w:rsidP="00330D5F">
      <w:pPr>
        <w:jc w:val="both"/>
        <w:rPr>
          <w:rFonts w:ascii="Arial" w:hAnsi="Arial" w:cs="Arial"/>
          <w:bCs/>
        </w:rPr>
      </w:pPr>
    </w:p>
    <w:p w:rsidR="00DA558E" w:rsidRDefault="005B4731" w:rsidP="00330D5F">
      <w:pPr>
        <w:jc w:val="both"/>
        <w:rPr>
          <w:rFonts w:ascii="Arial" w:hAnsi="Arial" w:cs="Arial"/>
          <w:bCs/>
        </w:rPr>
      </w:pPr>
      <w:r>
        <w:rPr>
          <w:rFonts w:ascii="Arial" w:hAnsi="Arial" w:cs="Arial"/>
          <w:bCs/>
        </w:rPr>
        <w:t>The</w:t>
      </w:r>
      <w:r w:rsidR="00DA558E">
        <w:rPr>
          <w:rFonts w:ascii="Arial" w:hAnsi="Arial" w:cs="Arial"/>
          <w:bCs/>
        </w:rPr>
        <w:t xml:space="preserve"> assess</w:t>
      </w:r>
      <w:r>
        <w:rPr>
          <w:rFonts w:ascii="Arial" w:hAnsi="Arial" w:cs="Arial"/>
          <w:bCs/>
        </w:rPr>
        <w:t>ment of the</w:t>
      </w:r>
      <w:r w:rsidR="00DA558E">
        <w:rPr>
          <w:rFonts w:ascii="Arial" w:hAnsi="Arial" w:cs="Arial"/>
          <w:bCs/>
        </w:rPr>
        <w:t xml:space="preserve"> effectiveness </w:t>
      </w:r>
      <w:r>
        <w:rPr>
          <w:rFonts w:ascii="Arial" w:hAnsi="Arial" w:cs="Arial"/>
          <w:bCs/>
        </w:rPr>
        <w:t xml:space="preserve">criterion </w:t>
      </w:r>
      <w:r w:rsidR="00F213C7">
        <w:rPr>
          <w:rFonts w:ascii="Arial" w:hAnsi="Arial" w:cs="Arial"/>
          <w:bCs/>
        </w:rPr>
        <w:t xml:space="preserve">could therefore </w:t>
      </w:r>
      <w:r>
        <w:rPr>
          <w:rFonts w:ascii="Arial" w:hAnsi="Arial" w:cs="Arial"/>
          <w:bCs/>
        </w:rPr>
        <w:t>not be divorced from th</w:t>
      </w:r>
      <w:r w:rsidR="002336E1">
        <w:rPr>
          <w:rFonts w:ascii="Arial" w:hAnsi="Arial" w:cs="Arial"/>
          <w:bCs/>
        </w:rPr>
        <w:t>e</w:t>
      </w:r>
      <w:r>
        <w:rPr>
          <w:rFonts w:ascii="Arial" w:hAnsi="Arial" w:cs="Arial"/>
          <w:bCs/>
        </w:rPr>
        <w:t xml:space="preserve"> reality</w:t>
      </w:r>
      <w:r w:rsidR="002336E1">
        <w:rPr>
          <w:rFonts w:ascii="Arial" w:hAnsi="Arial" w:cs="Arial"/>
          <w:bCs/>
        </w:rPr>
        <w:t xml:space="preserve"> posed by these factors, and the evaluation took them into consideration</w:t>
      </w:r>
      <w:r>
        <w:rPr>
          <w:rFonts w:ascii="Arial" w:hAnsi="Arial" w:cs="Arial"/>
          <w:bCs/>
        </w:rPr>
        <w:t>.</w:t>
      </w:r>
      <w:r w:rsidR="002336E1">
        <w:rPr>
          <w:rFonts w:ascii="Arial" w:hAnsi="Arial" w:cs="Arial"/>
          <w:bCs/>
        </w:rPr>
        <w:t xml:space="preserve"> It was w</w:t>
      </w:r>
      <w:r>
        <w:rPr>
          <w:rFonts w:ascii="Arial" w:hAnsi="Arial" w:cs="Arial"/>
          <w:bCs/>
        </w:rPr>
        <w:t>ith th</w:t>
      </w:r>
      <w:r w:rsidR="002336E1">
        <w:rPr>
          <w:rFonts w:ascii="Arial" w:hAnsi="Arial" w:cs="Arial"/>
          <w:bCs/>
        </w:rPr>
        <w:t>ese</w:t>
      </w:r>
      <w:r>
        <w:rPr>
          <w:rFonts w:ascii="Arial" w:hAnsi="Arial" w:cs="Arial"/>
          <w:bCs/>
        </w:rPr>
        <w:t xml:space="preserve"> in mind</w:t>
      </w:r>
      <w:r w:rsidR="002336E1">
        <w:rPr>
          <w:rFonts w:ascii="Arial" w:hAnsi="Arial" w:cs="Arial"/>
          <w:bCs/>
        </w:rPr>
        <w:t xml:space="preserve"> that </w:t>
      </w:r>
      <w:r>
        <w:rPr>
          <w:rFonts w:ascii="Arial" w:hAnsi="Arial" w:cs="Arial"/>
          <w:bCs/>
        </w:rPr>
        <w:t>t</w:t>
      </w:r>
      <w:r w:rsidR="00DA558E">
        <w:rPr>
          <w:rFonts w:ascii="Arial" w:hAnsi="Arial" w:cs="Arial"/>
          <w:bCs/>
        </w:rPr>
        <w:t xml:space="preserve">he evaluation </w:t>
      </w:r>
      <w:r>
        <w:rPr>
          <w:rFonts w:ascii="Arial" w:hAnsi="Arial" w:cs="Arial"/>
          <w:bCs/>
        </w:rPr>
        <w:t xml:space="preserve">examined </w:t>
      </w:r>
      <w:r w:rsidR="00DA558E">
        <w:rPr>
          <w:rFonts w:ascii="Arial" w:hAnsi="Arial" w:cs="Arial"/>
          <w:bCs/>
        </w:rPr>
        <w:t>the extent to which the stated project results and purpose had been achieved in a sustainable way</w:t>
      </w:r>
      <w:r w:rsidR="000F0329">
        <w:rPr>
          <w:rFonts w:ascii="Arial" w:hAnsi="Arial" w:cs="Arial"/>
          <w:bCs/>
        </w:rPr>
        <w:t xml:space="preserve">. The guiding questions used are presented below, followed by </w:t>
      </w:r>
      <w:r w:rsidR="00F213C7">
        <w:rPr>
          <w:rFonts w:ascii="Arial" w:hAnsi="Arial" w:cs="Arial"/>
          <w:bCs/>
        </w:rPr>
        <w:t xml:space="preserve">the findings of </w:t>
      </w:r>
      <w:r w:rsidR="000F0329">
        <w:rPr>
          <w:rFonts w:ascii="Arial" w:hAnsi="Arial" w:cs="Arial"/>
          <w:bCs/>
        </w:rPr>
        <w:t>the evaluation.</w:t>
      </w:r>
    </w:p>
    <w:p w:rsidR="00C22C39" w:rsidRDefault="00C22C39" w:rsidP="00330D5F">
      <w:pPr>
        <w:jc w:val="both"/>
        <w:rPr>
          <w:rFonts w:ascii="Arial" w:hAnsi="Arial" w:cs="Arial"/>
          <w:bCs/>
        </w:rPr>
      </w:pPr>
    </w:p>
    <w:p w:rsidR="000F0329" w:rsidRPr="009225C2" w:rsidRDefault="000F0329" w:rsidP="00330D5F">
      <w:pPr>
        <w:numPr>
          <w:ilvl w:val="2"/>
          <w:numId w:val="1"/>
        </w:numPr>
        <w:jc w:val="both"/>
        <w:rPr>
          <w:rFonts w:ascii="Arial" w:hAnsi="Arial" w:cs="Arial"/>
          <w:highlight w:val="yellow"/>
        </w:rPr>
      </w:pPr>
      <w:r w:rsidRPr="009225C2">
        <w:rPr>
          <w:rFonts w:ascii="Arial" w:hAnsi="Arial" w:cs="Arial"/>
          <w:b/>
          <w:highlight w:val="yellow"/>
        </w:rPr>
        <w:t>The Guiding Questions on the Effectiveness of the Project</w:t>
      </w:r>
    </w:p>
    <w:p w:rsidR="000F0329" w:rsidRDefault="000F0329" w:rsidP="00330D5F">
      <w:pPr>
        <w:jc w:val="both"/>
        <w:rPr>
          <w:rFonts w:ascii="Arial" w:hAnsi="Arial" w:cs="Arial"/>
        </w:rPr>
      </w:pPr>
    </w:p>
    <w:p w:rsidR="002D0192" w:rsidRPr="00CA177A" w:rsidRDefault="00FD52B8" w:rsidP="00330D5F">
      <w:pPr>
        <w:autoSpaceDE w:val="0"/>
        <w:autoSpaceDN w:val="0"/>
        <w:adjustRightInd w:val="0"/>
        <w:jc w:val="both"/>
        <w:rPr>
          <w:rFonts w:ascii="Arial" w:hAnsi="Arial" w:cs="Arial"/>
          <w:lang w:val="en-GB"/>
        </w:rPr>
      </w:pPr>
      <w:r>
        <w:rPr>
          <w:rFonts w:ascii="Arial" w:hAnsi="Arial" w:cs="Arial"/>
          <w:lang w:val="en-GB"/>
        </w:rPr>
        <w:t xml:space="preserve">Following are </w:t>
      </w:r>
      <w:r w:rsidR="00CC5CD3">
        <w:rPr>
          <w:rFonts w:ascii="Arial" w:hAnsi="Arial" w:cs="Arial"/>
          <w:lang w:val="en-GB"/>
        </w:rPr>
        <w:t xml:space="preserve">some of </w:t>
      </w:r>
      <w:r>
        <w:rPr>
          <w:rFonts w:ascii="Arial" w:hAnsi="Arial" w:cs="Arial"/>
          <w:lang w:val="en-GB"/>
        </w:rPr>
        <w:t>the guiding questions that were used in the evaluation of the effectiveness of the project.</w:t>
      </w:r>
    </w:p>
    <w:p w:rsidR="002D0192" w:rsidRPr="00CA177A" w:rsidRDefault="002D0192" w:rsidP="00330D5F">
      <w:pPr>
        <w:autoSpaceDE w:val="0"/>
        <w:autoSpaceDN w:val="0"/>
        <w:adjustRightInd w:val="0"/>
        <w:ind w:left="360"/>
        <w:jc w:val="both"/>
        <w:rPr>
          <w:rFonts w:ascii="Arial" w:hAnsi="Arial" w:cs="Arial"/>
          <w:lang w:val="en-GB"/>
        </w:rPr>
      </w:pPr>
    </w:p>
    <w:p w:rsidR="002D0192" w:rsidRPr="00CA177A" w:rsidRDefault="00F434E5" w:rsidP="00330D5F">
      <w:pPr>
        <w:numPr>
          <w:ilvl w:val="0"/>
          <w:numId w:val="10"/>
        </w:numPr>
        <w:autoSpaceDE w:val="0"/>
        <w:autoSpaceDN w:val="0"/>
        <w:adjustRightInd w:val="0"/>
        <w:jc w:val="both"/>
        <w:rPr>
          <w:rFonts w:ascii="Arial" w:hAnsi="Arial" w:cs="Arial"/>
          <w:lang w:val="en-GB"/>
        </w:rPr>
      </w:pPr>
      <w:r>
        <w:rPr>
          <w:rFonts w:ascii="Arial" w:hAnsi="Arial" w:cs="Arial"/>
          <w:bCs/>
        </w:rPr>
        <w:t>The r</w:t>
      </w:r>
      <w:r w:rsidRPr="000A1B1C">
        <w:rPr>
          <w:rFonts w:ascii="Arial" w:hAnsi="Arial" w:cs="Arial"/>
          <w:bCs/>
        </w:rPr>
        <w:t>elationship between the project results</w:t>
      </w:r>
      <w:r>
        <w:rPr>
          <w:rFonts w:ascii="Arial" w:hAnsi="Arial" w:cs="Arial"/>
          <w:bCs/>
        </w:rPr>
        <w:t>,</w:t>
      </w:r>
      <w:r w:rsidRPr="000A1B1C">
        <w:rPr>
          <w:rFonts w:ascii="Arial" w:hAnsi="Arial" w:cs="Arial"/>
          <w:bCs/>
        </w:rPr>
        <w:t xml:space="preserve"> and the project purpose</w:t>
      </w:r>
      <w:r w:rsidR="00EC7D72">
        <w:rPr>
          <w:rFonts w:ascii="Arial" w:hAnsi="Arial" w:cs="Arial"/>
          <w:bCs/>
        </w:rPr>
        <w:t xml:space="preserve">, and </w:t>
      </w:r>
      <w:r w:rsidR="00EC7D72">
        <w:rPr>
          <w:rFonts w:ascii="Arial" w:hAnsi="Arial" w:cs="Arial"/>
          <w:lang w:val="en-GB"/>
        </w:rPr>
        <w:t>whether</w:t>
      </w:r>
      <w:r w:rsidR="00F56960">
        <w:rPr>
          <w:rFonts w:ascii="Arial" w:hAnsi="Arial" w:cs="Arial"/>
          <w:lang w:val="en-GB"/>
        </w:rPr>
        <w:t xml:space="preserve"> the planned benefits had</w:t>
      </w:r>
      <w:r w:rsidR="002D0192" w:rsidRPr="00CA177A">
        <w:rPr>
          <w:rFonts w:ascii="Arial" w:hAnsi="Arial" w:cs="Arial"/>
          <w:lang w:val="en-GB"/>
        </w:rPr>
        <w:t xml:space="preserve"> been delivered and received, as perceived mainly by the key be</w:t>
      </w:r>
      <w:r w:rsidR="00D346C1">
        <w:rPr>
          <w:rFonts w:ascii="Arial" w:hAnsi="Arial" w:cs="Arial"/>
          <w:lang w:val="en-GB"/>
        </w:rPr>
        <w:t xml:space="preserve">neficiaries </w:t>
      </w:r>
      <w:r w:rsidR="002D0192" w:rsidRPr="00CA177A">
        <w:rPr>
          <w:rFonts w:ascii="Arial" w:hAnsi="Arial" w:cs="Arial"/>
          <w:lang w:val="en-GB"/>
        </w:rPr>
        <w:t xml:space="preserve">and other concerned parties </w:t>
      </w:r>
    </w:p>
    <w:p w:rsidR="00A95247" w:rsidRPr="00CA177A" w:rsidRDefault="00A95247" w:rsidP="00330D5F">
      <w:pPr>
        <w:numPr>
          <w:ilvl w:val="0"/>
          <w:numId w:val="10"/>
        </w:numPr>
        <w:autoSpaceDE w:val="0"/>
        <w:autoSpaceDN w:val="0"/>
        <w:adjustRightInd w:val="0"/>
        <w:jc w:val="both"/>
        <w:rPr>
          <w:rFonts w:ascii="Arial" w:hAnsi="Arial" w:cs="Arial"/>
          <w:lang w:val="en-GB"/>
        </w:rPr>
      </w:pPr>
      <w:r w:rsidRPr="00CA177A">
        <w:rPr>
          <w:rFonts w:ascii="Arial" w:hAnsi="Arial" w:cs="Arial"/>
          <w:lang w:val="en-GB"/>
        </w:rPr>
        <w:t>The appropriateness of the indicators of benefit used in the above assessment to measure achievement of the project purpose. This should include a judgement on how promptly and effectively the project management reacted to any changes that occurred following the initial design by amending indicators found no longer to be appropriate;</w:t>
      </w:r>
    </w:p>
    <w:p w:rsidR="002D0192" w:rsidRPr="00CA177A" w:rsidRDefault="002D0192" w:rsidP="00330D5F">
      <w:pPr>
        <w:numPr>
          <w:ilvl w:val="0"/>
          <w:numId w:val="10"/>
        </w:numPr>
        <w:autoSpaceDE w:val="0"/>
        <w:autoSpaceDN w:val="0"/>
        <w:adjustRightInd w:val="0"/>
        <w:jc w:val="both"/>
        <w:rPr>
          <w:rFonts w:ascii="Arial" w:hAnsi="Arial" w:cs="Arial"/>
          <w:lang w:val="en-GB"/>
        </w:rPr>
      </w:pPr>
      <w:r w:rsidRPr="00CA177A">
        <w:rPr>
          <w:rFonts w:ascii="Arial" w:hAnsi="Arial" w:cs="Arial"/>
          <w:lang w:val="en-GB"/>
        </w:rPr>
        <w:t>If the assumptions and risk assessment at results level turned out to be inadequate or invalid, or unforeseen external factors intervened, how flexibly management adapted to ensure that the results would still achieve the purpose; and how well it was supported in this by key stakeholders</w:t>
      </w:r>
    </w:p>
    <w:p w:rsidR="002D0192" w:rsidRPr="00CA177A" w:rsidRDefault="0000228D" w:rsidP="00330D5F">
      <w:pPr>
        <w:numPr>
          <w:ilvl w:val="0"/>
          <w:numId w:val="10"/>
        </w:numPr>
        <w:autoSpaceDE w:val="0"/>
        <w:autoSpaceDN w:val="0"/>
        <w:adjustRightInd w:val="0"/>
        <w:jc w:val="both"/>
        <w:rPr>
          <w:rFonts w:ascii="Arial" w:hAnsi="Arial" w:cs="Arial"/>
          <w:lang w:val="en-GB"/>
        </w:rPr>
      </w:pPr>
      <w:r w:rsidRPr="00CA177A">
        <w:rPr>
          <w:rFonts w:ascii="Arial" w:hAnsi="Arial" w:cs="Arial"/>
          <w:lang w:val="en-GB"/>
        </w:rPr>
        <w:lastRenderedPageBreak/>
        <w:t>Whether the balance of responsibilities between the various stakeholders was correct, which accompanying measures were or should have been taken by the partner authorities, and with what consequences;</w:t>
      </w:r>
    </w:p>
    <w:p w:rsidR="003C37C8" w:rsidRPr="00CA177A" w:rsidRDefault="003C37C8" w:rsidP="00330D5F">
      <w:pPr>
        <w:numPr>
          <w:ilvl w:val="0"/>
          <w:numId w:val="10"/>
        </w:numPr>
        <w:autoSpaceDE w:val="0"/>
        <w:autoSpaceDN w:val="0"/>
        <w:adjustRightInd w:val="0"/>
        <w:jc w:val="both"/>
        <w:rPr>
          <w:rFonts w:ascii="Arial" w:hAnsi="Arial" w:cs="Arial"/>
          <w:lang w:val="en-GB"/>
        </w:rPr>
      </w:pPr>
      <w:r w:rsidRPr="00CA177A">
        <w:rPr>
          <w:rFonts w:ascii="Arial" w:hAnsi="Arial" w:cs="Arial"/>
          <w:lang w:val="en-GB"/>
        </w:rPr>
        <w:t>In summary, were the right things done to ensure that the potential beneficiaries actually benefited?</w:t>
      </w:r>
    </w:p>
    <w:p w:rsidR="000F0329" w:rsidRPr="00CA177A" w:rsidRDefault="000F0329" w:rsidP="00330D5F">
      <w:pPr>
        <w:jc w:val="both"/>
        <w:rPr>
          <w:rFonts w:ascii="Arial" w:hAnsi="Arial" w:cs="Arial"/>
        </w:rPr>
      </w:pPr>
    </w:p>
    <w:p w:rsidR="000F0329" w:rsidRPr="00FD1E25" w:rsidRDefault="000F0329" w:rsidP="00330D5F">
      <w:pPr>
        <w:numPr>
          <w:ilvl w:val="2"/>
          <w:numId w:val="1"/>
        </w:numPr>
        <w:jc w:val="both"/>
        <w:rPr>
          <w:rFonts w:ascii="Arial" w:hAnsi="Arial" w:cs="Arial"/>
        </w:rPr>
      </w:pPr>
      <w:r>
        <w:rPr>
          <w:rFonts w:ascii="Arial" w:hAnsi="Arial" w:cs="Arial"/>
          <w:b/>
        </w:rPr>
        <w:t>Achievement of the Effectiveness Criterion</w:t>
      </w:r>
    </w:p>
    <w:p w:rsidR="000F0329" w:rsidRPr="005F5750" w:rsidRDefault="000F0329" w:rsidP="00330D5F">
      <w:pPr>
        <w:jc w:val="both"/>
        <w:rPr>
          <w:rFonts w:ascii="Arial" w:hAnsi="Arial" w:cs="Arial"/>
        </w:rPr>
      </w:pPr>
    </w:p>
    <w:p w:rsidR="00730BC1" w:rsidRPr="00B65C7E" w:rsidRDefault="00730BC1" w:rsidP="00330D5F">
      <w:pPr>
        <w:pStyle w:val="BodyText"/>
        <w:tabs>
          <w:tab w:val="left" w:pos="180"/>
        </w:tabs>
        <w:jc w:val="both"/>
        <w:rPr>
          <w:rFonts w:ascii="Arial" w:hAnsi="Arial" w:cs="Arial"/>
          <w:bCs/>
          <w:i/>
        </w:rPr>
      </w:pPr>
      <w:r w:rsidRPr="00B65C7E">
        <w:rPr>
          <w:rFonts w:ascii="Arial" w:hAnsi="Arial" w:cs="Arial"/>
          <w:bCs/>
        </w:rPr>
        <w:t xml:space="preserve">The evaluation found it important </w:t>
      </w:r>
      <w:r w:rsidR="00F213C7" w:rsidRPr="00B65C7E">
        <w:rPr>
          <w:rFonts w:ascii="Arial" w:hAnsi="Arial" w:cs="Arial"/>
          <w:bCs/>
        </w:rPr>
        <w:t xml:space="preserve">to </w:t>
      </w:r>
      <w:r w:rsidRPr="00B65C7E">
        <w:rPr>
          <w:rFonts w:ascii="Arial" w:hAnsi="Arial" w:cs="Arial"/>
          <w:bCs/>
        </w:rPr>
        <w:t xml:space="preserve">start by looking </w:t>
      </w:r>
      <w:r w:rsidR="00F213C7" w:rsidRPr="00B65C7E">
        <w:rPr>
          <w:rFonts w:ascii="Arial" w:hAnsi="Arial" w:cs="Arial"/>
          <w:bCs/>
        </w:rPr>
        <w:t>at the r</w:t>
      </w:r>
      <w:r w:rsidR="00DA558E" w:rsidRPr="00B65C7E">
        <w:rPr>
          <w:rFonts w:ascii="Arial" w:hAnsi="Arial" w:cs="Arial"/>
          <w:bCs/>
        </w:rPr>
        <w:t>elationship between the project results</w:t>
      </w:r>
      <w:r w:rsidR="004376A8" w:rsidRPr="00B65C7E">
        <w:rPr>
          <w:rFonts w:ascii="Arial" w:hAnsi="Arial" w:cs="Arial"/>
          <w:bCs/>
        </w:rPr>
        <w:t>,</w:t>
      </w:r>
      <w:r w:rsidR="00DA558E" w:rsidRPr="00B65C7E">
        <w:rPr>
          <w:rFonts w:ascii="Arial" w:hAnsi="Arial" w:cs="Arial"/>
          <w:bCs/>
        </w:rPr>
        <w:t xml:space="preserve"> and the </w:t>
      </w:r>
      <w:r w:rsidR="004376A8" w:rsidRPr="00B65C7E">
        <w:rPr>
          <w:rFonts w:ascii="Arial" w:hAnsi="Arial" w:cs="Arial"/>
          <w:bCs/>
        </w:rPr>
        <w:t xml:space="preserve">original </w:t>
      </w:r>
      <w:r w:rsidR="00DA558E" w:rsidRPr="00B65C7E">
        <w:rPr>
          <w:rFonts w:ascii="Arial" w:hAnsi="Arial" w:cs="Arial"/>
          <w:bCs/>
        </w:rPr>
        <w:t>project purpose</w:t>
      </w:r>
      <w:r w:rsidR="004376A8" w:rsidRPr="00B65C7E">
        <w:rPr>
          <w:rFonts w:ascii="Arial" w:hAnsi="Arial" w:cs="Arial"/>
          <w:bCs/>
        </w:rPr>
        <w:t xml:space="preserve"> of </w:t>
      </w:r>
      <w:r w:rsidR="004376A8" w:rsidRPr="00B65C7E">
        <w:rPr>
          <w:rFonts w:ascii="Arial" w:hAnsi="Arial" w:cs="Arial"/>
          <w:bCs/>
          <w:i/>
        </w:rPr>
        <w:t>“</w:t>
      </w:r>
      <w:r w:rsidR="00B65C7E" w:rsidRPr="00B65C7E">
        <w:rPr>
          <w:rFonts w:ascii="Arial" w:hAnsi="Arial" w:cs="Arial"/>
          <w:bCs/>
          <w:i/>
        </w:rPr>
        <w:t>…</w:t>
      </w:r>
      <w:r w:rsidRPr="00B65C7E">
        <w:rPr>
          <w:rFonts w:ascii="Arial" w:hAnsi="Arial" w:cs="Arial"/>
          <w:b/>
          <w:bCs/>
          <w:i/>
        </w:rPr>
        <w:t>Real income increased</w:t>
      </w:r>
      <w:r w:rsidRPr="00B65C7E">
        <w:rPr>
          <w:rFonts w:ascii="Arial" w:hAnsi="Arial" w:cs="Arial"/>
          <w:bCs/>
          <w:i/>
        </w:rPr>
        <w:t xml:space="preserve"> for 4,680 women, IDPs and their ho</w:t>
      </w:r>
      <w:r w:rsidR="00B65C7E" w:rsidRPr="00B65C7E">
        <w:rPr>
          <w:rFonts w:ascii="Arial" w:hAnsi="Arial" w:cs="Arial"/>
          <w:bCs/>
          <w:i/>
        </w:rPr>
        <w:t>useholds</w:t>
      </w:r>
      <w:r w:rsidR="00B65C7E">
        <w:rPr>
          <w:rFonts w:ascii="Arial" w:hAnsi="Arial" w:cs="Arial"/>
          <w:bCs/>
          <w:i/>
        </w:rPr>
        <w:t xml:space="preserve">... </w:t>
      </w:r>
      <w:r w:rsidR="00B65C7E" w:rsidRPr="00B65C7E">
        <w:rPr>
          <w:rFonts w:ascii="Arial" w:hAnsi="Arial" w:cs="Arial"/>
          <w:bCs/>
          <w:i/>
        </w:rPr>
        <w:t xml:space="preserve">and </w:t>
      </w:r>
      <w:r w:rsidR="00B65C7E" w:rsidRPr="00B65C7E">
        <w:rPr>
          <w:rFonts w:ascii="Arial" w:hAnsi="Arial" w:cs="Arial"/>
          <w:b/>
          <w:bCs/>
          <w:i/>
        </w:rPr>
        <w:t>p</w:t>
      </w:r>
      <w:r w:rsidRPr="00B65C7E">
        <w:rPr>
          <w:rFonts w:ascii="Arial" w:hAnsi="Arial" w:cs="Arial"/>
          <w:b/>
          <w:bCs/>
          <w:i/>
        </w:rPr>
        <w:t>articipation of women</w:t>
      </w:r>
      <w:r w:rsidRPr="00B65C7E">
        <w:rPr>
          <w:rFonts w:ascii="Arial" w:hAnsi="Arial" w:cs="Arial"/>
          <w:bCs/>
          <w:i/>
        </w:rPr>
        <w:t xml:space="preserve"> in decision making on resource use at the household level enhanced</w:t>
      </w:r>
      <w:r w:rsidR="00B65C7E" w:rsidRPr="00B65C7E">
        <w:rPr>
          <w:rFonts w:ascii="Arial" w:hAnsi="Arial" w:cs="Arial"/>
          <w:bCs/>
          <w:i/>
        </w:rPr>
        <w:t>”</w:t>
      </w:r>
    </w:p>
    <w:p w:rsidR="00087435" w:rsidRPr="00541A54" w:rsidRDefault="00087435" w:rsidP="00330D5F">
      <w:pPr>
        <w:pStyle w:val="BodyText"/>
        <w:tabs>
          <w:tab w:val="left" w:pos="180"/>
        </w:tabs>
        <w:jc w:val="both"/>
        <w:rPr>
          <w:rFonts w:ascii="Arial" w:hAnsi="Arial" w:cs="Arial"/>
          <w:bCs/>
        </w:rPr>
      </w:pPr>
      <w:r>
        <w:rPr>
          <w:rFonts w:ascii="Arial" w:hAnsi="Arial" w:cs="Arial"/>
          <w:bCs/>
        </w:rPr>
        <w:t>The evaluation paid attention to the final project results in relation to the t</w:t>
      </w:r>
      <w:r w:rsidR="00B65C7E">
        <w:rPr>
          <w:rFonts w:ascii="Arial" w:hAnsi="Arial" w:cs="Arial"/>
          <w:bCs/>
        </w:rPr>
        <w:t>wo</w:t>
      </w:r>
      <w:r>
        <w:rPr>
          <w:rFonts w:ascii="Arial" w:hAnsi="Arial" w:cs="Arial"/>
          <w:bCs/>
        </w:rPr>
        <w:t xml:space="preserve"> emphasised aspects of the project purpose.</w:t>
      </w:r>
      <w:r w:rsidR="00A5537A">
        <w:rPr>
          <w:rFonts w:ascii="Arial" w:hAnsi="Arial" w:cs="Arial"/>
          <w:bCs/>
        </w:rPr>
        <w:t xml:space="preserve"> </w:t>
      </w:r>
      <w:r>
        <w:rPr>
          <w:rFonts w:ascii="Arial" w:hAnsi="Arial" w:cs="Arial"/>
          <w:bCs/>
        </w:rPr>
        <w:t xml:space="preserve">At the close of the project, </w:t>
      </w:r>
      <w:r w:rsidR="00A5537A">
        <w:rPr>
          <w:rFonts w:ascii="Arial" w:hAnsi="Arial" w:cs="Arial"/>
          <w:bCs/>
        </w:rPr>
        <w:t>the following could firmly be stated about the project results and the original project purpose:</w:t>
      </w:r>
    </w:p>
    <w:p w:rsidR="00CA2560" w:rsidRDefault="00FA6E15" w:rsidP="00330D5F">
      <w:pPr>
        <w:numPr>
          <w:ilvl w:val="0"/>
          <w:numId w:val="9"/>
        </w:numPr>
        <w:jc w:val="both"/>
        <w:rPr>
          <w:rFonts w:ascii="Arial" w:hAnsi="Arial" w:cs="Arial"/>
        </w:rPr>
      </w:pPr>
      <w:r>
        <w:rPr>
          <w:rFonts w:ascii="Arial" w:hAnsi="Arial" w:cs="Arial"/>
        </w:rPr>
        <w:t>3430 o</w:t>
      </w:r>
      <w:r w:rsidR="00C84AEA" w:rsidRPr="00C84AEA">
        <w:rPr>
          <w:rFonts w:ascii="Arial" w:hAnsi="Arial" w:cs="Arial"/>
        </w:rPr>
        <w:t xml:space="preserve">f the </w:t>
      </w:r>
      <w:r>
        <w:rPr>
          <w:rFonts w:ascii="Arial" w:hAnsi="Arial" w:cs="Arial"/>
        </w:rPr>
        <w:t>4680</w:t>
      </w:r>
      <w:r w:rsidR="00C84AEA" w:rsidRPr="00C84AEA">
        <w:rPr>
          <w:rFonts w:ascii="Arial" w:hAnsi="Arial" w:cs="Arial"/>
        </w:rPr>
        <w:t xml:space="preserve"> beneficiar</w:t>
      </w:r>
      <w:r>
        <w:rPr>
          <w:rFonts w:ascii="Arial" w:hAnsi="Arial" w:cs="Arial"/>
        </w:rPr>
        <w:t xml:space="preserve">ies </w:t>
      </w:r>
      <w:r w:rsidR="00C84AEA" w:rsidRPr="00C84AEA">
        <w:rPr>
          <w:rFonts w:ascii="Arial" w:hAnsi="Arial" w:cs="Arial"/>
        </w:rPr>
        <w:t>completed the numeracy and literacy training pro</w:t>
      </w:r>
      <w:r>
        <w:rPr>
          <w:rFonts w:ascii="Arial" w:hAnsi="Arial" w:cs="Arial"/>
        </w:rPr>
        <w:t>gramme</w:t>
      </w:r>
      <w:r w:rsidR="00CA2560">
        <w:rPr>
          <w:rFonts w:ascii="Arial" w:hAnsi="Arial" w:cs="Arial"/>
        </w:rPr>
        <w:t xml:space="preserve">, after </w:t>
      </w:r>
      <w:r w:rsidR="00C84AEA" w:rsidRPr="00C84AEA">
        <w:rPr>
          <w:rFonts w:ascii="Arial" w:hAnsi="Arial" w:cs="Arial"/>
        </w:rPr>
        <w:t>receiv</w:t>
      </w:r>
      <w:r w:rsidR="00CA2560">
        <w:rPr>
          <w:rFonts w:ascii="Arial" w:hAnsi="Arial" w:cs="Arial"/>
        </w:rPr>
        <w:t>ing</w:t>
      </w:r>
      <w:r w:rsidR="00C84AEA" w:rsidRPr="00C84AEA">
        <w:rPr>
          <w:rFonts w:ascii="Arial" w:hAnsi="Arial" w:cs="Arial"/>
        </w:rPr>
        <w:t xml:space="preserve"> an average </w:t>
      </w:r>
      <w:r w:rsidR="00CA2560">
        <w:rPr>
          <w:rFonts w:ascii="Arial" w:hAnsi="Arial" w:cs="Arial"/>
        </w:rPr>
        <w:t xml:space="preserve">of between 65 and </w:t>
      </w:r>
      <w:r w:rsidR="00C84AEA" w:rsidRPr="00C84AEA">
        <w:rPr>
          <w:rFonts w:ascii="Arial" w:hAnsi="Arial" w:cs="Arial"/>
        </w:rPr>
        <w:t xml:space="preserve">74 hours </w:t>
      </w:r>
      <w:r w:rsidR="007F5E37">
        <w:rPr>
          <w:rFonts w:ascii="Arial" w:hAnsi="Arial" w:cs="Arial"/>
        </w:rPr>
        <w:t xml:space="preserve">each, </w:t>
      </w:r>
      <w:r w:rsidR="00C84AEA" w:rsidRPr="00C84AEA">
        <w:rPr>
          <w:rFonts w:ascii="Arial" w:hAnsi="Arial" w:cs="Arial"/>
        </w:rPr>
        <w:t>of training</w:t>
      </w:r>
      <w:r w:rsidR="00CA2560">
        <w:rPr>
          <w:rFonts w:ascii="Arial" w:hAnsi="Arial" w:cs="Arial"/>
        </w:rPr>
        <w:t xml:space="preserve"> for rural and urban beneficiaries respectively, as is captured in the table below:</w:t>
      </w:r>
    </w:p>
    <w:p w:rsidR="002A0220" w:rsidRPr="002A0220" w:rsidRDefault="002A0220" w:rsidP="00330D5F">
      <w:pPr>
        <w:numPr>
          <w:ilvl w:val="0"/>
          <w:numId w:val="9"/>
        </w:numPr>
        <w:jc w:val="both"/>
        <w:rPr>
          <w:rFonts w:ascii="Arial" w:hAnsi="Arial" w:cs="Arial"/>
        </w:rPr>
      </w:pPr>
      <w:r>
        <w:rPr>
          <w:rFonts w:ascii="Arial" w:hAnsi="Arial" w:cs="Arial"/>
        </w:rPr>
        <w:t xml:space="preserve">The same number received capacity building training in </w:t>
      </w:r>
      <w:r w:rsidRPr="002A0220">
        <w:rPr>
          <w:rFonts w:ascii="Arial" w:hAnsi="Arial" w:cs="Arial"/>
        </w:rPr>
        <w:t>human rights, dive</w:t>
      </w:r>
      <w:r w:rsidR="000B526B">
        <w:rPr>
          <w:rFonts w:ascii="Arial" w:hAnsi="Arial" w:cs="Arial"/>
        </w:rPr>
        <w:t>rsity and gender equity, as it was infused into the literacy programme for ease of delivery</w:t>
      </w:r>
    </w:p>
    <w:p w:rsidR="00CA2560" w:rsidRDefault="00CA2560" w:rsidP="00330D5F">
      <w:pPr>
        <w:ind w:left="360"/>
        <w:jc w:val="both"/>
        <w:rPr>
          <w:rFonts w:ascii="Arial" w:hAnsi="Arial" w:cs="Arial"/>
        </w:rPr>
      </w:pPr>
    </w:p>
    <w:p w:rsidR="007F5E37" w:rsidRDefault="007F5E37" w:rsidP="00330D5F">
      <w:pPr>
        <w:ind w:left="360"/>
        <w:jc w:val="both"/>
        <w:rPr>
          <w:rFonts w:ascii="Arial" w:hAnsi="Arial" w:cs="Arial"/>
        </w:rPr>
      </w:pPr>
    </w:p>
    <w:p w:rsidR="00CA2560" w:rsidRPr="007F5E37" w:rsidRDefault="00CA2560" w:rsidP="00330D5F">
      <w:pPr>
        <w:spacing w:line="360" w:lineRule="auto"/>
        <w:ind w:left="360"/>
        <w:jc w:val="both"/>
        <w:rPr>
          <w:rFonts w:ascii="Arial" w:hAnsi="Arial" w:cs="Arial"/>
          <w:i/>
        </w:rPr>
      </w:pPr>
      <w:r w:rsidRPr="007F5E37">
        <w:rPr>
          <w:rFonts w:ascii="Arial" w:hAnsi="Arial" w:cs="Arial"/>
          <w:i/>
        </w:rPr>
        <w:t xml:space="preserve">Table 2 </w:t>
      </w:r>
      <w:r w:rsidR="007F5E37" w:rsidRPr="007F5E37">
        <w:rPr>
          <w:rFonts w:ascii="Arial" w:hAnsi="Arial" w:cs="Arial"/>
          <w:i/>
        </w:rPr>
        <w:t>–</w:t>
      </w:r>
      <w:r w:rsidRPr="007F5E37">
        <w:rPr>
          <w:rFonts w:ascii="Arial" w:hAnsi="Arial" w:cs="Arial"/>
          <w:i/>
        </w:rPr>
        <w:t xml:space="preserve"> Beneficiary</w:t>
      </w:r>
      <w:r w:rsidR="007F5E37" w:rsidRPr="007F5E37">
        <w:rPr>
          <w:rFonts w:ascii="Arial" w:hAnsi="Arial" w:cs="Arial"/>
          <w:i/>
        </w:rPr>
        <w:t xml:space="preserve"> graduates from the literacy class</w:t>
      </w:r>
    </w:p>
    <w:tbl>
      <w:tblPr>
        <w:tblStyle w:val="TableGrid"/>
        <w:tblW w:w="0" w:type="auto"/>
        <w:tblLook w:val="01E0"/>
      </w:tblPr>
      <w:tblGrid>
        <w:gridCol w:w="1225"/>
        <w:gridCol w:w="989"/>
        <w:gridCol w:w="931"/>
        <w:gridCol w:w="1379"/>
        <w:gridCol w:w="1164"/>
        <w:gridCol w:w="1440"/>
        <w:gridCol w:w="1140"/>
      </w:tblGrid>
      <w:tr w:rsidR="00CA2560" w:rsidRPr="007F5E37">
        <w:tc>
          <w:tcPr>
            <w:tcW w:w="1225"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District</w:t>
            </w:r>
          </w:p>
        </w:tc>
        <w:tc>
          <w:tcPr>
            <w:tcW w:w="98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Urban</w:t>
            </w:r>
          </w:p>
        </w:tc>
        <w:tc>
          <w:tcPr>
            <w:tcW w:w="931"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Rural</w:t>
            </w:r>
          </w:p>
        </w:tc>
        <w:tc>
          <w:tcPr>
            <w:tcW w:w="137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Total</w:t>
            </w:r>
          </w:p>
        </w:tc>
        <w:tc>
          <w:tcPr>
            <w:tcW w:w="1164"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 xml:space="preserve">Literate </w:t>
            </w:r>
          </w:p>
        </w:tc>
        <w:tc>
          <w:tcPr>
            <w:tcW w:w="14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 xml:space="preserve">Others </w:t>
            </w:r>
          </w:p>
        </w:tc>
        <w:tc>
          <w:tcPr>
            <w:tcW w:w="11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p>
        </w:tc>
      </w:tr>
      <w:tr w:rsidR="00CA2560" w:rsidRPr="007F5E37">
        <w:tc>
          <w:tcPr>
            <w:tcW w:w="1225"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Borama</w:t>
            </w:r>
          </w:p>
        </w:tc>
        <w:tc>
          <w:tcPr>
            <w:tcW w:w="98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984</w:t>
            </w:r>
          </w:p>
        </w:tc>
        <w:tc>
          <w:tcPr>
            <w:tcW w:w="931"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506</w:t>
            </w:r>
          </w:p>
        </w:tc>
        <w:tc>
          <w:tcPr>
            <w:tcW w:w="137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1490</w:t>
            </w:r>
          </w:p>
        </w:tc>
        <w:tc>
          <w:tcPr>
            <w:tcW w:w="1164"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780</w:t>
            </w:r>
          </w:p>
        </w:tc>
        <w:tc>
          <w:tcPr>
            <w:tcW w:w="14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70</w:t>
            </w:r>
          </w:p>
        </w:tc>
        <w:tc>
          <w:tcPr>
            <w:tcW w:w="11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2340</w:t>
            </w:r>
          </w:p>
        </w:tc>
      </w:tr>
      <w:tr w:rsidR="00CA2560" w:rsidRPr="007F5E37">
        <w:tc>
          <w:tcPr>
            <w:tcW w:w="1225"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Berbera</w:t>
            </w:r>
          </w:p>
        </w:tc>
        <w:tc>
          <w:tcPr>
            <w:tcW w:w="98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1220</w:t>
            </w:r>
          </w:p>
        </w:tc>
        <w:tc>
          <w:tcPr>
            <w:tcW w:w="931"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670</w:t>
            </w:r>
          </w:p>
        </w:tc>
        <w:tc>
          <w:tcPr>
            <w:tcW w:w="137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1940</w:t>
            </w:r>
          </w:p>
        </w:tc>
        <w:tc>
          <w:tcPr>
            <w:tcW w:w="1164"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400</w:t>
            </w:r>
          </w:p>
        </w:tc>
        <w:tc>
          <w:tcPr>
            <w:tcW w:w="14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50</w:t>
            </w:r>
          </w:p>
        </w:tc>
        <w:tc>
          <w:tcPr>
            <w:tcW w:w="11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2340</w:t>
            </w:r>
          </w:p>
        </w:tc>
      </w:tr>
      <w:tr w:rsidR="00CA2560" w:rsidRPr="007F5E37">
        <w:tc>
          <w:tcPr>
            <w:tcW w:w="1225"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p>
        </w:tc>
        <w:tc>
          <w:tcPr>
            <w:tcW w:w="98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2250</w:t>
            </w:r>
          </w:p>
        </w:tc>
        <w:tc>
          <w:tcPr>
            <w:tcW w:w="931"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1176</w:t>
            </w:r>
          </w:p>
        </w:tc>
        <w:tc>
          <w:tcPr>
            <w:tcW w:w="1379"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b/>
                <w:sz w:val="22"/>
                <w:szCs w:val="22"/>
              </w:rPr>
            </w:pPr>
            <w:r w:rsidRPr="007F5E37">
              <w:rPr>
                <w:rFonts w:ascii="Arial" w:hAnsi="Arial" w:cs="Arial"/>
                <w:b/>
                <w:sz w:val="22"/>
                <w:szCs w:val="22"/>
              </w:rPr>
              <w:t>3430</w:t>
            </w:r>
          </w:p>
        </w:tc>
        <w:tc>
          <w:tcPr>
            <w:tcW w:w="1164"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1183</w:t>
            </w:r>
          </w:p>
        </w:tc>
        <w:tc>
          <w:tcPr>
            <w:tcW w:w="14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120</w:t>
            </w:r>
          </w:p>
        </w:tc>
        <w:tc>
          <w:tcPr>
            <w:tcW w:w="1140" w:type="dxa"/>
            <w:tcBorders>
              <w:top w:val="single" w:sz="4" w:space="0" w:color="auto"/>
              <w:left w:val="single" w:sz="4" w:space="0" w:color="auto"/>
              <w:bottom w:val="single" w:sz="4" w:space="0" w:color="auto"/>
              <w:right w:val="single" w:sz="4" w:space="0" w:color="auto"/>
            </w:tcBorders>
          </w:tcPr>
          <w:p w:rsidR="00CA2560" w:rsidRPr="007F5E37" w:rsidRDefault="00CA2560" w:rsidP="00330D5F">
            <w:pPr>
              <w:spacing w:before="100" w:beforeAutospacing="1" w:after="100" w:afterAutospacing="1" w:line="360" w:lineRule="auto"/>
              <w:jc w:val="both"/>
              <w:rPr>
                <w:rFonts w:ascii="Arial" w:hAnsi="Arial" w:cs="Arial"/>
                <w:sz w:val="22"/>
                <w:szCs w:val="22"/>
              </w:rPr>
            </w:pPr>
            <w:r w:rsidRPr="007F5E37">
              <w:rPr>
                <w:rFonts w:ascii="Arial" w:hAnsi="Arial" w:cs="Arial"/>
                <w:sz w:val="22"/>
                <w:szCs w:val="22"/>
              </w:rPr>
              <w:t>4680</w:t>
            </w:r>
          </w:p>
        </w:tc>
      </w:tr>
    </w:tbl>
    <w:p w:rsidR="007F5E37" w:rsidRDefault="007F5E37" w:rsidP="00330D5F">
      <w:pPr>
        <w:ind w:left="360"/>
        <w:jc w:val="both"/>
        <w:rPr>
          <w:rFonts w:ascii="Arial" w:hAnsi="Arial" w:cs="Arial"/>
        </w:rPr>
      </w:pPr>
    </w:p>
    <w:p w:rsidR="007F5E37" w:rsidRDefault="007F5E37" w:rsidP="00330D5F">
      <w:pPr>
        <w:ind w:left="360"/>
        <w:jc w:val="both"/>
        <w:rPr>
          <w:rFonts w:ascii="Arial" w:hAnsi="Arial" w:cs="Arial"/>
        </w:rPr>
      </w:pPr>
    </w:p>
    <w:p w:rsidR="00B43664" w:rsidRDefault="00C84AEA" w:rsidP="00330D5F">
      <w:pPr>
        <w:ind w:left="360"/>
        <w:jc w:val="both"/>
        <w:rPr>
          <w:rFonts w:ascii="Arial" w:hAnsi="Arial" w:cs="Arial"/>
        </w:rPr>
      </w:pPr>
      <w:r w:rsidRPr="00C84AEA">
        <w:rPr>
          <w:rFonts w:ascii="Arial" w:hAnsi="Arial" w:cs="Arial"/>
        </w:rPr>
        <w:t xml:space="preserve">  </w:t>
      </w:r>
      <w:r w:rsidR="00B43664">
        <w:rPr>
          <w:rFonts w:ascii="Arial" w:hAnsi="Arial" w:cs="Arial"/>
        </w:rPr>
        <w:t>A</w:t>
      </w:r>
      <w:r w:rsidR="00264C9E" w:rsidRPr="00264C9E">
        <w:rPr>
          <w:rFonts w:ascii="Arial" w:hAnsi="Arial" w:cs="Arial"/>
        </w:rPr>
        <w:t xml:space="preserve">t least 70% of the beneficiaries </w:t>
      </w:r>
      <w:r w:rsidR="00B43664">
        <w:rPr>
          <w:rFonts w:ascii="Arial" w:hAnsi="Arial" w:cs="Arial"/>
        </w:rPr>
        <w:t>were</w:t>
      </w:r>
      <w:r w:rsidR="00264C9E" w:rsidRPr="00264C9E">
        <w:rPr>
          <w:rFonts w:ascii="Arial" w:hAnsi="Arial" w:cs="Arial"/>
        </w:rPr>
        <w:t xml:space="preserve"> able to read and write in Somali language</w:t>
      </w:r>
    </w:p>
    <w:p w:rsidR="00C84AEA" w:rsidRPr="003F2C81" w:rsidRDefault="00B43664" w:rsidP="00330D5F">
      <w:pPr>
        <w:numPr>
          <w:ilvl w:val="0"/>
          <w:numId w:val="9"/>
        </w:numPr>
        <w:jc w:val="both"/>
        <w:rPr>
          <w:rFonts w:ascii="Arial" w:hAnsi="Arial" w:cs="Arial"/>
        </w:rPr>
      </w:pPr>
      <w:r>
        <w:rPr>
          <w:rFonts w:ascii="Arial" w:hAnsi="Arial" w:cs="Arial"/>
        </w:rPr>
        <w:t xml:space="preserve">Over </w:t>
      </w:r>
      <w:r w:rsidR="00264C9E" w:rsidRPr="00264C9E">
        <w:rPr>
          <w:rFonts w:ascii="Arial" w:hAnsi="Arial" w:cs="Arial"/>
        </w:rPr>
        <w:t xml:space="preserve">80% of the beneficiaries </w:t>
      </w:r>
      <w:r>
        <w:rPr>
          <w:rFonts w:ascii="Arial" w:hAnsi="Arial" w:cs="Arial"/>
        </w:rPr>
        <w:t>we</w:t>
      </w:r>
      <w:r w:rsidR="00264C9E" w:rsidRPr="00264C9E">
        <w:rPr>
          <w:rFonts w:ascii="Arial" w:hAnsi="Arial" w:cs="Arial"/>
        </w:rPr>
        <w:t xml:space="preserve">re also able use basic arithmetic in analyzing </w:t>
      </w:r>
      <w:r>
        <w:rPr>
          <w:rFonts w:ascii="Arial" w:hAnsi="Arial" w:cs="Arial"/>
        </w:rPr>
        <w:t xml:space="preserve">simple </w:t>
      </w:r>
      <w:r w:rsidR="00264C9E" w:rsidRPr="00264C9E">
        <w:rPr>
          <w:rFonts w:ascii="Arial" w:hAnsi="Arial" w:cs="Arial"/>
        </w:rPr>
        <w:t>financial transactions of their businesses</w:t>
      </w:r>
    </w:p>
    <w:p w:rsidR="0052133D" w:rsidRDefault="0052133D" w:rsidP="00330D5F">
      <w:pPr>
        <w:numPr>
          <w:ilvl w:val="0"/>
          <w:numId w:val="9"/>
        </w:numPr>
        <w:jc w:val="both"/>
        <w:rPr>
          <w:rFonts w:ascii="Arial" w:hAnsi="Arial" w:cs="Arial"/>
        </w:rPr>
      </w:pPr>
      <w:r>
        <w:rPr>
          <w:rFonts w:ascii="Arial" w:hAnsi="Arial" w:cs="Arial"/>
        </w:rPr>
        <w:t xml:space="preserve">Up to 80 </w:t>
      </w:r>
      <w:r w:rsidRPr="00CD34C4">
        <w:rPr>
          <w:rFonts w:ascii="Arial" w:hAnsi="Arial" w:cs="Arial"/>
        </w:rPr>
        <w:t>farms benefit</w:t>
      </w:r>
      <w:r>
        <w:rPr>
          <w:rFonts w:ascii="Arial" w:hAnsi="Arial" w:cs="Arial"/>
        </w:rPr>
        <w:t xml:space="preserve">ed from </w:t>
      </w:r>
      <w:r w:rsidRPr="00CD34C4">
        <w:rPr>
          <w:rFonts w:ascii="Arial" w:hAnsi="Arial" w:cs="Arial"/>
        </w:rPr>
        <w:t xml:space="preserve">in-kind distribution of </w:t>
      </w:r>
      <w:r>
        <w:rPr>
          <w:rFonts w:ascii="Arial" w:hAnsi="Arial" w:cs="Arial"/>
        </w:rPr>
        <w:t xml:space="preserve">1040 different </w:t>
      </w:r>
      <w:r w:rsidRPr="00CD34C4">
        <w:rPr>
          <w:rFonts w:ascii="Arial" w:hAnsi="Arial" w:cs="Arial"/>
        </w:rPr>
        <w:t xml:space="preserve">tools and </w:t>
      </w:r>
      <w:r>
        <w:rPr>
          <w:rFonts w:ascii="Arial" w:hAnsi="Arial" w:cs="Arial"/>
        </w:rPr>
        <w:t xml:space="preserve">152 Kg of </w:t>
      </w:r>
      <w:r w:rsidRPr="00CD34C4">
        <w:rPr>
          <w:rFonts w:ascii="Arial" w:hAnsi="Arial" w:cs="Arial"/>
        </w:rPr>
        <w:t>seeds</w:t>
      </w:r>
    </w:p>
    <w:p w:rsidR="003F2C81" w:rsidRDefault="003F2C81" w:rsidP="00330D5F">
      <w:pPr>
        <w:numPr>
          <w:ilvl w:val="0"/>
          <w:numId w:val="9"/>
        </w:numPr>
        <w:jc w:val="both"/>
        <w:rPr>
          <w:rFonts w:ascii="Arial" w:hAnsi="Arial" w:cs="Arial"/>
        </w:rPr>
      </w:pPr>
      <w:r>
        <w:rPr>
          <w:rFonts w:ascii="Arial" w:hAnsi="Arial" w:cs="Arial"/>
        </w:rPr>
        <w:t xml:space="preserve">4560 </w:t>
      </w:r>
      <w:r w:rsidR="00B43664" w:rsidRPr="00B43664">
        <w:rPr>
          <w:rFonts w:ascii="Arial" w:hAnsi="Arial" w:cs="Arial"/>
        </w:rPr>
        <w:t xml:space="preserve">beneficiaries </w:t>
      </w:r>
      <w:r>
        <w:rPr>
          <w:rFonts w:ascii="Arial" w:hAnsi="Arial" w:cs="Arial"/>
        </w:rPr>
        <w:t>received at least 18 cumulative hours of business development t</w:t>
      </w:r>
      <w:r w:rsidR="00B43664" w:rsidRPr="00B43664">
        <w:rPr>
          <w:rFonts w:ascii="Arial" w:hAnsi="Arial" w:cs="Arial"/>
        </w:rPr>
        <w:t>raining</w:t>
      </w:r>
      <w:r>
        <w:rPr>
          <w:rFonts w:ascii="Arial" w:hAnsi="Arial" w:cs="Arial"/>
        </w:rPr>
        <w:t>, as is captured in the table below:</w:t>
      </w:r>
    </w:p>
    <w:p w:rsidR="003F2C81" w:rsidRDefault="003F2C81" w:rsidP="00330D5F">
      <w:pPr>
        <w:ind w:left="360"/>
        <w:jc w:val="both"/>
        <w:rPr>
          <w:rFonts w:ascii="Arial" w:hAnsi="Arial" w:cs="Arial"/>
        </w:rPr>
      </w:pPr>
    </w:p>
    <w:p w:rsidR="003F2C81" w:rsidRDefault="003F2C81" w:rsidP="00330D5F">
      <w:pPr>
        <w:ind w:left="360"/>
        <w:jc w:val="both"/>
        <w:rPr>
          <w:rFonts w:ascii="Arial" w:hAnsi="Arial" w:cs="Arial"/>
        </w:rPr>
      </w:pPr>
    </w:p>
    <w:p w:rsidR="00717183" w:rsidRDefault="00717183" w:rsidP="00330D5F">
      <w:pPr>
        <w:ind w:left="360"/>
        <w:jc w:val="both"/>
        <w:rPr>
          <w:rFonts w:ascii="Arial" w:hAnsi="Arial" w:cs="Arial"/>
        </w:rPr>
      </w:pPr>
    </w:p>
    <w:p w:rsidR="00717183" w:rsidRDefault="00717183" w:rsidP="00330D5F">
      <w:pPr>
        <w:ind w:left="360"/>
        <w:jc w:val="both"/>
        <w:rPr>
          <w:rFonts w:ascii="Arial" w:hAnsi="Arial" w:cs="Arial"/>
        </w:rPr>
      </w:pPr>
    </w:p>
    <w:p w:rsidR="00717183" w:rsidRDefault="00717183" w:rsidP="00330D5F">
      <w:pPr>
        <w:ind w:left="360"/>
        <w:jc w:val="both"/>
        <w:rPr>
          <w:rFonts w:ascii="Arial" w:hAnsi="Arial" w:cs="Arial"/>
        </w:rPr>
      </w:pPr>
    </w:p>
    <w:p w:rsidR="00717183" w:rsidRDefault="00717183" w:rsidP="00330D5F">
      <w:pPr>
        <w:ind w:left="360"/>
        <w:jc w:val="both"/>
        <w:rPr>
          <w:rFonts w:ascii="Arial" w:hAnsi="Arial" w:cs="Arial"/>
        </w:rPr>
      </w:pPr>
    </w:p>
    <w:p w:rsidR="00717183" w:rsidRDefault="00717183" w:rsidP="00330D5F">
      <w:pPr>
        <w:ind w:left="360"/>
        <w:jc w:val="both"/>
        <w:rPr>
          <w:rFonts w:ascii="Arial" w:hAnsi="Arial" w:cs="Arial"/>
        </w:rPr>
      </w:pPr>
    </w:p>
    <w:p w:rsidR="003F2C81" w:rsidRPr="007F5E37" w:rsidRDefault="003F2C81" w:rsidP="00330D5F">
      <w:pPr>
        <w:spacing w:line="360" w:lineRule="auto"/>
        <w:ind w:left="360"/>
        <w:jc w:val="both"/>
        <w:rPr>
          <w:rFonts w:ascii="Arial" w:hAnsi="Arial" w:cs="Arial"/>
          <w:i/>
        </w:rPr>
      </w:pPr>
      <w:r w:rsidRPr="007F5E37">
        <w:rPr>
          <w:rFonts w:ascii="Arial" w:hAnsi="Arial" w:cs="Arial"/>
          <w:i/>
        </w:rPr>
        <w:lastRenderedPageBreak/>
        <w:t xml:space="preserve">Table </w:t>
      </w:r>
      <w:r>
        <w:rPr>
          <w:rFonts w:ascii="Arial" w:hAnsi="Arial" w:cs="Arial"/>
          <w:i/>
        </w:rPr>
        <w:t>3</w:t>
      </w:r>
      <w:r w:rsidRPr="007F5E37">
        <w:rPr>
          <w:rFonts w:ascii="Arial" w:hAnsi="Arial" w:cs="Arial"/>
          <w:i/>
        </w:rPr>
        <w:t xml:space="preserve"> – Beneficiary graduates from the </w:t>
      </w:r>
      <w:r>
        <w:rPr>
          <w:rFonts w:ascii="Arial" w:hAnsi="Arial" w:cs="Arial"/>
          <w:i/>
        </w:rPr>
        <w:t>business development class</w:t>
      </w:r>
    </w:p>
    <w:tbl>
      <w:tblPr>
        <w:tblStyle w:val="TableGrid"/>
        <w:tblW w:w="0" w:type="auto"/>
        <w:tblLook w:val="01E0"/>
      </w:tblPr>
      <w:tblGrid>
        <w:gridCol w:w="1925"/>
        <w:gridCol w:w="1883"/>
        <w:gridCol w:w="1844"/>
        <w:gridCol w:w="1602"/>
        <w:gridCol w:w="1602"/>
      </w:tblGrid>
      <w:tr w:rsidR="003F2C81" w:rsidRPr="006B5963">
        <w:tc>
          <w:tcPr>
            <w:tcW w:w="1925" w:type="dxa"/>
            <w:tcBorders>
              <w:top w:val="single" w:sz="4" w:space="0" w:color="auto"/>
              <w:left w:val="single" w:sz="4" w:space="0" w:color="auto"/>
              <w:bottom w:val="single" w:sz="4" w:space="0" w:color="auto"/>
              <w:right w:val="single" w:sz="4" w:space="0" w:color="auto"/>
            </w:tcBorders>
            <w:shd w:val="clear" w:color="auto" w:fill="D9D9D9"/>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Region</w:t>
            </w:r>
          </w:p>
        </w:tc>
        <w:tc>
          <w:tcPr>
            <w:tcW w:w="1883" w:type="dxa"/>
            <w:tcBorders>
              <w:top w:val="single" w:sz="4" w:space="0" w:color="auto"/>
              <w:left w:val="single" w:sz="4" w:space="0" w:color="auto"/>
              <w:bottom w:val="single" w:sz="4" w:space="0" w:color="auto"/>
              <w:right w:val="single" w:sz="4" w:space="0" w:color="auto"/>
            </w:tcBorders>
            <w:shd w:val="clear" w:color="auto" w:fill="D9D9D9"/>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Urban</w:t>
            </w:r>
          </w:p>
        </w:tc>
        <w:tc>
          <w:tcPr>
            <w:tcW w:w="1844" w:type="dxa"/>
            <w:tcBorders>
              <w:top w:val="single" w:sz="4" w:space="0" w:color="auto"/>
              <w:left w:val="single" w:sz="4" w:space="0" w:color="auto"/>
              <w:bottom w:val="single" w:sz="4" w:space="0" w:color="auto"/>
              <w:right w:val="single" w:sz="4" w:space="0" w:color="auto"/>
            </w:tcBorders>
            <w:shd w:val="clear" w:color="auto" w:fill="D9D9D9"/>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Rural</w:t>
            </w:r>
          </w:p>
        </w:tc>
        <w:tc>
          <w:tcPr>
            <w:tcW w:w="1602" w:type="dxa"/>
            <w:tcBorders>
              <w:top w:val="single" w:sz="4" w:space="0" w:color="auto"/>
              <w:left w:val="single" w:sz="4" w:space="0" w:color="auto"/>
              <w:bottom w:val="single" w:sz="4" w:space="0" w:color="auto"/>
              <w:right w:val="single" w:sz="4" w:space="0" w:color="auto"/>
            </w:tcBorders>
            <w:shd w:val="clear" w:color="auto" w:fill="D9D9D9"/>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Not attended</w:t>
            </w:r>
          </w:p>
        </w:tc>
        <w:tc>
          <w:tcPr>
            <w:tcW w:w="1602" w:type="dxa"/>
            <w:tcBorders>
              <w:top w:val="single" w:sz="4" w:space="0" w:color="auto"/>
              <w:left w:val="single" w:sz="4" w:space="0" w:color="auto"/>
              <w:bottom w:val="single" w:sz="4" w:space="0" w:color="auto"/>
              <w:right w:val="single" w:sz="4" w:space="0" w:color="auto"/>
            </w:tcBorders>
            <w:shd w:val="clear" w:color="auto" w:fill="D9D9D9"/>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Total</w:t>
            </w:r>
          </w:p>
        </w:tc>
      </w:tr>
      <w:tr w:rsidR="003F2C81" w:rsidRPr="006B5963">
        <w:tc>
          <w:tcPr>
            <w:tcW w:w="1925"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 xml:space="preserve">Borama </w:t>
            </w:r>
          </w:p>
        </w:tc>
        <w:tc>
          <w:tcPr>
            <w:tcW w:w="1883"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1528</w:t>
            </w:r>
          </w:p>
        </w:tc>
        <w:tc>
          <w:tcPr>
            <w:tcW w:w="1844"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742</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70</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2340</w:t>
            </w:r>
          </w:p>
        </w:tc>
      </w:tr>
      <w:tr w:rsidR="003F2C81" w:rsidRPr="006B5963">
        <w:tc>
          <w:tcPr>
            <w:tcW w:w="1925"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Berbera</w:t>
            </w:r>
          </w:p>
        </w:tc>
        <w:tc>
          <w:tcPr>
            <w:tcW w:w="1883"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1396</w:t>
            </w:r>
          </w:p>
        </w:tc>
        <w:tc>
          <w:tcPr>
            <w:tcW w:w="1844"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894</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50</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sz w:val="22"/>
                <w:szCs w:val="22"/>
              </w:rPr>
            </w:pPr>
            <w:r w:rsidRPr="003F2C81">
              <w:rPr>
                <w:rFonts w:ascii="Arial" w:hAnsi="Arial" w:cs="Arial"/>
                <w:sz w:val="22"/>
                <w:szCs w:val="22"/>
              </w:rPr>
              <w:t>2340</w:t>
            </w:r>
          </w:p>
        </w:tc>
      </w:tr>
      <w:tr w:rsidR="003F2C81" w:rsidRPr="006B5963">
        <w:tc>
          <w:tcPr>
            <w:tcW w:w="1925"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Total</w:t>
            </w:r>
          </w:p>
        </w:tc>
        <w:tc>
          <w:tcPr>
            <w:tcW w:w="1883"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2924</w:t>
            </w:r>
          </w:p>
        </w:tc>
        <w:tc>
          <w:tcPr>
            <w:tcW w:w="1844"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1636</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120</w:t>
            </w:r>
          </w:p>
        </w:tc>
        <w:tc>
          <w:tcPr>
            <w:tcW w:w="1602" w:type="dxa"/>
            <w:tcBorders>
              <w:top w:val="single" w:sz="4" w:space="0" w:color="auto"/>
              <w:left w:val="single" w:sz="4" w:space="0" w:color="auto"/>
              <w:bottom w:val="single" w:sz="4" w:space="0" w:color="auto"/>
              <w:right w:val="single" w:sz="4" w:space="0" w:color="auto"/>
            </w:tcBorders>
          </w:tcPr>
          <w:p w:rsidR="003F2C81" w:rsidRPr="003F2C81" w:rsidRDefault="003F2C81" w:rsidP="00330D5F">
            <w:pPr>
              <w:spacing w:line="360" w:lineRule="auto"/>
              <w:jc w:val="both"/>
              <w:rPr>
                <w:rFonts w:ascii="Arial" w:hAnsi="Arial" w:cs="Arial"/>
                <w:b/>
                <w:sz w:val="22"/>
                <w:szCs w:val="22"/>
              </w:rPr>
            </w:pPr>
            <w:r w:rsidRPr="003F2C81">
              <w:rPr>
                <w:rFonts w:ascii="Arial" w:hAnsi="Arial" w:cs="Arial"/>
                <w:b/>
                <w:sz w:val="22"/>
                <w:szCs w:val="22"/>
              </w:rPr>
              <w:t>4680</w:t>
            </w:r>
          </w:p>
        </w:tc>
      </w:tr>
    </w:tbl>
    <w:p w:rsidR="00C84AEA" w:rsidRDefault="00C84AEA" w:rsidP="00330D5F">
      <w:pPr>
        <w:pStyle w:val="BodyText"/>
        <w:tabs>
          <w:tab w:val="left" w:pos="180"/>
        </w:tabs>
        <w:jc w:val="both"/>
        <w:rPr>
          <w:rFonts w:ascii="Arial" w:hAnsi="Arial" w:cs="Arial"/>
          <w:snapToGrid w:val="0"/>
        </w:rPr>
      </w:pPr>
    </w:p>
    <w:p w:rsidR="00D5271F" w:rsidRDefault="00D5271F" w:rsidP="00330D5F">
      <w:pPr>
        <w:jc w:val="both"/>
        <w:rPr>
          <w:rFonts w:ascii="Arial" w:hAnsi="Arial" w:cs="Arial"/>
        </w:rPr>
      </w:pPr>
    </w:p>
    <w:p w:rsidR="001335E4" w:rsidRDefault="007A255C" w:rsidP="00330D5F">
      <w:pPr>
        <w:jc w:val="both"/>
        <w:rPr>
          <w:rFonts w:ascii="Arial" w:hAnsi="Arial" w:cs="Arial"/>
        </w:rPr>
      </w:pPr>
      <w:r>
        <w:rPr>
          <w:rFonts w:ascii="Arial" w:hAnsi="Arial" w:cs="Arial"/>
        </w:rPr>
        <w:t xml:space="preserve">The evaluation made a random sample of beneficiaries to try and establish any changes in income at the end of the project. Baseline information had indicated that over 70% of the selected beneficiaries earned an income of between $1 and $4 per day, and this was used as a benchmark to determine any change. The table below captures the findings of this assessment.  </w:t>
      </w:r>
    </w:p>
    <w:p w:rsidR="007A255C" w:rsidRDefault="007A255C" w:rsidP="00330D5F">
      <w:pPr>
        <w:jc w:val="both"/>
        <w:rPr>
          <w:rFonts w:ascii="Arial" w:hAnsi="Arial" w:cs="Arial"/>
        </w:rPr>
      </w:pPr>
    </w:p>
    <w:p w:rsidR="007A255C" w:rsidRDefault="007A255C" w:rsidP="00330D5F">
      <w:pPr>
        <w:jc w:val="both"/>
        <w:rPr>
          <w:rFonts w:ascii="Arial" w:hAnsi="Arial" w:cs="Arial"/>
        </w:rPr>
      </w:pPr>
    </w:p>
    <w:p w:rsidR="001335E4" w:rsidRPr="007F5E37" w:rsidRDefault="001335E4" w:rsidP="00330D5F">
      <w:pPr>
        <w:spacing w:line="360" w:lineRule="auto"/>
        <w:ind w:left="360"/>
        <w:jc w:val="both"/>
        <w:rPr>
          <w:rFonts w:ascii="Arial" w:hAnsi="Arial" w:cs="Arial"/>
          <w:i/>
        </w:rPr>
      </w:pPr>
      <w:r>
        <w:rPr>
          <w:rFonts w:ascii="Arial" w:hAnsi="Arial" w:cs="Arial"/>
          <w:i/>
        </w:rPr>
        <w:t xml:space="preserve">     </w:t>
      </w:r>
      <w:r w:rsidRPr="007F5E37">
        <w:rPr>
          <w:rFonts w:ascii="Arial" w:hAnsi="Arial" w:cs="Arial"/>
          <w:i/>
        </w:rPr>
        <w:t xml:space="preserve">Table </w:t>
      </w:r>
      <w:r>
        <w:rPr>
          <w:rFonts w:ascii="Arial" w:hAnsi="Arial" w:cs="Arial"/>
          <w:i/>
        </w:rPr>
        <w:t>4</w:t>
      </w:r>
      <w:r w:rsidRPr="007F5E37">
        <w:rPr>
          <w:rFonts w:ascii="Arial" w:hAnsi="Arial" w:cs="Arial"/>
          <w:i/>
        </w:rPr>
        <w:t xml:space="preserve"> – </w:t>
      </w:r>
      <w:r>
        <w:rPr>
          <w:rFonts w:ascii="Arial" w:hAnsi="Arial" w:cs="Arial"/>
          <w:i/>
        </w:rPr>
        <w:t xml:space="preserve">Respondents change of income </w:t>
      </w:r>
    </w:p>
    <w:tbl>
      <w:tblPr>
        <w:tblStyle w:val="TableGrid"/>
        <w:tblW w:w="0" w:type="auto"/>
        <w:tblInd w:w="828" w:type="dxa"/>
        <w:tblLook w:val="01E0"/>
      </w:tblPr>
      <w:tblGrid>
        <w:gridCol w:w="1620"/>
        <w:gridCol w:w="1382"/>
        <w:gridCol w:w="1318"/>
        <w:gridCol w:w="1200"/>
        <w:gridCol w:w="1440"/>
      </w:tblGrid>
      <w:tr w:rsidR="001335E4" w:rsidRPr="001335E4">
        <w:tc>
          <w:tcPr>
            <w:tcW w:w="1620" w:type="dxa"/>
          </w:tcPr>
          <w:p w:rsidR="001335E4" w:rsidRPr="001335E4" w:rsidRDefault="001335E4" w:rsidP="00330D5F">
            <w:pPr>
              <w:tabs>
                <w:tab w:val="left" w:pos="2068"/>
              </w:tabs>
              <w:spacing w:line="360" w:lineRule="auto"/>
              <w:jc w:val="both"/>
              <w:rPr>
                <w:rFonts w:ascii="Arial" w:hAnsi="Arial" w:cs="Arial"/>
                <w:sz w:val="22"/>
                <w:szCs w:val="22"/>
              </w:rPr>
            </w:pPr>
          </w:p>
        </w:tc>
        <w:tc>
          <w:tcPr>
            <w:tcW w:w="1382"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0 -25 %</w:t>
            </w:r>
          </w:p>
        </w:tc>
        <w:tc>
          <w:tcPr>
            <w:tcW w:w="1318"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26 – 50%</w:t>
            </w:r>
          </w:p>
        </w:tc>
        <w:tc>
          <w:tcPr>
            <w:tcW w:w="120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51 – 75%</w:t>
            </w:r>
          </w:p>
        </w:tc>
        <w:tc>
          <w:tcPr>
            <w:tcW w:w="144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76 – 100%</w:t>
            </w:r>
          </w:p>
        </w:tc>
      </w:tr>
      <w:tr w:rsidR="001335E4" w:rsidRPr="001335E4">
        <w:tc>
          <w:tcPr>
            <w:tcW w:w="162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Boroma</w:t>
            </w:r>
          </w:p>
        </w:tc>
        <w:tc>
          <w:tcPr>
            <w:tcW w:w="1382"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1</w:t>
            </w:r>
          </w:p>
        </w:tc>
        <w:tc>
          <w:tcPr>
            <w:tcW w:w="1318"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3</w:t>
            </w:r>
          </w:p>
        </w:tc>
        <w:tc>
          <w:tcPr>
            <w:tcW w:w="1200"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3</w:t>
            </w:r>
          </w:p>
        </w:tc>
        <w:tc>
          <w:tcPr>
            <w:tcW w:w="1440"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2</w:t>
            </w:r>
          </w:p>
        </w:tc>
      </w:tr>
      <w:tr w:rsidR="001335E4" w:rsidRPr="001335E4">
        <w:tc>
          <w:tcPr>
            <w:tcW w:w="162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Berbera</w:t>
            </w:r>
          </w:p>
        </w:tc>
        <w:tc>
          <w:tcPr>
            <w:tcW w:w="1382"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2</w:t>
            </w:r>
          </w:p>
        </w:tc>
        <w:tc>
          <w:tcPr>
            <w:tcW w:w="1318"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2</w:t>
            </w:r>
          </w:p>
        </w:tc>
        <w:tc>
          <w:tcPr>
            <w:tcW w:w="1200"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1</w:t>
            </w:r>
          </w:p>
        </w:tc>
        <w:tc>
          <w:tcPr>
            <w:tcW w:w="1440" w:type="dxa"/>
          </w:tcPr>
          <w:p w:rsidR="001335E4" w:rsidRPr="001335E4" w:rsidRDefault="001335E4" w:rsidP="00330D5F">
            <w:pPr>
              <w:tabs>
                <w:tab w:val="left" w:pos="2068"/>
              </w:tabs>
              <w:spacing w:line="360" w:lineRule="auto"/>
              <w:jc w:val="both"/>
              <w:rPr>
                <w:rFonts w:ascii="Arial" w:hAnsi="Arial" w:cs="Arial"/>
                <w:sz w:val="22"/>
                <w:szCs w:val="22"/>
              </w:rPr>
            </w:pPr>
            <w:r w:rsidRPr="001335E4">
              <w:rPr>
                <w:rFonts w:ascii="Arial" w:hAnsi="Arial" w:cs="Arial"/>
                <w:sz w:val="22"/>
                <w:szCs w:val="22"/>
              </w:rPr>
              <w:t>1</w:t>
            </w:r>
          </w:p>
        </w:tc>
      </w:tr>
      <w:tr w:rsidR="001335E4" w:rsidRPr="001335E4">
        <w:tc>
          <w:tcPr>
            <w:tcW w:w="162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Total</w:t>
            </w:r>
          </w:p>
        </w:tc>
        <w:tc>
          <w:tcPr>
            <w:tcW w:w="1382"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3</w:t>
            </w:r>
            <w:r w:rsidR="007A255C">
              <w:rPr>
                <w:rFonts w:ascii="Arial" w:hAnsi="Arial" w:cs="Arial"/>
                <w:b/>
                <w:sz w:val="22"/>
                <w:szCs w:val="22"/>
              </w:rPr>
              <w:t xml:space="preserve"> </w:t>
            </w:r>
          </w:p>
        </w:tc>
        <w:tc>
          <w:tcPr>
            <w:tcW w:w="1318"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5</w:t>
            </w:r>
            <w:r w:rsidR="007A255C">
              <w:rPr>
                <w:rFonts w:ascii="Arial" w:hAnsi="Arial" w:cs="Arial"/>
                <w:b/>
                <w:sz w:val="22"/>
                <w:szCs w:val="22"/>
              </w:rPr>
              <w:t xml:space="preserve"> </w:t>
            </w:r>
          </w:p>
        </w:tc>
        <w:tc>
          <w:tcPr>
            <w:tcW w:w="120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4</w:t>
            </w:r>
            <w:r w:rsidR="007A255C">
              <w:rPr>
                <w:rFonts w:ascii="Arial" w:hAnsi="Arial" w:cs="Arial"/>
                <w:b/>
                <w:sz w:val="22"/>
                <w:szCs w:val="22"/>
              </w:rPr>
              <w:t xml:space="preserve"> </w:t>
            </w:r>
          </w:p>
        </w:tc>
        <w:tc>
          <w:tcPr>
            <w:tcW w:w="1440" w:type="dxa"/>
          </w:tcPr>
          <w:p w:rsidR="001335E4" w:rsidRPr="001335E4" w:rsidRDefault="001335E4" w:rsidP="00330D5F">
            <w:pPr>
              <w:tabs>
                <w:tab w:val="left" w:pos="2068"/>
              </w:tabs>
              <w:spacing w:line="360" w:lineRule="auto"/>
              <w:jc w:val="both"/>
              <w:rPr>
                <w:rFonts w:ascii="Arial" w:hAnsi="Arial" w:cs="Arial"/>
                <w:b/>
                <w:sz w:val="22"/>
                <w:szCs w:val="22"/>
              </w:rPr>
            </w:pPr>
            <w:r w:rsidRPr="001335E4">
              <w:rPr>
                <w:rFonts w:ascii="Arial" w:hAnsi="Arial" w:cs="Arial"/>
                <w:b/>
                <w:sz w:val="22"/>
                <w:szCs w:val="22"/>
              </w:rPr>
              <w:t>3</w:t>
            </w:r>
            <w:r w:rsidR="007A255C">
              <w:rPr>
                <w:rFonts w:ascii="Arial" w:hAnsi="Arial" w:cs="Arial"/>
                <w:b/>
                <w:sz w:val="22"/>
                <w:szCs w:val="22"/>
              </w:rPr>
              <w:t xml:space="preserve"> </w:t>
            </w:r>
          </w:p>
        </w:tc>
      </w:tr>
    </w:tbl>
    <w:p w:rsidR="003F2C81" w:rsidRDefault="003F2C81" w:rsidP="00330D5F">
      <w:pPr>
        <w:autoSpaceDE w:val="0"/>
        <w:autoSpaceDN w:val="0"/>
        <w:adjustRightInd w:val="0"/>
        <w:jc w:val="both"/>
        <w:rPr>
          <w:rFonts w:ascii="Arial" w:hAnsi="Arial" w:cs="Arial"/>
          <w:lang w:val="en-GB"/>
        </w:rPr>
      </w:pPr>
    </w:p>
    <w:p w:rsidR="00987151" w:rsidRDefault="00987151" w:rsidP="00330D5F">
      <w:pPr>
        <w:autoSpaceDE w:val="0"/>
        <w:autoSpaceDN w:val="0"/>
        <w:adjustRightInd w:val="0"/>
        <w:jc w:val="both"/>
        <w:rPr>
          <w:rFonts w:ascii="Arial" w:hAnsi="Arial" w:cs="Arial"/>
          <w:lang w:val="en-GB"/>
        </w:rPr>
      </w:pPr>
    </w:p>
    <w:p w:rsidR="007A255C" w:rsidRDefault="007A255C" w:rsidP="00330D5F">
      <w:pPr>
        <w:autoSpaceDE w:val="0"/>
        <w:autoSpaceDN w:val="0"/>
        <w:adjustRightInd w:val="0"/>
        <w:jc w:val="both"/>
        <w:rPr>
          <w:rFonts w:ascii="Arial" w:hAnsi="Arial" w:cs="Arial"/>
          <w:lang w:val="en-GB"/>
        </w:rPr>
      </w:pPr>
    </w:p>
    <w:p w:rsidR="007A255C" w:rsidRDefault="007A255C" w:rsidP="00330D5F">
      <w:pPr>
        <w:autoSpaceDE w:val="0"/>
        <w:autoSpaceDN w:val="0"/>
        <w:adjustRightInd w:val="0"/>
        <w:jc w:val="both"/>
        <w:rPr>
          <w:rFonts w:ascii="Arial" w:hAnsi="Arial" w:cs="Arial"/>
          <w:lang w:val="en-GB"/>
        </w:rPr>
      </w:pPr>
      <w:r>
        <w:rPr>
          <w:rFonts w:ascii="Arial" w:hAnsi="Arial" w:cs="Arial"/>
          <w:lang w:val="en-GB"/>
        </w:rPr>
        <w:t>According to Table 4, all the respondents had experienced some change in income earned, even if</w:t>
      </w:r>
      <w:r w:rsidR="00DD5579">
        <w:rPr>
          <w:rFonts w:ascii="Arial" w:hAnsi="Arial" w:cs="Arial"/>
          <w:lang w:val="en-GB"/>
        </w:rPr>
        <w:t xml:space="preserve"> with varied degrees. About </w:t>
      </w:r>
      <w:r>
        <w:rPr>
          <w:rFonts w:ascii="Arial" w:hAnsi="Arial" w:cs="Arial"/>
          <w:lang w:val="en-GB"/>
        </w:rPr>
        <w:t>20%</w:t>
      </w:r>
      <w:r w:rsidR="00DD5579">
        <w:rPr>
          <w:rFonts w:ascii="Arial" w:hAnsi="Arial" w:cs="Arial"/>
          <w:lang w:val="en-GB"/>
        </w:rPr>
        <w:t xml:space="preserve"> (or 3) of the respondents registered a 25% change in income earned within the project period. </w:t>
      </w:r>
      <w:r w:rsidR="00E81B59">
        <w:rPr>
          <w:rFonts w:ascii="Arial" w:hAnsi="Arial" w:cs="Arial"/>
          <w:lang w:val="en-GB"/>
        </w:rPr>
        <w:t>Another 33.3</w:t>
      </w:r>
      <w:r w:rsidR="00DD5579">
        <w:rPr>
          <w:rFonts w:ascii="Arial" w:hAnsi="Arial" w:cs="Arial"/>
          <w:lang w:val="en-GB"/>
        </w:rPr>
        <w:t xml:space="preserve">% (or 5 respondents) had registered </w:t>
      </w:r>
      <w:r w:rsidR="00E81B59">
        <w:rPr>
          <w:rFonts w:ascii="Arial" w:hAnsi="Arial" w:cs="Arial"/>
          <w:lang w:val="en-GB"/>
        </w:rPr>
        <w:t>a change of between 26% and 50%, while 26.6% (or 4 respondents) recorded a change of between 51% and 75%. Those who registered up to 100% increase in income earned composed 20% (3) of the respondents. The figure below attempts to explain the trend that was determined.</w:t>
      </w:r>
    </w:p>
    <w:p w:rsidR="00E81B59" w:rsidRDefault="00E81B59" w:rsidP="00330D5F">
      <w:pPr>
        <w:autoSpaceDE w:val="0"/>
        <w:autoSpaceDN w:val="0"/>
        <w:adjustRightInd w:val="0"/>
        <w:jc w:val="both"/>
        <w:rPr>
          <w:rFonts w:ascii="Arial" w:hAnsi="Arial" w:cs="Arial"/>
          <w:lang w:val="en-GB"/>
        </w:rPr>
      </w:pPr>
    </w:p>
    <w:p w:rsidR="007A255C" w:rsidRDefault="007A255C" w:rsidP="00330D5F">
      <w:pPr>
        <w:autoSpaceDE w:val="0"/>
        <w:autoSpaceDN w:val="0"/>
        <w:adjustRightInd w:val="0"/>
        <w:jc w:val="both"/>
        <w:rPr>
          <w:rFonts w:ascii="Arial" w:hAnsi="Arial" w:cs="Arial"/>
          <w:lang w:val="en-GB"/>
        </w:rPr>
      </w:pPr>
    </w:p>
    <w:p w:rsidR="00E81B59" w:rsidRPr="00E81B59" w:rsidRDefault="00D175EB" w:rsidP="00330D5F">
      <w:pPr>
        <w:autoSpaceDE w:val="0"/>
        <w:autoSpaceDN w:val="0"/>
        <w:adjustRightInd w:val="0"/>
        <w:jc w:val="both"/>
        <w:rPr>
          <w:rFonts w:ascii="Arial" w:hAnsi="Arial" w:cs="Arial"/>
          <w:lang w:val="en-GB"/>
        </w:rPr>
      </w:pPr>
      <w:r>
        <w:rPr>
          <w:noProof/>
        </w:rPr>
        <w:lastRenderedPageBreak/>
        <w:drawing>
          <wp:inline distT="0" distB="0" distL="0" distR="0">
            <wp:extent cx="4848225"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848225" cy="2724150"/>
                    </a:xfrm>
                    <a:prstGeom prst="rect">
                      <a:avLst/>
                    </a:prstGeom>
                    <a:noFill/>
                    <a:ln w="9525">
                      <a:noFill/>
                      <a:miter lim="800000"/>
                      <a:headEnd/>
                      <a:tailEnd/>
                    </a:ln>
                  </pic:spPr>
                </pic:pic>
              </a:graphicData>
            </a:graphic>
          </wp:inline>
        </w:drawing>
      </w:r>
    </w:p>
    <w:p w:rsidR="00E81B59" w:rsidRDefault="00E81B59" w:rsidP="00330D5F">
      <w:pPr>
        <w:autoSpaceDE w:val="0"/>
        <w:autoSpaceDN w:val="0"/>
        <w:adjustRightInd w:val="0"/>
        <w:jc w:val="both"/>
        <w:rPr>
          <w:rFonts w:ascii="Arial" w:hAnsi="Arial" w:cs="Arial"/>
          <w:lang w:val="en-GB"/>
        </w:rPr>
      </w:pPr>
    </w:p>
    <w:p w:rsidR="00DD5579" w:rsidRDefault="00DD5579" w:rsidP="00330D5F">
      <w:pPr>
        <w:autoSpaceDE w:val="0"/>
        <w:autoSpaceDN w:val="0"/>
        <w:adjustRightInd w:val="0"/>
        <w:jc w:val="both"/>
      </w:pPr>
    </w:p>
    <w:p w:rsidR="00E81B59" w:rsidRDefault="00E81B59" w:rsidP="00330D5F">
      <w:pPr>
        <w:autoSpaceDE w:val="0"/>
        <w:autoSpaceDN w:val="0"/>
        <w:adjustRightInd w:val="0"/>
        <w:jc w:val="both"/>
        <w:rPr>
          <w:rFonts w:ascii="Arial" w:hAnsi="Arial" w:cs="Arial"/>
          <w:lang w:val="en-GB"/>
        </w:rPr>
      </w:pPr>
      <w:r>
        <w:rPr>
          <w:rFonts w:ascii="Arial" w:hAnsi="Arial" w:cs="Arial"/>
          <w:lang w:val="en-GB"/>
        </w:rPr>
        <w:t>Coming b</w:t>
      </w:r>
      <w:r w:rsidRPr="00E81B59">
        <w:rPr>
          <w:rFonts w:ascii="Arial" w:hAnsi="Arial" w:cs="Arial"/>
          <w:lang w:val="en-GB"/>
        </w:rPr>
        <w:t>arely months after</w:t>
      </w:r>
      <w:r>
        <w:rPr>
          <w:rFonts w:ascii="Arial" w:hAnsi="Arial" w:cs="Arial"/>
          <w:lang w:val="en-GB"/>
        </w:rPr>
        <w:t xml:space="preserve"> the intervention, the evaluation was not expecting to encounter a significant change in the income earned by the beneficiaries. Yet a majority of respondents still registered over 50% change, which was surprising. Put differently, over 80% of the respondents (or 12 respondents) had registered an</w:t>
      </w:r>
      <w:r w:rsidR="00E245EC">
        <w:rPr>
          <w:rFonts w:ascii="Arial" w:hAnsi="Arial" w:cs="Arial"/>
          <w:lang w:val="en-GB"/>
        </w:rPr>
        <w:t xml:space="preserve"> income change of 50% and above, which was commendable.</w:t>
      </w:r>
      <w:r w:rsidR="00186CF8">
        <w:rPr>
          <w:rFonts w:ascii="Arial" w:hAnsi="Arial" w:cs="Arial"/>
          <w:lang w:val="en-GB"/>
        </w:rPr>
        <w:t xml:space="preserve"> From this finding, it was evident that with a slightly longer period of intervention and additional support from the project, the impact of this project was going to be big, and was going to affect very many households. Unfortunately the project ended just when such positive results had just started to</w:t>
      </w:r>
      <w:r w:rsidR="00ED6880">
        <w:rPr>
          <w:rFonts w:ascii="Arial" w:hAnsi="Arial" w:cs="Arial"/>
          <w:lang w:val="en-GB"/>
        </w:rPr>
        <w:t xml:space="preserve"> come in.</w:t>
      </w:r>
    </w:p>
    <w:p w:rsidR="00ED6880" w:rsidRDefault="00ED6880" w:rsidP="00330D5F">
      <w:pPr>
        <w:autoSpaceDE w:val="0"/>
        <w:autoSpaceDN w:val="0"/>
        <w:adjustRightInd w:val="0"/>
        <w:jc w:val="both"/>
        <w:rPr>
          <w:rFonts w:ascii="Arial" w:hAnsi="Arial" w:cs="Arial"/>
          <w:lang w:val="en-GB"/>
        </w:rPr>
      </w:pPr>
    </w:p>
    <w:p w:rsidR="00ED6880" w:rsidRDefault="00ED6880" w:rsidP="00330D5F">
      <w:pPr>
        <w:autoSpaceDE w:val="0"/>
        <w:autoSpaceDN w:val="0"/>
        <w:adjustRightInd w:val="0"/>
        <w:jc w:val="both"/>
        <w:rPr>
          <w:rFonts w:ascii="Arial" w:hAnsi="Arial" w:cs="Arial"/>
          <w:lang w:val="en-GB"/>
        </w:rPr>
      </w:pPr>
      <w:r>
        <w:rPr>
          <w:rFonts w:ascii="Arial" w:hAnsi="Arial" w:cs="Arial"/>
          <w:lang w:val="en-GB"/>
        </w:rPr>
        <w:t>The assessment of the effectiveness criterion with regard to the second objective was much harder to determine, and attempts to do this proved futile. It must be recognised that perceptions of the beneficiaries on women’s rights and control of resources is deeply entrenched in their socio-cultural and religious attitudes, and will take time to change. This could not have been expected to change by much within the short project period, and PALS project must be satisfied with the foundations laid in this regard. This must now be built on over time, through other future interventions by CARE and other actors, to contribute towards an effective and lasting change in this regard. Yet all was not lost as such, going by the findings of the preliminary assessment which established that:</w:t>
      </w:r>
    </w:p>
    <w:p w:rsidR="00ED6880" w:rsidRDefault="00ED6880" w:rsidP="00330D5F">
      <w:pPr>
        <w:autoSpaceDE w:val="0"/>
        <w:autoSpaceDN w:val="0"/>
        <w:adjustRightInd w:val="0"/>
        <w:jc w:val="both"/>
        <w:rPr>
          <w:rFonts w:ascii="Arial" w:hAnsi="Arial" w:cs="Arial"/>
          <w:lang w:val="en-GB"/>
        </w:rPr>
      </w:pPr>
    </w:p>
    <w:p w:rsidR="00ED6880" w:rsidRPr="00DE3E56" w:rsidRDefault="00ED6880" w:rsidP="00330D5F">
      <w:pPr>
        <w:numPr>
          <w:ilvl w:val="0"/>
          <w:numId w:val="26"/>
        </w:numPr>
        <w:jc w:val="both"/>
        <w:rPr>
          <w:rFonts w:ascii="Book Antiqua" w:hAnsi="Book Antiqua" w:cs="Arial"/>
          <w:i/>
          <w:sz w:val="22"/>
          <w:szCs w:val="22"/>
        </w:rPr>
      </w:pPr>
      <w:r w:rsidRPr="00DE3E56">
        <w:rPr>
          <w:rFonts w:ascii="Book Antiqua" w:hAnsi="Book Antiqua" w:cs="Arial"/>
          <w:i/>
          <w:sz w:val="22"/>
          <w:szCs w:val="22"/>
        </w:rPr>
        <w:t xml:space="preserve">At least 69% of the businesses are women owned and/ or initiated, and </w:t>
      </w:r>
    </w:p>
    <w:p w:rsidR="00ED6880" w:rsidRPr="00DE3E56" w:rsidRDefault="00ED6880" w:rsidP="00330D5F">
      <w:pPr>
        <w:numPr>
          <w:ilvl w:val="0"/>
          <w:numId w:val="26"/>
        </w:numPr>
        <w:jc w:val="both"/>
        <w:rPr>
          <w:rFonts w:ascii="Book Antiqua" w:hAnsi="Book Antiqua" w:cs="Arial"/>
          <w:i/>
          <w:sz w:val="22"/>
          <w:szCs w:val="22"/>
        </w:rPr>
      </w:pPr>
      <w:r w:rsidRPr="00DE3E56">
        <w:rPr>
          <w:rFonts w:ascii="Book Antiqua" w:hAnsi="Book Antiqua" w:cs="Arial"/>
          <w:i/>
          <w:sz w:val="22"/>
          <w:szCs w:val="22"/>
        </w:rPr>
        <w:t>90% of the business decisions were made by the owners</w:t>
      </w:r>
    </w:p>
    <w:p w:rsidR="00ED6880" w:rsidRPr="00DD5579" w:rsidRDefault="00ED6880" w:rsidP="00330D5F">
      <w:pPr>
        <w:autoSpaceDE w:val="0"/>
        <w:autoSpaceDN w:val="0"/>
        <w:adjustRightInd w:val="0"/>
        <w:jc w:val="both"/>
        <w:rPr>
          <w:rFonts w:ascii="Arial" w:hAnsi="Arial" w:cs="Arial"/>
          <w:lang w:val="en-GB"/>
        </w:rPr>
      </w:pPr>
    </w:p>
    <w:p w:rsidR="00DD5579" w:rsidRDefault="00877278" w:rsidP="00330D5F">
      <w:pPr>
        <w:autoSpaceDE w:val="0"/>
        <w:autoSpaceDN w:val="0"/>
        <w:adjustRightInd w:val="0"/>
        <w:jc w:val="both"/>
        <w:rPr>
          <w:rFonts w:ascii="Arial" w:hAnsi="Arial" w:cs="Arial"/>
          <w:lang w:val="en-GB"/>
        </w:rPr>
      </w:pPr>
      <w:r>
        <w:rPr>
          <w:rFonts w:ascii="Arial" w:hAnsi="Arial" w:cs="Arial"/>
          <w:lang w:val="en-GB"/>
        </w:rPr>
        <w:t>This finding showed that a fair number of women beneficiaries were not only already in business but were also fully in charge. What was needed was to expand the base by empowering many more women to own economic resources, and also to strengthen their capacity to manage well and expand their economic resources.</w:t>
      </w:r>
    </w:p>
    <w:p w:rsidR="007A255C" w:rsidRDefault="007A255C" w:rsidP="00330D5F">
      <w:pPr>
        <w:autoSpaceDE w:val="0"/>
        <w:autoSpaceDN w:val="0"/>
        <w:adjustRightInd w:val="0"/>
        <w:jc w:val="both"/>
        <w:rPr>
          <w:rFonts w:ascii="Arial" w:hAnsi="Arial" w:cs="Arial"/>
          <w:lang w:val="en-GB"/>
        </w:rPr>
      </w:pPr>
    </w:p>
    <w:p w:rsidR="00A32176" w:rsidRDefault="00F94A4B" w:rsidP="00330D5F">
      <w:pPr>
        <w:autoSpaceDE w:val="0"/>
        <w:autoSpaceDN w:val="0"/>
        <w:adjustRightInd w:val="0"/>
        <w:jc w:val="both"/>
        <w:rPr>
          <w:rFonts w:ascii="Arial" w:hAnsi="Arial" w:cs="Arial"/>
          <w:lang w:val="en-GB"/>
        </w:rPr>
      </w:pPr>
      <w:r w:rsidRPr="00CA177A">
        <w:rPr>
          <w:rFonts w:ascii="Arial" w:hAnsi="Arial" w:cs="Arial"/>
          <w:lang w:val="en-GB"/>
        </w:rPr>
        <w:lastRenderedPageBreak/>
        <w:t xml:space="preserve">The </w:t>
      </w:r>
      <w:r w:rsidR="00A32176">
        <w:rPr>
          <w:rFonts w:ascii="Arial" w:hAnsi="Arial" w:cs="Arial"/>
          <w:lang w:val="en-GB"/>
        </w:rPr>
        <w:t xml:space="preserve">effectiveness criterion was dependant upon the </w:t>
      </w:r>
      <w:r w:rsidRPr="00CA177A">
        <w:rPr>
          <w:rFonts w:ascii="Arial" w:hAnsi="Arial" w:cs="Arial"/>
          <w:lang w:val="en-GB"/>
        </w:rPr>
        <w:t xml:space="preserve">appropriateness of </w:t>
      </w:r>
      <w:r w:rsidR="00D93BE8">
        <w:rPr>
          <w:rFonts w:ascii="Arial" w:hAnsi="Arial" w:cs="Arial"/>
          <w:lang w:val="en-GB"/>
        </w:rPr>
        <w:t xml:space="preserve">some of </w:t>
      </w:r>
      <w:r w:rsidRPr="00CA177A">
        <w:rPr>
          <w:rFonts w:ascii="Arial" w:hAnsi="Arial" w:cs="Arial"/>
          <w:lang w:val="en-GB"/>
        </w:rPr>
        <w:t>the in</w:t>
      </w:r>
      <w:r w:rsidR="00D93BE8">
        <w:rPr>
          <w:rFonts w:ascii="Arial" w:hAnsi="Arial" w:cs="Arial"/>
          <w:lang w:val="en-GB"/>
        </w:rPr>
        <w:t>dicators of benefit used</w:t>
      </w:r>
      <w:r w:rsidR="00A32176">
        <w:rPr>
          <w:rFonts w:ascii="Arial" w:hAnsi="Arial" w:cs="Arial"/>
          <w:lang w:val="en-GB"/>
        </w:rPr>
        <w:t xml:space="preserve">, as this would eventually determine how far they would be achieved, and therefore the impact this would have. </w:t>
      </w:r>
    </w:p>
    <w:p w:rsidR="00A32176" w:rsidRDefault="00A32176" w:rsidP="00330D5F">
      <w:pPr>
        <w:autoSpaceDE w:val="0"/>
        <w:autoSpaceDN w:val="0"/>
        <w:adjustRightInd w:val="0"/>
        <w:jc w:val="both"/>
        <w:rPr>
          <w:rFonts w:ascii="Arial" w:hAnsi="Arial" w:cs="Arial"/>
          <w:lang w:val="en-GB"/>
        </w:rPr>
      </w:pPr>
    </w:p>
    <w:p w:rsidR="00A32176" w:rsidRDefault="00A32176" w:rsidP="00330D5F">
      <w:pPr>
        <w:autoSpaceDE w:val="0"/>
        <w:autoSpaceDN w:val="0"/>
        <w:adjustRightInd w:val="0"/>
        <w:jc w:val="both"/>
        <w:rPr>
          <w:rFonts w:ascii="Arial" w:hAnsi="Arial" w:cs="Arial"/>
          <w:lang w:val="en-GB"/>
        </w:rPr>
      </w:pPr>
      <w:r>
        <w:rPr>
          <w:rFonts w:ascii="Arial" w:hAnsi="Arial" w:cs="Arial"/>
          <w:lang w:val="en-GB"/>
        </w:rPr>
        <w:t xml:space="preserve">To begin with, the logical framework matrix posted </w:t>
      </w:r>
      <w:r w:rsidR="006324FE">
        <w:rPr>
          <w:rFonts w:ascii="Arial" w:hAnsi="Arial" w:cs="Arial"/>
          <w:lang w:val="en-GB"/>
        </w:rPr>
        <w:t xml:space="preserve">the following </w:t>
      </w:r>
      <w:r>
        <w:rPr>
          <w:rFonts w:ascii="Arial" w:hAnsi="Arial" w:cs="Arial"/>
          <w:lang w:val="en-GB"/>
        </w:rPr>
        <w:t>indicators</w:t>
      </w:r>
      <w:r w:rsidR="006324FE">
        <w:rPr>
          <w:rFonts w:ascii="Arial" w:hAnsi="Arial" w:cs="Arial"/>
          <w:lang w:val="en-GB"/>
        </w:rPr>
        <w:t>:</w:t>
      </w:r>
    </w:p>
    <w:p w:rsidR="00A32176" w:rsidRDefault="00A32176" w:rsidP="00330D5F">
      <w:pPr>
        <w:autoSpaceDE w:val="0"/>
        <w:autoSpaceDN w:val="0"/>
        <w:adjustRightInd w:val="0"/>
        <w:jc w:val="both"/>
        <w:rPr>
          <w:rFonts w:ascii="Arial" w:hAnsi="Arial" w:cs="Arial"/>
          <w:lang w:val="en-GB"/>
        </w:rPr>
      </w:pPr>
    </w:p>
    <w:p w:rsidR="00A32176" w:rsidRPr="00DE3E56" w:rsidRDefault="00A32176" w:rsidP="00330D5F">
      <w:pPr>
        <w:numPr>
          <w:ilvl w:val="0"/>
          <w:numId w:val="26"/>
        </w:numPr>
        <w:jc w:val="both"/>
        <w:rPr>
          <w:rFonts w:ascii="Book Antiqua" w:hAnsi="Book Antiqua" w:cs="Arial"/>
          <w:i/>
          <w:sz w:val="22"/>
          <w:szCs w:val="22"/>
        </w:rPr>
      </w:pPr>
      <w:r w:rsidRPr="00DE3E56">
        <w:rPr>
          <w:rFonts w:ascii="Book Antiqua" w:hAnsi="Book Antiqua" w:cs="Arial"/>
          <w:i/>
          <w:sz w:val="22"/>
          <w:szCs w:val="22"/>
        </w:rPr>
        <w:t>% of persons living on less than two dollars a day</w:t>
      </w:r>
    </w:p>
    <w:p w:rsidR="00A32176" w:rsidRPr="00DE3E56" w:rsidRDefault="00A32176" w:rsidP="00330D5F">
      <w:pPr>
        <w:numPr>
          <w:ilvl w:val="0"/>
          <w:numId w:val="26"/>
        </w:numPr>
        <w:jc w:val="both"/>
        <w:rPr>
          <w:rFonts w:ascii="Book Antiqua" w:hAnsi="Book Antiqua" w:cs="Arial"/>
          <w:i/>
          <w:sz w:val="22"/>
          <w:szCs w:val="22"/>
        </w:rPr>
      </w:pPr>
      <w:r w:rsidRPr="00DE3E56">
        <w:rPr>
          <w:rFonts w:ascii="Book Antiqua" w:hAnsi="Book Antiqua" w:cs="Arial"/>
          <w:i/>
          <w:sz w:val="22"/>
          <w:szCs w:val="22"/>
        </w:rPr>
        <w:t># of persons, especially women and youth, who achieve full and productive employment</w:t>
      </w:r>
    </w:p>
    <w:p w:rsidR="00A32176" w:rsidRDefault="00A32176" w:rsidP="00330D5F">
      <w:pPr>
        <w:autoSpaceDE w:val="0"/>
        <w:autoSpaceDN w:val="0"/>
        <w:adjustRightInd w:val="0"/>
        <w:jc w:val="both"/>
        <w:rPr>
          <w:rFonts w:ascii="Arial" w:hAnsi="Arial" w:cs="Arial"/>
          <w:lang w:val="en-GB"/>
        </w:rPr>
      </w:pPr>
    </w:p>
    <w:p w:rsidR="00AA343E" w:rsidRDefault="00DE3E56" w:rsidP="00330D5F">
      <w:pPr>
        <w:autoSpaceDE w:val="0"/>
        <w:autoSpaceDN w:val="0"/>
        <w:adjustRightInd w:val="0"/>
        <w:jc w:val="both"/>
        <w:rPr>
          <w:rFonts w:cs="Arial"/>
          <w:sz w:val="20"/>
        </w:rPr>
      </w:pPr>
      <w:r w:rsidRPr="00DE3E56">
        <w:rPr>
          <w:rFonts w:ascii="Arial" w:hAnsi="Arial" w:cs="Arial"/>
          <w:lang w:val="en-GB"/>
        </w:rPr>
        <w:t xml:space="preserve">These indicators were meant to </w:t>
      </w:r>
      <w:r>
        <w:rPr>
          <w:rFonts w:ascii="Arial" w:hAnsi="Arial" w:cs="Arial"/>
          <w:lang w:val="en-GB"/>
        </w:rPr>
        <w:t xml:space="preserve">show progress towards the achievement of the stated overall objective: </w:t>
      </w:r>
      <w:r w:rsidRPr="00DE3E56">
        <w:rPr>
          <w:rFonts w:ascii="Book Antiqua" w:hAnsi="Book Antiqua" w:cs="Arial"/>
          <w:i/>
          <w:sz w:val="22"/>
          <w:szCs w:val="22"/>
        </w:rPr>
        <w:t xml:space="preserve">Protection of vulnerable and poor rural and urban livelihood assets in </w:t>
      </w:r>
      <w:smartTag w:uri="urn:schemas-microsoft-com:office:smarttags" w:element="place">
        <w:r w:rsidRPr="00DE3E56">
          <w:rPr>
            <w:rFonts w:ascii="Book Antiqua" w:hAnsi="Book Antiqua" w:cs="Arial"/>
            <w:i/>
            <w:sz w:val="22"/>
            <w:szCs w:val="22"/>
          </w:rPr>
          <w:t>Somaliland</w:t>
        </w:r>
      </w:smartTag>
    </w:p>
    <w:p w:rsidR="00DE3E56" w:rsidRDefault="006324FE" w:rsidP="00330D5F">
      <w:pPr>
        <w:autoSpaceDE w:val="0"/>
        <w:autoSpaceDN w:val="0"/>
        <w:adjustRightInd w:val="0"/>
        <w:jc w:val="both"/>
        <w:rPr>
          <w:rFonts w:ascii="Arial" w:hAnsi="Arial" w:cs="Arial"/>
          <w:lang w:val="en-GB"/>
        </w:rPr>
      </w:pPr>
      <w:r>
        <w:rPr>
          <w:rFonts w:ascii="Arial" w:hAnsi="Arial" w:cs="Arial"/>
          <w:lang w:val="en-GB"/>
        </w:rPr>
        <w:t>It is obvious that this intervention on its own could not have achieved this overall objective, as so many other factors must come into play for this to be realised. It is standard practice that no objectively verifiable indicators (OVI) are put against overall objectives.</w:t>
      </w:r>
    </w:p>
    <w:p w:rsidR="006324FE" w:rsidRDefault="006324FE" w:rsidP="00330D5F">
      <w:pPr>
        <w:autoSpaceDE w:val="0"/>
        <w:autoSpaceDN w:val="0"/>
        <w:adjustRightInd w:val="0"/>
        <w:jc w:val="both"/>
        <w:rPr>
          <w:rFonts w:ascii="Arial" w:hAnsi="Arial" w:cs="Arial"/>
          <w:lang w:val="en-GB"/>
        </w:rPr>
      </w:pPr>
    </w:p>
    <w:p w:rsidR="006324FE" w:rsidRDefault="006324FE" w:rsidP="00330D5F">
      <w:pPr>
        <w:autoSpaceDE w:val="0"/>
        <w:autoSpaceDN w:val="0"/>
        <w:adjustRightInd w:val="0"/>
        <w:jc w:val="both"/>
        <w:rPr>
          <w:rFonts w:ascii="Arial" w:hAnsi="Arial" w:cs="Arial"/>
          <w:lang w:val="en-GB"/>
        </w:rPr>
      </w:pPr>
      <w:r>
        <w:rPr>
          <w:rFonts w:ascii="Arial" w:hAnsi="Arial" w:cs="Arial"/>
          <w:lang w:val="en-GB"/>
        </w:rPr>
        <w:t>Similarly, the evaluation had a problem with the following indicators:</w:t>
      </w:r>
    </w:p>
    <w:p w:rsidR="006324FE" w:rsidRDefault="006324FE" w:rsidP="00330D5F">
      <w:pPr>
        <w:autoSpaceDE w:val="0"/>
        <w:autoSpaceDN w:val="0"/>
        <w:adjustRightInd w:val="0"/>
        <w:jc w:val="both"/>
        <w:rPr>
          <w:rFonts w:ascii="Arial" w:hAnsi="Arial" w:cs="Arial"/>
          <w:lang w:val="en-GB"/>
        </w:rPr>
      </w:pPr>
    </w:p>
    <w:p w:rsidR="006324FE" w:rsidRPr="006324FE" w:rsidRDefault="006324FE" w:rsidP="00330D5F">
      <w:pPr>
        <w:numPr>
          <w:ilvl w:val="0"/>
          <w:numId w:val="26"/>
        </w:numPr>
        <w:jc w:val="both"/>
        <w:rPr>
          <w:rFonts w:ascii="Book Antiqua" w:hAnsi="Book Antiqua" w:cs="Arial"/>
          <w:i/>
          <w:sz w:val="22"/>
          <w:szCs w:val="22"/>
        </w:rPr>
      </w:pPr>
      <w:r w:rsidRPr="006324FE">
        <w:rPr>
          <w:rFonts w:ascii="Book Antiqua" w:hAnsi="Book Antiqua" w:cs="Arial"/>
          <w:i/>
          <w:sz w:val="22"/>
          <w:szCs w:val="22"/>
        </w:rPr>
        <w:t>20% increase in income for 4680 women and</w:t>
      </w:r>
      <w:r w:rsidR="00494DFC">
        <w:rPr>
          <w:rFonts w:ascii="Book Antiqua" w:hAnsi="Book Antiqua" w:cs="Arial"/>
          <w:i/>
          <w:sz w:val="22"/>
          <w:szCs w:val="22"/>
        </w:rPr>
        <w:t xml:space="preserve"> IDPs during the project period</w:t>
      </w:r>
    </w:p>
    <w:p w:rsidR="006324FE" w:rsidRPr="006324FE" w:rsidRDefault="006324FE" w:rsidP="00330D5F">
      <w:pPr>
        <w:numPr>
          <w:ilvl w:val="0"/>
          <w:numId w:val="26"/>
        </w:numPr>
        <w:jc w:val="both"/>
        <w:rPr>
          <w:rFonts w:ascii="Book Antiqua" w:hAnsi="Book Antiqua" w:cs="Arial"/>
          <w:i/>
          <w:sz w:val="22"/>
          <w:szCs w:val="22"/>
        </w:rPr>
      </w:pPr>
      <w:r w:rsidRPr="006324FE">
        <w:rPr>
          <w:rFonts w:ascii="Book Antiqua" w:hAnsi="Book Antiqua" w:cs="Arial"/>
          <w:i/>
          <w:sz w:val="22"/>
          <w:szCs w:val="22"/>
        </w:rPr>
        <w:t xml:space="preserve">20 % </w:t>
      </w:r>
      <w:r w:rsidR="00494DFC">
        <w:rPr>
          <w:rFonts w:ascii="Book Antiqua" w:hAnsi="Book Antiqua" w:cs="Arial"/>
          <w:i/>
          <w:sz w:val="22"/>
          <w:szCs w:val="22"/>
        </w:rPr>
        <w:t>i</w:t>
      </w:r>
      <w:r w:rsidRPr="006324FE">
        <w:rPr>
          <w:rFonts w:ascii="Book Antiqua" w:hAnsi="Book Antiqua" w:cs="Arial"/>
          <w:i/>
          <w:sz w:val="22"/>
          <w:szCs w:val="22"/>
        </w:rPr>
        <w:t>ncrease perception of women exercising control over assets and resources in /at the household</w:t>
      </w:r>
    </w:p>
    <w:p w:rsidR="006324FE" w:rsidRDefault="006324FE" w:rsidP="00330D5F">
      <w:pPr>
        <w:autoSpaceDE w:val="0"/>
        <w:autoSpaceDN w:val="0"/>
        <w:adjustRightInd w:val="0"/>
        <w:jc w:val="both"/>
        <w:rPr>
          <w:rFonts w:ascii="Arial" w:hAnsi="Arial" w:cs="Arial"/>
          <w:lang w:val="en-GB"/>
        </w:rPr>
      </w:pPr>
    </w:p>
    <w:p w:rsidR="000941CF" w:rsidRDefault="00494DFC" w:rsidP="00330D5F">
      <w:pPr>
        <w:autoSpaceDE w:val="0"/>
        <w:autoSpaceDN w:val="0"/>
        <w:adjustRightInd w:val="0"/>
        <w:jc w:val="both"/>
        <w:rPr>
          <w:rFonts w:ascii="Arial" w:hAnsi="Arial" w:cs="Arial"/>
          <w:lang w:val="en-GB"/>
        </w:rPr>
      </w:pPr>
      <w:r>
        <w:rPr>
          <w:rFonts w:ascii="Arial" w:hAnsi="Arial" w:cs="Arial"/>
          <w:lang w:val="en-GB"/>
        </w:rPr>
        <w:t xml:space="preserve">No justification could be established to account for the choice of the 20% in both instances. A question in point could have been: why not 5%, given the short period of the project? Or why not 50%, since it involves direct cash injections into on-going businesses? Or better still, why not a total 100% increase? A further problem was with the second indicator, which did not indicator how an objective measure of perception could be undertaken. </w:t>
      </w:r>
      <w:r w:rsidR="000941CF">
        <w:rPr>
          <w:rFonts w:ascii="Arial" w:hAnsi="Arial" w:cs="Arial"/>
          <w:lang w:val="en-GB"/>
        </w:rPr>
        <w:t>So was the case with yet another indicator:</w:t>
      </w:r>
    </w:p>
    <w:p w:rsidR="006A0139" w:rsidRDefault="006A0139" w:rsidP="00330D5F">
      <w:pPr>
        <w:autoSpaceDE w:val="0"/>
        <w:autoSpaceDN w:val="0"/>
        <w:adjustRightInd w:val="0"/>
        <w:jc w:val="both"/>
        <w:rPr>
          <w:rFonts w:ascii="Arial" w:hAnsi="Arial" w:cs="Arial"/>
          <w:lang w:val="en-GB"/>
        </w:rPr>
      </w:pPr>
    </w:p>
    <w:p w:rsidR="000941CF" w:rsidRPr="000941CF" w:rsidRDefault="000941CF" w:rsidP="00330D5F">
      <w:pPr>
        <w:numPr>
          <w:ilvl w:val="0"/>
          <w:numId w:val="26"/>
        </w:numPr>
        <w:jc w:val="both"/>
        <w:rPr>
          <w:rFonts w:ascii="Book Antiqua" w:hAnsi="Book Antiqua" w:cs="Arial"/>
          <w:i/>
          <w:sz w:val="22"/>
          <w:szCs w:val="22"/>
        </w:rPr>
      </w:pPr>
      <w:r w:rsidRPr="000941CF">
        <w:rPr>
          <w:rFonts w:ascii="Book Antiqua" w:hAnsi="Book Antiqua"/>
          <w:i/>
          <w:sz w:val="22"/>
          <w:szCs w:val="22"/>
        </w:rPr>
        <w:t>% of group members with increased understanding of human rights, diversity and gender equity</w:t>
      </w:r>
    </w:p>
    <w:p w:rsidR="000941CF" w:rsidRDefault="000941CF" w:rsidP="00330D5F">
      <w:pPr>
        <w:autoSpaceDE w:val="0"/>
        <w:autoSpaceDN w:val="0"/>
        <w:adjustRightInd w:val="0"/>
        <w:jc w:val="both"/>
        <w:rPr>
          <w:rFonts w:ascii="Arial" w:hAnsi="Arial" w:cs="Arial"/>
          <w:lang w:val="en-GB"/>
        </w:rPr>
      </w:pPr>
    </w:p>
    <w:p w:rsidR="00494DFC" w:rsidRDefault="006A0139" w:rsidP="00330D5F">
      <w:pPr>
        <w:autoSpaceDE w:val="0"/>
        <w:autoSpaceDN w:val="0"/>
        <w:adjustRightInd w:val="0"/>
        <w:jc w:val="both"/>
        <w:rPr>
          <w:rFonts w:ascii="Arial" w:hAnsi="Arial" w:cs="Arial"/>
          <w:lang w:val="en-GB"/>
        </w:rPr>
      </w:pPr>
      <w:r>
        <w:rPr>
          <w:rFonts w:ascii="Arial" w:hAnsi="Arial" w:cs="Arial"/>
          <w:lang w:val="en-GB"/>
        </w:rPr>
        <w:t xml:space="preserve">This indicator, like the previous one discussed, could not be regarded as objectively verifiable given that a measure of understanding in this sense is yet to be established. </w:t>
      </w:r>
      <w:r w:rsidR="00494DFC">
        <w:rPr>
          <w:rFonts w:ascii="Arial" w:hAnsi="Arial" w:cs="Arial"/>
          <w:lang w:val="en-GB"/>
        </w:rPr>
        <w:t>As the evaluation recommended that consideration should be made for such indicators in future, it also recognised the aptness of two other indicators:</w:t>
      </w:r>
    </w:p>
    <w:p w:rsidR="00494DFC" w:rsidRDefault="00494DFC" w:rsidP="00330D5F">
      <w:pPr>
        <w:autoSpaceDE w:val="0"/>
        <w:autoSpaceDN w:val="0"/>
        <w:adjustRightInd w:val="0"/>
        <w:jc w:val="both"/>
        <w:rPr>
          <w:rFonts w:ascii="Arial" w:hAnsi="Arial" w:cs="Arial"/>
          <w:lang w:val="en-GB"/>
        </w:rPr>
      </w:pPr>
    </w:p>
    <w:p w:rsidR="00494DFC" w:rsidRPr="00494DFC" w:rsidRDefault="00494DFC" w:rsidP="00330D5F">
      <w:pPr>
        <w:numPr>
          <w:ilvl w:val="0"/>
          <w:numId w:val="26"/>
        </w:numPr>
        <w:jc w:val="both"/>
        <w:rPr>
          <w:rFonts w:ascii="Book Antiqua" w:hAnsi="Book Antiqua" w:cs="Arial"/>
          <w:i/>
          <w:sz w:val="22"/>
          <w:szCs w:val="22"/>
        </w:rPr>
      </w:pPr>
      <w:r w:rsidRPr="00494DFC">
        <w:rPr>
          <w:rFonts w:ascii="Book Antiqua" w:hAnsi="Book Antiqua" w:cs="Arial"/>
          <w:i/>
          <w:sz w:val="22"/>
          <w:szCs w:val="22"/>
        </w:rPr>
        <w:t>Targeted beneficiary households consuming at least one additional meal a day and indicating the food is of a satisfactory quality at the end of the project period.</w:t>
      </w:r>
    </w:p>
    <w:p w:rsidR="00494DFC" w:rsidRPr="00494DFC" w:rsidRDefault="00494DFC" w:rsidP="00330D5F">
      <w:pPr>
        <w:numPr>
          <w:ilvl w:val="0"/>
          <w:numId w:val="26"/>
        </w:numPr>
        <w:jc w:val="both"/>
        <w:rPr>
          <w:rFonts w:ascii="Book Antiqua" w:hAnsi="Book Antiqua" w:cs="Arial"/>
          <w:i/>
          <w:sz w:val="22"/>
          <w:szCs w:val="22"/>
        </w:rPr>
      </w:pPr>
      <w:r w:rsidRPr="00494DFC">
        <w:rPr>
          <w:rFonts w:ascii="Book Antiqua" w:hAnsi="Book Antiqua" w:cs="Arial"/>
          <w:i/>
          <w:sz w:val="22"/>
          <w:szCs w:val="22"/>
        </w:rPr>
        <w:t>% increase in women</w:t>
      </w:r>
      <w:r w:rsidR="00AD06F9">
        <w:rPr>
          <w:rFonts w:ascii="Book Antiqua" w:hAnsi="Book Antiqua" w:cs="Arial"/>
          <w:i/>
          <w:sz w:val="22"/>
          <w:szCs w:val="22"/>
        </w:rPr>
        <w:t>’s</w:t>
      </w:r>
      <w:r w:rsidRPr="00494DFC">
        <w:rPr>
          <w:rFonts w:ascii="Book Antiqua" w:hAnsi="Book Antiqua" w:cs="Arial"/>
          <w:i/>
          <w:sz w:val="22"/>
          <w:szCs w:val="22"/>
        </w:rPr>
        <w:t xml:space="preserve"> and household income during project period</w:t>
      </w:r>
    </w:p>
    <w:p w:rsidR="00494DFC" w:rsidRDefault="00494DFC" w:rsidP="00330D5F">
      <w:pPr>
        <w:autoSpaceDE w:val="0"/>
        <w:autoSpaceDN w:val="0"/>
        <w:adjustRightInd w:val="0"/>
        <w:jc w:val="both"/>
        <w:rPr>
          <w:rFonts w:ascii="Arial" w:hAnsi="Arial" w:cs="Arial"/>
          <w:lang w:val="en-GB"/>
        </w:rPr>
      </w:pPr>
    </w:p>
    <w:p w:rsidR="00AD06F9" w:rsidRDefault="00AD06F9" w:rsidP="00330D5F">
      <w:pPr>
        <w:autoSpaceDE w:val="0"/>
        <w:autoSpaceDN w:val="0"/>
        <w:adjustRightInd w:val="0"/>
        <w:jc w:val="both"/>
        <w:rPr>
          <w:rFonts w:ascii="Arial" w:hAnsi="Arial" w:cs="Arial"/>
          <w:lang w:val="en-GB"/>
        </w:rPr>
      </w:pPr>
      <w:r>
        <w:rPr>
          <w:rFonts w:ascii="Arial" w:hAnsi="Arial" w:cs="Arial"/>
          <w:lang w:val="en-GB"/>
        </w:rPr>
        <w:t>These indicators were framed well and could easily be tracked and measured during the project implementation period, and must be registered as a positive effort.</w:t>
      </w:r>
    </w:p>
    <w:p w:rsidR="00F65F5A" w:rsidRDefault="00F65F5A" w:rsidP="00330D5F">
      <w:pPr>
        <w:autoSpaceDE w:val="0"/>
        <w:autoSpaceDN w:val="0"/>
        <w:adjustRightInd w:val="0"/>
        <w:jc w:val="both"/>
        <w:rPr>
          <w:rFonts w:ascii="Arial" w:hAnsi="Arial" w:cs="Arial"/>
          <w:lang w:val="en-GB"/>
        </w:rPr>
      </w:pPr>
    </w:p>
    <w:p w:rsidR="003A6FB6" w:rsidRDefault="006A0139" w:rsidP="00330D5F">
      <w:pPr>
        <w:pStyle w:val="BodyText"/>
        <w:tabs>
          <w:tab w:val="left" w:pos="180"/>
        </w:tabs>
        <w:jc w:val="both"/>
        <w:rPr>
          <w:rFonts w:ascii="Arial" w:hAnsi="Arial" w:cs="Arial"/>
          <w:bCs/>
        </w:rPr>
      </w:pPr>
      <w:r>
        <w:rPr>
          <w:rFonts w:ascii="Arial" w:hAnsi="Arial" w:cs="Arial"/>
          <w:bCs/>
        </w:rPr>
        <w:t xml:space="preserve">Regarding </w:t>
      </w:r>
      <w:r w:rsidR="003A6FB6">
        <w:rPr>
          <w:rFonts w:ascii="Arial" w:hAnsi="Arial" w:cs="Arial"/>
          <w:bCs/>
        </w:rPr>
        <w:t>r</w:t>
      </w:r>
      <w:r w:rsidR="0039604D">
        <w:rPr>
          <w:rFonts w:ascii="Arial" w:hAnsi="Arial" w:cs="Arial"/>
          <w:bCs/>
        </w:rPr>
        <w:t>isks and a</w:t>
      </w:r>
      <w:r w:rsidR="00DA558E" w:rsidRPr="00C85B5C">
        <w:rPr>
          <w:rFonts w:ascii="Arial" w:hAnsi="Arial" w:cs="Arial"/>
          <w:bCs/>
        </w:rPr>
        <w:t xml:space="preserve">ssumptions </w:t>
      </w:r>
      <w:r w:rsidR="003A6FB6">
        <w:rPr>
          <w:rFonts w:ascii="Arial" w:hAnsi="Arial" w:cs="Arial"/>
          <w:bCs/>
        </w:rPr>
        <w:t>that were reflected in the log frame</w:t>
      </w:r>
      <w:r>
        <w:rPr>
          <w:rFonts w:ascii="Arial" w:hAnsi="Arial" w:cs="Arial"/>
          <w:bCs/>
        </w:rPr>
        <w:t xml:space="preserve">, there were no tangible </w:t>
      </w:r>
      <w:r w:rsidR="003A6FB6">
        <w:rPr>
          <w:rFonts w:ascii="Arial" w:hAnsi="Arial" w:cs="Arial"/>
          <w:bCs/>
        </w:rPr>
        <w:t>threat</w:t>
      </w:r>
      <w:r>
        <w:rPr>
          <w:rFonts w:ascii="Arial" w:hAnsi="Arial" w:cs="Arial"/>
          <w:bCs/>
        </w:rPr>
        <w:t>s to</w:t>
      </w:r>
      <w:r w:rsidR="003A6FB6">
        <w:rPr>
          <w:rFonts w:ascii="Arial" w:hAnsi="Arial" w:cs="Arial"/>
          <w:bCs/>
        </w:rPr>
        <w:t xml:space="preserve"> the project implementation </w:t>
      </w:r>
      <w:r>
        <w:rPr>
          <w:rFonts w:ascii="Arial" w:hAnsi="Arial" w:cs="Arial"/>
          <w:bCs/>
        </w:rPr>
        <w:t xml:space="preserve">other than increased security alert status that was announced during the period. This restricted movements a bit but did not affect the overall delivery. To this extent, the risks and assumptions were realistic and </w:t>
      </w:r>
      <w:r w:rsidR="003A6FB6">
        <w:rPr>
          <w:rFonts w:ascii="Arial" w:hAnsi="Arial" w:cs="Arial"/>
          <w:bCs/>
        </w:rPr>
        <w:t>well chosen.</w:t>
      </w:r>
    </w:p>
    <w:p w:rsidR="006A0139" w:rsidRDefault="006A0139" w:rsidP="00330D5F">
      <w:pPr>
        <w:pStyle w:val="BodyText"/>
        <w:tabs>
          <w:tab w:val="left" w:pos="180"/>
        </w:tabs>
        <w:jc w:val="both"/>
        <w:rPr>
          <w:rFonts w:ascii="Arial" w:hAnsi="Arial" w:cs="Arial"/>
          <w:bCs/>
        </w:rPr>
      </w:pPr>
      <w:r>
        <w:rPr>
          <w:rFonts w:ascii="Arial" w:hAnsi="Arial" w:cs="Arial"/>
          <w:bCs/>
        </w:rPr>
        <w:lastRenderedPageBreak/>
        <w:t xml:space="preserve">In summation, the evaluation established that the strengths of the achievement of the effectiveness criterion easily evened out with its weakness. </w:t>
      </w:r>
      <w:r w:rsidR="0095391D">
        <w:rPr>
          <w:rFonts w:ascii="Arial" w:hAnsi="Arial" w:cs="Arial"/>
          <w:bCs/>
        </w:rPr>
        <w:t>The project delivered on the stated objectives, but the full impact of this effort could not be determined within the short project period. Secondly, the b</w:t>
      </w:r>
      <w:r>
        <w:rPr>
          <w:rFonts w:ascii="Arial" w:hAnsi="Arial" w:cs="Arial"/>
          <w:bCs/>
        </w:rPr>
        <w:t>eneficiaries experienced a fairly high percentage change in income earned, but given that the injection was worth only $50, one can also see how little the percentage change translated to, in real terms</w:t>
      </w:r>
      <w:r w:rsidR="0095391D">
        <w:rPr>
          <w:rFonts w:ascii="Arial" w:hAnsi="Arial" w:cs="Arial"/>
          <w:bCs/>
        </w:rPr>
        <w:t>. Some of the indicators of effectiveness were quite apt, but these were also matched by the inappropriate ones which could not have made it possible for the project to gauge correct progress towards the achievement of the stated objectives.</w:t>
      </w:r>
      <w:r w:rsidR="001410F2">
        <w:rPr>
          <w:rFonts w:ascii="Arial" w:hAnsi="Arial" w:cs="Arial"/>
          <w:bCs/>
        </w:rPr>
        <w:t xml:space="preserve"> It was for these reasons that the evaluation registered a balanced score of 3 with regard to the achievement of the effectiveness criterion.</w:t>
      </w:r>
    </w:p>
    <w:p w:rsidR="00DA558E" w:rsidRDefault="00DA558E" w:rsidP="00330D5F">
      <w:pPr>
        <w:ind w:left="660"/>
        <w:jc w:val="both"/>
        <w:rPr>
          <w:rFonts w:ascii="Arial" w:hAnsi="Arial" w:cs="Arial"/>
          <w:b/>
          <w:color w:val="111111"/>
        </w:rPr>
      </w:pPr>
    </w:p>
    <w:tbl>
      <w:tblPr>
        <w:tblStyle w:val="TableGrid"/>
        <w:tblW w:w="0" w:type="auto"/>
        <w:tblInd w:w="1908" w:type="dxa"/>
        <w:tblLook w:val="01E0"/>
      </w:tblPr>
      <w:tblGrid>
        <w:gridCol w:w="7080"/>
      </w:tblGrid>
      <w:tr w:rsidR="00F65F5A">
        <w:tc>
          <w:tcPr>
            <w:tcW w:w="7080" w:type="dxa"/>
          </w:tcPr>
          <w:p w:rsidR="00F65F5A" w:rsidRDefault="00F65F5A" w:rsidP="00330D5F">
            <w:pPr>
              <w:jc w:val="both"/>
              <w:rPr>
                <w:rFonts w:ascii="Arial" w:hAnsi="Arial" w:cs="Arial"/>
                <w:b/>
                <w:bCs/>
                <w:sz w:val="20"/>
                <w:szCs w:val="20"/>
              </w:rPr>
            </w:pPr>
          </w:p>
          <w:p w:rsidR="00F65F5A" w:rsidRDefault="00F65F5A" w:rsidP="00330D5F">
            <w:pPr>
              <w:jc w:val="both"/>
              <w:rPr>
                <w:rFonts w:ascii="Arial" w:hAnsi="Arial" w:cs="Arial"/>
                <w:b/>
                <w:bCs/>
                <w:sz w:val="20"/>
                <w:szCs w:val="20"/>
              </w:rPr>
            </w:pPr>
            <w:r>
              <w:rPr>
                <w:rFonts w:ascii="Arial" w:hAnsi="Arial" w:cs="Arial"/>
                <w:b/>
                <w:bCs/>
                <w:sz w:val="20"/>
                <w:szCs w:val="20"/>
              </w:rPr>
              <w:t>Feeling Proud</w:t>
            </w:r>
          </w:p>
          <w:p w:rsidR="00F65F5A" w:rsidRDefault="00F65F5A" w:rsidP="00330D5F">
            <w:pPr>
              <w:spacing w:before="100" w:beforeAutospacing="1" w:after="100" w:afterAutospacing="1"/>
              <w:jc w:val="both"/>
              <w:rPr>
                <w:rFonts w:ascii="Book Antiqua" w:hAnsi="Book Antiqua" w:cs="Tahoma"/>
                <w:sz w:val="22"/>
                <w:szCs w:val="22"/>
              </w:rPr>
            </w:pPr>
            <w:r>
              <w:rPr>
                <w:rFonts w:ascii="Book Antiqua" w:hAnsi="Book Antiqua" w:cs="Tahoma"/>
                <w:i/>
                <w:sz w:val="22"/>
                <w:szCs w:val="22"/>
                <w:shd w:val="clear" w:color="auto" w:fill="D9D9D9"/>
              </w:rPr>
              <w:t xml:space="preserve"> “One of the best things that I can feel proud of is that I can recognize my goods sent from the village without help from anybody. I used to bring with me someone to help me read my name</w:t>
            </w:r>
            <w:r>
              <w:rPr>
                <w:rFonts w:ascii="Book Antiqua" w:hAnsi="Book Antiqua" w:cs="Tahoma"/>
                <w:sz w:val="22"/>
                <w:szCs w:val="22"/>
              </w:rPr>
              <w:t>”</w:t>
            </w:r>
          </w:p>
          <w:p w:rsidR="00F65F5A" w:rsidRDefault="00F65F5A" w:rsidP="00330D5F">
            <w:pPr>
              <w:spacing w:before="100" w:beforeAutospacing="1" w:after="100" w:afterAutospacing="1"/>
              <w:jc w:val="both"/>
              <w:rPr>
                <w:rFonts w:ascii="Book Antiqua" w:hAnsi="Book Antiqua" w:cs="Tahoma"/>
                <w:i/>
                <w:sz w:val="22"/>
                <w:szCs w:val="22"/>
                <w:shd w:val="clear" w:color="auto" w:fill="D9D9D9"/>
              </w:rPr>
            </w:pPr>
            <w:r>
              <w:rPr>
                <w:rFonts w:ascii="Book Antiqua" w:hAnsi="Book Antiqua" w:cs="Tahoma"/>
                <w:i/>
                <w:sz w:val="22"/>
                <w:szCs w:val="22"/>
                <w:shd w:val="clear" w:color="auto" w:fill="D9D9D9"/>
              </w:rPr>
              <w:t>Fadumo</w:t>
            </w:r>
          </w:p>
          <w:p w:rsidR="00F65F5A" w:rsidRDefault="00566A27" w:rsidP="00330D5F">
            <w:pPr>
              <w:jc w:val="both"/>
              <w:rPr>
                <w:rFonts w:ascii="Book Antiqua" w:hAnsi="Book Antiqua" w:cs="Tahoma"/>
                <w:i/>
                <w:sz w:val="22"/>
                <w:szCs w:val="22"/>
                <w:shd w:val="clear" w:color="auto" w:fill="D9D9D9"/>
              </w:rPr>
            </w:pPr>
            <w:r>
              <w:rPr>
                <w:rFonts w:ascii="Book Antiqua" w:hAnsi="Book Antiqua" w:cs="Tahoma"/>
                <w:i/>
                <w:sz w:val="22"/>
                <w:szCs w:val="22"/>
                <w:shd w:val="clear" w:color="auto" w:fill="D9D9D9"/>
              </w:rPr>
              <w:t>A graduate from</w:t>
            </w:r>
            <w:r w:rsidR="00F65F5A">
              <w:rPr>
                <w:rFonts w:ascii="Book Antiqua" w:hAnsi="Book Antiqua" w:cs="Tahoma"/>
                <w:i/>
                <w:sz w:val="22"/>
                <w:szCs w:val="22"/>
                <w:shd w:val="clear" w:color="auto" w:fill="D9D9D9"/>
              </w:rPr>
              <w:t xml:space="preserve"> the literacy class  </w:t>
            </w:r>
          </w:p>
          <w:p w:rsidR="001410F2" w:rsidRDefault="001410F2" w:rsidP="00330D5F">
            <w:pPr>
              <w:jc w:val="both"/>
              <w:rPr>
                <w:rFonts w:ascii="Book Antiqua" w:hAnsi="Book Antiqua" w:cs="Tahoma"/>
                <w:i/>
                <w:sz w:val="22"/>
                <w:szCs w:val="22"/>
                <w:shd w:val="clear" w:color="auto" w:fill="D9D9D9"/>
              </w:rPr>
            </w:pPr>
          </w:p>
          <w:p w:rsidR="001410F2" w:rsidRDefault="001410F2" w:rsidP="00330D5F">
            <w:pPr>
              <w:jc w:val="both"/>
              <w:rPr>
                <w:rFonts w:ascii="Arial" w:hAnsi="Arial" w:cs="Arial"/>
                <w:b/>
                <w:color w:val="111111"/>
              </w:rPr>
            </w:pPr>
          </w:p>
        </w:tc>
      </w:tr>
    </w:tbl>
    <w:p w:rsidR="00F65F5A" w:rsidRDefault="00F65F5A" w:rsidP="00330D5F">
      <w:pPr>
        <w:ind w:left="660"/>
        <w:jc w:val="both"/>
        <w:rPr>
          <w:rFonts w:ascii="Arial" w:hAnsi="Arial" w:cs="Arial"/>
          <w:b/>
          <w:color w:val="111111"/>
        </w:rPr>
      </w:pPr>
    </w:p>
    <w:p w:rsidR="00DA558E" w:rsidRPr="005F5750" w:rsidRDefault="005C3656" w:rsidP="00330D5F">
      <w:pPr>
        <w:numPr>
          <w:ilvl w:val="1"/>
          <w:numId w:val="1"/>
        </w:numPr>
        <w:jc w:val="both"/>
        <w:rPr>
          <w:rFonts w:ascii="Arial" w:hAnsi="Arial" w:cs="Arial"/>
          <w:b/>
        </w:rPr>
      </w:pPr>
      <w:r>
        <w:rPr>
          <w:rFonts w:ascii="Arial" w:hAnsi="Arial" w:cs="Arial"/>
          <w:b/>
        </w:rPr>
        <w:t xml:space="preserve">  </w:t>
      </w:r>
      <w:r w:rsidR="00717183">
        <w:rPr>
          <w:rFonts w:ascii="Arial" w:hAnsi="Arial" w:cs="Arial"/>
          <w:b/>
        </w:rPr>
        <w:t>Evaluation</w:t>
      </w:r>
      <w:r w:rsidR="00E52689">
        <w:rPr>
          <w:rFonts w:ascii="Arial" w:hAnsi="Arial" w:cs="Arial"/>
          <w:b/>
        </w:rPr>
        <w:t xml:space="preserve"> of the </w:t>
      </w:r>
      <w:r w:rsidR="009F0206">
        <w:rPr>
          <w:rFonts w:ascii="Arial" w:hAnsi="Arial" w:cs="Arial"/>
          <w:b/>
        </w:rPr>
        <w:t>I</w:t>
      </w:r>
      <w:r w:rsidR="00DA558E" w:rsidRPr="005F5750">
        <w:rPr>
          <w:rFonts w:ascii="Arial" w:hAnsi="Arial" w:cs="Arial"/>
          <w:b/>
        </w:rPr>
        <w:t>mpact</w:t>
      </w:r>
      <w:r w:rsidR="00E52689">
        <w:rPr>
          <w:rFonts w:ascii="Arial" w:hAnsi="Arial" w:cs="Arial"/>
          <w:b/>
        </w:rPr>
        <w:t xml:space="preserve"> Criterion</w:t>
      </w:r>
    </w:p>
    <w:p w:rsidR="00DA558E" w:rsidRDefault="00DA558E" w:rsidP="00330D5F">
      <w:pPr>
        <w:jc w:val="both"/>
        <w:rPr>
          <w:rFonts w:ascii="Arial" w:hAnsi="Arial" w:cs="Arial"/>
        </w:rPr>
      </w:pPr>
    </w:p>
    <w:p w:rsidR="00DA558E" w:rsidRDefault="005C3656" w:rsidP="00330D5F">
      <w:pPr>
        <w:jc w:val="both"/>
        <w:rPr>
          <w:rFonts w:ascii="Arial" w:hAnsi="Arial" w:cs="Arial"/>
          <w:bCs/>
        </w:rPr>
      </w:pPr>
      <w:r>
        <w:rPr>
          <w:rFonts w:ascii="Arial" w:hAnsi="Arial" w:cs="Arial"/>
          <w:bCs/>
        </w:rPr>
        <w:t>The evaluation’s interest in the i</w:t>
      </w:r>
      <w:r w:rsidR="00DA558E">
        <w:rPr>
          <w:rFonts w:ascii="Arial" w:hAnsi="Arial" w:cs="Arial"/>
          <w:bCs/>
        </w:rPr>
        <w:t>mpact</w:t>
      </w:r>
      <w:r>
        <w:rPr>
          <w:rFonts w:ascii="Arial" w:hAnsi="Arial" w:cs="Arial"/>
          <w:bCs/>
        </w:rPr>
        <w:t xml:space="preserve"> of the project focused on the</w:t>
      </w:r>
      <w:r w:rsidR="00DA558E">
        <w:rPr>
          <w:rFonts w:ascii="Arial" w:hAnsi="Arial" w:cs="Arial"/>
          <w:bCs/>
        </w:rPr>
        <w:t xml:space="preserve"> sustainable changes</w:t>
      </w:r>
      <w:r>
        <w:rPr>
          <w:rFonts w:ascii="Arial" w:hAnsi="Arial" w:cs="Arial"/>
          <w:bCs/>
        </w:rPr>
        <w:t xml:space="preserve"> (</w:t>
      </w:r>
      <w:r w:rsidR="00DA558E">
        <w:rPr>
          <w:rFonts w:ascii="Arial" w:hAnsi="Arial" w:cs="Arial"/>
          <w:bCs/>
        </w:rPr>
        <w:t>positive</w:t>
      </w:r>
      <w:r>
        <w:rPr>
          <w:rFonts w:ascii="Arial" w:hAnsi="Arial" w:cs="Arial"/>
          <w:bCs/>
        </w:rPr>
        <w:t xml:space="preserve"> or negative, intended or </w:t>
      </w:r>
      <w:r w:rsidR="00DA558E">
        <w:rPr>
          <w:rFonts w:ascii="Arial" w:hAnsi="Arial" w:cs="Arial"/>
          <w:bCs/>
        </w:rPr>
        <w:t>un-intended</w:t>
      </w:r>
      <w:r>
        <w:rPr>
          <w:rFonts w:ascii="Arial" w:hAnsi="Arial" w:cs="Arial"/>
          <w:bCs/>
        </w:rPr>
        <w:t xml:space="preserve">) that were </w:t>
      </w:r>
      <w:r w:rsidR="00DA558E">
        <w:rPr>
          <w:rFonts w:ascii="Arial" w:hAnsi="Arial" w:cs="Arial"/>
          <w:bCs/>
        </w:rPr>
        <w:t>produce</w:t>
      </w:r>
      <w:r>
        <w:rPr>
          <w:rFonts w:ascii="Arial" w:hAnsi="Arial" w:cs="Arial"/>
          <w:bCs/>
        </w:rPr>
        <w:t>d</w:t>
      </w:r>
      <w:r w:rsidR="00DA558E">
        <w:rPr>
          <w:rFonts w:ascii="Arial" w:hAnsi="Arial" w:cs="Arial"/>
          <w:bCs/>
        </w:rPr>
        <w:t xml:space="preserve"> on the target groups</w:t>
      </w:r>
      <w:r w:rsidR="009F0206">
        <w:rPr>
          <w:rFonts w:ascii="Arial" w:hAnsi="Arial" w:cs="Arial"/>
          <w:bCs/>
        </w:rPr>
        <w:t xml:space="preserve">. </w:t>
      </w:r>
      <w:r w:rsidR="005707E0">
        <w:rPr>
          <w:rFonts w:ascii="Arial" w:hAnsi="Arial" w:cs="Arial"/>
          <w:bCs/>
        </w:rPr>
        <w:t>Following is a presentation of the questions that guided the evaluation of these outcomes, followed by the findings in the same regard.</w:t>
      </w:r>
    </w:p>
    <w:p w:rsidR="006A0139" w:rsidRDefault="006A0139" w:rsidP="00330D5F">
      <w:pPr>
        <w:jc w:val="both"/>
        <w:rPr>
          <w:rFonts w:ascii="Arial" w:hAnsi="Arial" w:cs="Arial"/>
          <w:bCs/>
        </w:rPr>
      </w:pPr>
    </w:p>
    <w:p w:rsidR="005707E0" w:rsidRPr="00FD1E25" w:rsidRDefault="005707E0" w:rsidP="00330D5F">
      <w:pPr>
        <w:numPr>
          <w:ilvl w:val="2"/>
          <w:numId w:val="1"/>
        </w:numPr>
        <w:jc w:val="both"/>
        <w:rPr>
          <w:rFonts w:ascii="Arial" w:hAnsi="Arial" w:cs="Arial"/>
        </w:rPr>
      </w:pPr>
      <w:r>
        <w:rPr>
          <w:rFonts w:ascii="Arial" w:hAnsi="Arial" w:cs="Arial"/>
          <w:b/>
        </w:rPr>
        <w:t>Guiding Questions for Assessing the Impact Criterion</w:t>
      </w:r>
    </w:p>
    <w:p w:rsidR="00DA558E" w:rsidRDefault="00DA558E" w:rsidP="00330D5F">
      <w:pPr>
        <w:jc w:val="both"/>
        <w:rPr>
          <w:rFonts w:ascii="Arial" w:hAnsi="Arial" w:cs="Arial"/>
        </w:rPr>
      </w:pPr>
    </w:p>
    <w:p w:rsidR="001C5F9E" w:rsidRPr="005F5750" w:rsidRDefault="001C5F9E" w:rsidP="00330D5F">
      <w:pPr>
        <w:jc w:val="both"/>
        <w:rPr>
          <w:rFonts w:ascii="Arial" w:hAnsi="Arial" w:cs="Arial"/>
        </w:rPr>
      </w:pPr>
      <w:r>
        <w:rPr>
          <w:rFonts w:ascii="Arial" w:hAnsi="Arial" w:cs="Arial"/>
        </w:rPr>
        <w:t>Among the questions used in the assessment of the impact of this project included the following:</w:t>
      </w:r>
    </w:p>
    <w:p w:rsidR="00DA558E" w:rsidRPr="009F0206" w:rsidRDefault="00A82355" w:rsidP="00330D5F">
      <w:pPr>
        <w:numPr>
          <w:ilvl w:val="0"/>
          <w:numId w:val="11"/>
        </w:numPr>
        <w:autoSpaceDE w:val="0"/>
        <w:autoSpaceDN w:val="0"/>
        <w:adjustRightInd w:val="0"/>
        <w:jc w:val="both"/>
        <w:rPr>
          <w:rFonts w:ascii="Arial" w:hAnsi="Arial" w:cs="Arial"/>
          <w:lang w:val="en-GB"/>
        </w:rPr>
      </w:pPr>
      <w:r>
        <w:rPr>
          <w:rFonts w:ascii="Arial" w:hAnsi="Arial" w:cs="Arial"/>
          <w:lang w:val="en-GB"/>
        </w:rPr>
        <w:t>The r</w:t>
      </w:r>
      <w:r w:rsidR="00DA558E" w:rsidRPr="009F0206">
        <w:rPr>
          <w:rFonts w:ascii="Arial" w:hAnsi="Arial" w:cs="Arial"/>
          <w:lang w:val="en-GB"/>
        </w:rPr>
        <w:t>elationship between the Project Purpose and the Overall Objective</w:t>
      </w:r>
      <w:r>
        <w:rPr>
          <w:rFonts w:ascii="Arial" w:hAnsi="Arial" w:cs="Arial"/>
          <w:lang w:val="en-GB"/>
        </w:rPr>
        <w:t xml:space="preserve">; their </w:t>
      </w:r>
      <w:r w:rsidR="00DA558E" w:rsidRPr="009F0206">
        <w:rPr>
          <w:rFonts w:ascii="Arial" w:hAnsi="Arial" w:cs="Arial"/>
          <w:lang w:val="en-GB"/>
        </w:rPr>
        <w:t>degree of effectiveness</w:t>
      </w:r>
      <w:r>
        <w:rPr>
          <w:rFonts w:ascii="Arial" w:hAnsi="Arial" w:cs="Arial"/>
          <w:lang w:val="en-GB"/>
        </w:rPr>
        <w:t xml:space="preserve">; their </w:t>
      </w:r>
      <w:r w:rsidR="00DA558E" w:rsidRPr="009F0206">
        <w:rPr>
          <w:rFonts w:ascii="Arial" w:hAnsi="Arial" w:cs="Arial"/>
          <w:lang w:val="en-GB"/>
        </w:rPr>
        <w:t>overall macro-economic and social and long-term effects</w:t>
      </w:r>
      <w:r>
        <w:rPr>
          <w:rFonts w:ascii="Arial" w:hAnsi="Arial" w:cs="Arial"/>
          <w:lang w:val="en-GB"/>
        </w:rPr>
        <w:t>; positive</w:t>
      </w:r>
      <w:r w:rsidR="00DA558E" w:rsidRPr="009F0206">
        <w:rPr>
          <w:rFonts w:ascii="Arial" w:hAnsi="Arial" w:cs="Arial"/>
          <w:lang w:val="en-GB"/>
        </w:rPr>
        <w:t xml:space="preserve"> or negative, expected or unforeseen. </w:t>
      </w:r>
    </w:p>
    <w:p w:rsidR="00DA639E" w:rsidRPr="00DA639E" w:rsidRDefault="00A82355" w:rsidP="00330D5F">
      <w:pPr>
        <w:numPr>
          <w:ilvl w:val="0"/>
          <w:numId w:val="11"/>
        </w:numPr>
        <w:autoSpaceDE w:val="0"/>
        <w:autoSpaceDN w:val="0"/>
        <w:adjustRightInd w:val="0"/>
        <w:jc w:val="both"/>
        <w:rPr>
          <w:rFonts w:ascii="Arial" w:hAnsi="Arial" w:cs="Arial"/>
          <w:lang w:val="en-GB"/>
        </w:rPr>
      </w:pPr>
      <w:r>
        <w:rPr>
          <w:rFonts w:ascii="Arial" w:hAnsi="Arial" w:cs="Arial"/>
          <w:lang w:val="en-GB"/>
        </w:rPr>
        <w:t xml:space="preserve">The </w:t>
      </w:r>
      <w:r w:rsidRPr="00DA639E">
        <w:rPr>
          <w:rFonts w:ascii="Arial" w:hAnsi="Arial" w:cs="Arial"/>
          <w:lang w:val="en-GB"/>
        </w:rPr>
        <w:t xml:space="preserve">extent </w:t>
      </w:r>
      <w:r>
        <w:rPr>
          <w:rFonts w:ascii="Arial" w:hAnsi="Arial" w:cs="Arial"/>
          <w:lang w:val="en-GB"/>
        </w:rPr>
        <w:t xml:space="preserve">to which </w:t>
      </w:r>
      <w:r w:rsidRPr="00DA639E">
        <w:rPr>
          <w:rFonts w:ascii="Arial" w:hAnsi="Arial" w:cs="Arial"/>
          <w:lang w:val="en-GB"/>
        </w:rPr>
        <w:t>the planned overall objectives have been achieved, and how far that was directly due to the project;</w:t>
      </w:r>
    </w:p>
    <w:p w:rsidR="00DA639E" w:rsidRPr="00DA639E" w:rsidRDefault="00A82355" w:rsidP="00330D5F">
      <w:pPr>
        <w:numPr>
          <w:ilvl w:val="0"/>
          <w:numId w:val="11"/>
        </w:numPr>
        <w:autoSpaceDE w:val="0"/>
        <w:autoSpaceDN w:val="0"/>
        <w:adjustRightInd w:val="0"/>
        <w:jc w:val="both"/>
        <w:rPr>
          <w:rFonts w:ascii="Arial" w:hAnsi="Arial" w:cs="Arial"/>
          <w:lang w:val="en-GB"/>
        </w:rPr>
      </w:pPr>
      <w:r>
        <w:rPr>
          <w:rFonts w:ascii="Arial" w:hAnsi="Arial" w:cs="Arial"/>
          <w:lang w:val="en-GB"/>
        </w:rPr>
        <w:t>H</w:t>
      </w:r>
      <w:r w:rsidRPr="00DA639E">
        <w:rPr>
          <w:rFonts w:ascii="Arial" w:hAnsi="Arial" w:cs="Arial"/>
          <w:lang w:val="en-GB"/>
        </w:rPr>
        <w:t>ow far enhanced economic and social development resul</w:t>
      </w:r>
      <w:r w:rsidR="00EA397D">
        <w:rPr>
          <w:rFonts w:ascii="Arial" w:hAnsi="Arial" w:cs="Arial"/>
          <w:lang w:val="en-GB"/>
        </w:rPr>
        <w:t xml:space="preserve">ted from improved </w:t>
      </w:r>
      <w:r w:rsidR="005C66D0">
        <w:rPr>
          <w:rFonts w:ascii="Arial" w:hAnsi="Arial" w:cs="Arial"/>
          <w:lang w:val="en-GB"/>
        </w:rPr>
        <w:t xml:space="preserve">capabilities </w:t>
      </w:r>
      <w:r w:rsidR="00EA397D">
        <w:rPr>
          <w:rFonts w:ascii="Arial" w:hAnsi="Arial" w:cs="Arial"/>
          <w:lang w:val="en-GB"/>
        </w:rPr>
        <w:t>of the beneficiaries</w:t>
      </w:r>
    </w:p>
    <w:p w:rsidR="00DA639E" w:rsidRPr="00DA639E" w:rsidRDefault="00A82355" w:rsidP="00330D5F">
      <w:pPr>
        <w:numPr>
          <w:ilvl w:val="0"/>
          <w:numId w:val="11"/>
        </w:numPr>
        <w:autoSpaceDE w:val="0"/>
        <w:autoSpaceDN w:val="0"/>
        <w:adjustRightInd w:val="0"/>
        <w:jc w:val="both"/>
        <w:rPr>
          <w:rFonts w:ascii="Arial" w:hAnsi="Arial" w:cs="Arial"/>
          <w:lang w:val="en-GB"/>
        </w:rPr>
      </w:pPr>
      <w:r w:rsidRPr="00DA639E">
        <w:rPr>
          <w:rFonts w:ascii="Arial" w:hAnsi="Arial" w:cs="Arial"/>
          <w:lang w:val="en-GB"/>
        </w:rPr>
        <w:t xml:space="preserve">If there were unplanned impacts, </w:t>
      </w:r>
      <w:r w:rsidR="00460EAD">
        <w:rPr>
          <w:rFonts w:ascii="Arial" w:hAnsi="Arial" w:cs="Arial"/>
          <w:lang w:val="en-GB"/>
        </w:rPr>
        <w:t xml:space="preserve">and </w:t>
      </w:r>
      <w:r w:rsidRPr="00DA639E">
        <w:rPr>
          <w:rFonts w:ascii="Arial" w:hAnsi="Arial" w:cs="Arial"/>
          <w:lang w:val="en-GB"/>
        </w:rPr>
        <w:t>how they affected the overall impact;</w:t>
      </w:r>
    </w:p>
    <w:p w:rsidR="00DA639E" w:rsidRPr="00DA639E" w:rsidRDefault="00A82355" w:rsidP="00330D5F">
      <w:pPr>
        <w:numPr>
          <w:ilvl w:val="0"/>
          <w:numId w:val="11"/>
        </w:numPr>
        <w:autoSpaceDE w:val="0"/>
        <w:autoSpaceDN w:val="0"/>
        <w:adjustRightInd w:val="0"/>
        <w:jc w:val="both"/>
        <w:rPr>
          <w:rFonts w:ascii="Arial" w:hAnsi="Arial" w:cs="Arial"/>
          <w:lang w:val="en-GB"/>
        </w:rPr>
      </w:pPr>
      <w:r w:rsidRPr="00DA639E">
        <w:rPr>
          <w:rFonts w:ascii="Arial" w:hAnsi="Arial" w:cs="Arial"/>
          <w:lang w:val="en-GB"/>
        </w:rPr>
        <w:t>Where appropriate, all gender related, environmental and poverty-related impacts and any lack of overall impact resulting from negl</w:t>
      </w:r>
      <w:r w:rsidR="00FD6C4D">
        <w:rPr>
          <w:rFonts w:ascii="Arial" w:hAnsi="Arial" w:cs="Arial"/>
          <w:lang w:val="en-GB"/>
        </w:rPr>
        <w:t xml:space="preserve">ect of these issues </w:t>
      </w:r>
    </w:p>
    <w:p w:rsidR="00DA639E" w:rsidRPr="00DA639E" w:rsidRDefault="00A82355" w:rsidP="00330D5F">
      <w:pPr>
        <w:numPr>
          <w:ilvl w:val="0"/>
          <w:numId w:val="11"/>
        </w:numPr>
        <w:autoSpaceDE w:val="0"/>
        <w:autoSpaceDN w:val="0"/>
        <w:adjustRightInd w:val="0"/>
        <w:jc w:val="both"/>
        <w:rPr>
          <w:rFonts w:ascii="Arial" w:hAnsi="Arial" w:cs="Arial"/>
          <w:lang w:val="en-GB"/>
        </w:rPr>
      </w:pPr>
      <w:r w:rsidRPr="00DA639E">
        <w:rPr>
          <w:rFonts w:ascii="Arial" w:hAnsi="Arial" w:cs="Arial"/>
          <w:lang w:val="en-GB"/>
        </w:rPr>
        <w:t xml:space="preserve">Whether </w:t>
      </w:r>
      <w:r w:rsidR="00EA397D">
        <w:rPr>
          <w:rFonts w:ascii="Arial" w:hAnsi="Arial" w:cs="Arial"/>
          <w:lang w:val="en-GB"/>
        </w:rPr>
        <w:t xml:space="preserve">the </w:t>
      </w:r>
      <w:r w:rsidRPr="00DA639E">
        <w:rPr>
          <w:rFonts w:ascii="Arial" w:hAnsi="Arial" w:cs="Arial"/>
          <w:lang w:val="en-GB"/>
        </w:rPr>
        <w:t>overall desired wider impact could have</w:t>
      </w:r>
      <w:r w:rsidR="00FD6C4D">
        <w:rPr>
          <w:rFonts w:ascii="Arial" w:hAnsi="Arial" w:cs="Arial"/>
          <w:lang w:val="en-GB"/>
        </w:rPr>
        <w:t xml:space="preserve"> been better achieved otherwise</w:t>
      </w:r>
    </w:p>
    <w:p w:rsidR="00DA639E" w:rsidRDefault="00DA639E" w:rsidP="00330D5F">
      <w:pPr>
        <w:pStyle w:val="BodyText"/>
        <w:tabs>
          <w:tab w:val="left" w:pos="180"/>
        </w:tabs>
        <w:jc w:val="both"/>
        <w:rPr>
          <w:rFonts w:ascii="Arial" w:hAnsi="Arial" w:cs="Arial"/>
          <w:bCs/>
        </w:rPr>
      </w:pPr>
    </w:p>
    <w:p w:rsidR="005707E0" w:rsidRPr="00FD1E25" w:rsidRDefault="005707E0" w:rsidP="00330D5F">
      <w:pPr>
        <w:numPr>
          <w:ilvl w:val="2"/>
          <w:numId w:val="1"/>
        </w:numPr>
        <w:jc w:val="both"/>
        <w:rPr>
          <w:rFonts w:ascii="Arial" w:hAnsi="Arial" w:cs="Arial"/>
        </w:rPr>
      </w:pPr>
      <w:r>
        <w:rPr>
          <w:rFonts w:ascii="Arial" w:hAnsi="Arial" w:cs="Arial"/>
          <w:b/>
        </w:rPr>
        <w:t>Assessment of the Impact Criterion</w:t>
      </w:r>
    </w:p>
    <w:p w:rsidR="005707E0" w:rsidRDefault="005707E0" w:rsidP="00330D5F">
      <w:pPr>
        <w:pStyle w:val="BodyText"/>
        <w:tabs>
          <w:tab w:val="left" w:pos="180"/>
        </w:tabs>
        <w:jc w:val="both"/>
        <w:rPr>
          <w:rFonts w:ascii="Arial" w:hAnsi="Arial" w:cs="Arial"/>
          <w:bCs/>
        </w:rPr>
      </w:pPr>
    </w:p>
    <w:p w:rsidR="00061706" w:rsidRDefault="00FD6C4D" w:rsidP="00330D5F">
      <w:pPr>
        <w:jc w:val="both"/>
        <w:rPr>
          <w:rFonts w:ascii="Arial" w:hAnsi="Arial" w:cs="Arial"/>
          <w:lang w:val="en-GB"/>
        </w:rPr>
      </w:pPr>
      <w:r>
        <w:rPr>
          <w:rFonts w:ascii="Arial" w:hAnsi="Arial" w:cs="Arial"/>
          <w:lang w:val="en-GB"/>
        </w:rPr>
        <w:t xml:space="preserve">The </w:t>
      </w:r>
      <w:r w:rsidR="0081499F">
        <w:rPr>
          <w:rFonts w:ascii="Arial" w:hAnsi="Arial" w:cs="Arial"/>
          <w:lang w:val="en-GB"/>
        </w:rPr>
        <w:t xml:space="preserve">first indicator of the possible achievement of the impact criterion was the </w:t>
      </w:r>
      <w:r>
        <w:rPr>
          <w:rFonts w:ascii="Arial" w:hAnsi="Arial" w:cs="Arial"/>
          <w:lang w:val="en-GB"/>
        </w:rPr>
        <w:t>r</w:t>
      </w:r>
      <w:r w:rsidRPr="009F0206">
        <w:rPr>
          <w:rFonts w:ascii="Arial" w:hAnsi="Arial" w:cs="Arial"/>
          <w:lang w:val="en-GB"/>
        </w:rPr>
        <w:t>e</w:t>
      </w:r>
      <w:r w:rsidR="00061706">
        <w:rPr>
          <w:rFonts w:ascii="Arial" w:hAnsi="Arial" w:cs="Arial"/>
          <w:lang w:val="en-GB"/>
        </w:rPr>
        <w:t>lationship between the project p</w:t>
      </w:r>
      <w:r w:rsidRPr="009F0206">
        <w:rPr>
          <w:rFonts w:ascii="Arial" w:hAnsi="Arial" w:cs="Arial"/>
          <w:lang w:val="en-GB"/>
        </w:rPr>
        <w:t xml:space="preserve">urpose </w:t>
      </w:r>
      <w:r w:rsidR="00061706">
        <w:rPr>
          <w:rFonts w:ascii="Arial" w:hAnsi="Arial" w:cs="Arial"/>
          <w:lang w:val="en-GB"/>
        </w:rPr>
        <w:t>and the overall objective, stated below:</w:t>
      </w:r>
    </w:p>
    <w:p w:rsidR="00061706" w:rsidRDefault="00061706" w:rsidP="00330D5F">
      <w:pPr>
        <w:jc w:val="both"/>
        <w:rPr>
          <w:rFonts w:ascii="Arial" w:hAnsi="Arial" w:cs="Arial"/>
          <w:lang w:val="en-GB"/>
        </w:rPr>
      </w:pPr>
    </w:p>
    <w:p w:rsidR="002E6C04" w:rsidRPr="002E6C04" w:rsidRDefault="005E584F" w:rsidP="00330D5F">
      <w:pPr>
        <w:numPr>
          <w:ilvl w:val="0"/>
          <w:numId w:val="12"/>
        </w:numPr>
        <w:jc w:val="both"/>
        <w:rPr>
          <w:rFonts w:ascii="Book Antiqua" w:hAnsi="Book Antiqua" w:cs="Arial"/>
          <w:i/>
          <w:sz w:val="22"/>
          <w:szCs w:val="22"/>
        </w:rPr>
      </w:pPr>
      <w:r w:rsidRPr="005E584F">
        <w:rPr>
          <w:rFonts w:ascii="Arial" w:hAnsi="Arial"/>
          <w:b/>
          <w:i/>
          <w:sz w:val="22"/>
          <w:szCs w:val="22"/>
          <w:lang w:val="en-GB"/>
        </w:rPr>
        <w:t>Overall Objective</w:t>
      </w:r>
      <w:r>
        <w:rPr>
          <w:rFonts w:ascii="Arial" w:hAnsi="Arial"/>
          <w:i/>
          <w:sz w:val="22"/>
          <w:szCs w:val="22"/>
          <w:lang w:val="en-GB"/>
        </w:rPr>
        <w:t xml:space="preserve">: </w:t>
      </w:r>
      <w:r w:rsidR="002E6C04" w:rsidRPr="002E6C04">
        <w:rPr>
          <w:rFonts w:ascii="Book Antiqua" w:hAnsi="Book Antiqua" w:cs="Arial"/>
          <w:i/>
          <w:sz w:val="22"/>
          <w:szCs w:val="22"/>
        </w:rPr>
        <w:t xml:space="preserve">Protection of vulnerable and poor rural and urban livelihood assets in </w:t>
      </w:r>
      <w:smartTag w:uri="urn:schemas-microsoft-com:office:smarttags" w:element="place">
        <w:r w:rsidR="002E6C04" w:rsidRPr="002E6C04">
          <w:rPr>
            <w:rFonts w:ascii="Book Antiqua" w:hAnsi="Book Antiqua" w:cs="Arial"/>
            <w:i/>
            <w:sz w:val="22"/>
            <w:szCs w:val="22"/>
          </w:rPr>
          <w:t>Somaliland</w:t>
        </w:r>
      </w:smartTag>
    </w:p>
    <w:p w:rsidR="00061706" w:rsidRPr="002E6C04" w:rsidRDefault="005E584F" w:rsidP="00330D5F">
      <w:pPr>
        <w:numPr>
          <w:ilvl w:val="0"/>
          <w:numId w:val="12"/>
        </w:numPr>
        <w:jc w:val="both"/>
        <w:rPr>
          <w:rFonts w:ascii="Book Antiqua" w:hAnsi="Book Antiqua" w:cs="Arial"/>
          <w:i/>
          <w:sz w:val="22"/>
          <w:szCs w:val="22"/>
        </w:rPr>
      </w:pPr>
      <w:r w:rsidRPr="005E584F">
        <w:rPr>
          <w:rFonts w:ascii="Arial" w:hAnsi="Arial"/>
          <w:b/>
          <w:bCs/>
          <w:i/>
          <w:sz w:val="22"/>
          <w:szCs w:val="22"/>
        </w:rPr>
        <w:t>Project purpose</w:t>
      </w:r>
      <w:r>
        <w:rPr>
          <w:rFonts w:ascii="Arial" w:hAnsi="Arial"/>
          <w:bCs/>
          <w:i/>
          <w:sz w:val="22"/>
          <w:szCs w:val="22"/>
        </w:rPr>
        <w:t xml:space="preserve">: </w:t>
      </w:r>
      <w:r w:rsidR="002E6C04" w:rsidRPr="002E6C04">
        <w:rPr>
          <w:rFonts w:ascii="Book Antiqua" w:hAnsi="Book Antiqua" w:cs="Arial"/>
          <w:i/>
          <w:sz w:val="22"/>
          <w:szCs w:val="22"/>
        </w:rPr>
        <w:t>Real income increased for 4,680 women, IDPs and their households in 2 Districts of Awdal and Woqooyi Galbeed, and participation of women in decision making on resource use at the household level enhanced.</w:t>
      </w:r>
    </w:p>
    <w:p w:rsidR="002E6C04" w:rsidRDefault="002E6C04" w:rsidP="00330D5F">
      <w:pPr>
        <w:autoSpaceDE w:val="0"/>
        <w:autoSpaceDN w:val="0"/>
        <w:adjustRightInd w:val="0"/>
        <w:jc w:val="both"/>
        <w:rPr>
          <w:rFonts w:ascii="Arial" w:hAnsi="Arial" w:cs="Arial"/>
          <w:lang w:val="en-GB"/>
        </w:rPr>
      </w:pPr>
    </w:p>
    <w:p w:rsidR="003B6900" w:rsidRDefault="00061706" w:rsidP="00330D5F">
      <w:pPr>
        <w:autoSpaceDE w:val="0"/>
        <w:autoSpaceDN w:val="0"/>
        <w:adjustRightInd w:val="0"/>
        <w:jc w:val="both"/>
        <w:rPr>
          <w:rFonts w:ascii="Arial" w:hAnsi="Arial" w:cs="Arial"/>
          <w:lang w:val="en-GB"/>
        </w:rPr>
      </w:pPr>
      <w:r w:rsidRPr="00061706">
        <w:rPr>
          <w:rFonts w:ascii="Arial" w:hAnsi="Arial" w:cs="Arial"/>
          <w:lang w:val="en-GB"/>
        </w:rPr>
        <w:t xml:space="preserve">The evaluation established a </w:t>
      </w:r>
      <w:r w:rsidR="00725E90">
        <w:rPr>
          <w:rFonts w:ascii="Arial" w:hAnsi="Arial" w:cs="Arial"/>
          <w:lang w:val="en-GB"/>
        </w:rPr>
        <w:t xml:space="preserve">direct relationship between the two, </w:t>
      </w:r>
      <w:r w:rsidR="00DA0EAB">
        <w:rPr>
          <w:rFonts w:ascii="Arial" w:hAnsi="Arial" w:cs="Arial"/>
          <w:lang w:val="en-GB"/>
        </w:rPr>
        <w:t xml:space="preserve">in the sense that an increase in the income of women together with their enhanced participation in resource management at the household level was a sure way of protecting livelihood assets at that level. </w:t>
      </w:r>
      <w:r w:rsidR="003D6203">
        <w:rPr>
          <w:rFonts w:ascii="Arial" w:hAnsi="Arial" w:cs="Arial"/>
          <w:lang w:val="en-GB"/>
        </w:rPr>
        <w:t>Both presented a</w:t>
      </w:r>
      <w:r w:rsidR="00D50CFC">
        <w:rPr>
          <w:rFonts w:ascii="Arial" w:hAnsi="Arial" w:cs="Arial"/>
          <w:lang w:val="en-GB"/>
        </w:rPr>
        <w:t xml:space="preserve"> </w:t>
      </w:r>
      <w:r w:rsidR="003D6203">
        <w:rPr>
          <w:rFonts w:ascii="Arial" w:hAnsi="Arial" w:cs="Arial"/>
          <w:lang w:val="en-GB"/>
        </w:rPr>
        <w:t xml:space="preserve">strong case of potential effectiveness at the </w:t>
      </w:r>
      <w:r w:rsidR="00FD6C4D" w:rsidRPr="009F0206">
        <w:rPr>
          <w:rFonts w:ascii="Arial" w:hAnsi="Arial" w:cs="Arial"/>
          <w:lang w:val="en-GB"/>
        </w:rPr>
        <w:t xml:space="preserve">social and long-term </w:t>
      </w:r>
      <w:r w:rsidR="003D6203">
        <w:rPr>
          <w:rFonts w:ascii="Arial" w:hAnsi="Arial" w:cs="Arial"/>
          <w:lang w:val="en-GB"/>
        </w:rPr>
        <w:t>impact level</w:t>
      </w:r>
      <w:r w:rsidR="00DA0EAB">
        <w:rPr>
          <w:rFonts w:ascii="Arial" w:hAnsi="Arial" w:cs="Arial"/>
          <w:lang w:val="en-GB"/>
        </w:rPr>
        <w:t>, with their emphasis on the empowerment of women at the level of household economic resources</w:t>
      </w:r>
      <w:r w:rsidR="003D6203">
        <w:rPr>
          <w:rFonts w:ascii="Arial" w:hAnsi="Arial" w:cs="Arial"/>
          <w:lang w:val="en-GB"/>
        </w:rPr>
        <w:t xml:space="preserve">. </w:t>
      </w:r>
      <w:r w:rsidR="00DA0EAB">
        <w:rPr>
          <w:rFonts w:ascii="Arial" w:hAnsi="Arial" w:cs="Arial"/>
          <w:lang w:val="en-GB"/>
        </w:rPr>
        <w:t>This</w:t>
      </w:r>
      <w:r w:rsidR="003D6203">
        <w:rPr>
          <w:rFonts w:ascii="Arial" w:hAnsi="Arial" w:cs="Arial"/>
          <w:lang w:val="en-GB"/>
        </w:rPr>
        <w:t xml:space="preserve"> project brought about unplanned benefits in the </w:t>
      </w:r>
      <w:r w:rsidR="00DA0EAB">
        <w:rPr>
          <w:rFonts w:ascii="Arial" w:hAnsi="Arial" w:cs="Arial"/>
          <w:lang w:val="en-GB"/>
        </w:rPr>
        <w:t>form of literacy for the beneficiaries, which originally targeted their being able to keep records of their business transactions. It also introduced a new concept to the beneficiaries where very little resources were pooled together, contrary to existing practices where this only happened with big business investments.</w:t>
      </w:r>
      <w:r w:rsidR="00FD6C4D" w:rsidRPr="009F0206">
        <w:rPr>
          <w:rFonts w:ascii="Arial" w:hAnsi="Arial" w:cs="Arial"/>
          <w:lang w:val="en-GB"/>
        </w:rPr>
        <w:t xml:space="preserve"> </w:t>
      </w:r>
    </w:p>
    <w:p w:rsidR="00012FCA" w:rsidRDefault="00012FCA" w:rsidP="00330D5F">
      <w:pPr>
        <w:autoSpaceDE w:val="0"/>
        <w:autoSpaceDN w:val="0"/>
        <w:adjustRightInd w:val="0"/>
        <w:jc w:val="both"/>
        <w:rPr>
          <w:rFonts w:ascii="Arial" w:hAnsi="Arial" w:cs="Arial"/>
          <w:lang w:val="en-GB"/>
        </w:rPr>
      </w:pPr>
    </w:p>
    <w:p w:rsidR="00012FCA" w:rsidRPr="00DA639E" w:rsidRDefault="00012FCA" w:rsidP="00330D5F">
      <w:pPr>
        <w:autoSpaceDE w:val="0"/>
        <w:autoSpaceDN w:val="0"/>
        <w:adjustRightInd w:val="0"/>
        <w:jc w:val="both"/>
        <w:rPr>
          <w:rFonts w:ascii="Arial" w:hAnsi="Arial" w:cs="Arial"/>
          <w:lang w:val="en-GB"/>
        </w:rPr>
      </w:pPr>
      <w:r>
        <w:rPr>
          <w:rFonts w:ascii="Arial" w:hAnsi="Arial" w:cs="Arial"/>
          <w:lang w:val="en-GB"/>
        </w:rPr>
        <w:t>The evaluation also determined that the planned objectives had in deed been achieved, even though in a limited way. Real income of the beneficiaries increased variably, with a meagre 25% in some cases, but also up to 100% increase in other cases. On the same token, participation of women in decision making on resources at the household level was assured when over 69% of the targeted beneficiaries were determined to be women. It was however not possible to establish if they had full control of the earned income when it reached the house and this remained a positive hope of the evaluation.</w:t>
      </w:r>
      <w:r w:rsidR="00E27057">
        <w:rPr>
          <w:rFonts w:ascii="Arial" w:hAnsi="Arial" w:cs="Arial"/>
          <w:lang w:val="en-GB"/>
        </w:rPr>
        <w:t xml:space="preserve"> The extent to which </w:t>
      </w:r>
      <w:r w:rsidRPr="00DA639E">
        <w:rPr>
          <w:rFonts w:ascii="Arial" w:hAnsi="Arial" w:cs="Arial"/>
          <w:lang w:val="en-GB"/>
        </w:rPr>
        <w:t xml:space="preserve">enhanced economic and social development </w:t>
      </w:r>
      <w:r w:rsidR="00E27057">
        <w:rPr>
          <w:rFonts w:ascii="Arial" w:hAnsi="Arial" w:cs="Arial"/>
          <w:lang w:val="en-GB"/>
        </w:rPr>
        <w:t xml:space="preserve">will </w:t>
      </w:r>
      <w:r w:rsidRPr="00DA639E">
        <w:rPr>
          <w:rFonts w:ascii="Arial" w:hAnsi="Arial" w:cs="Arial"/>
          <w:lang w:val="en-GB"/>
        </w:rPr>
        <w:t>resul</w:t>
      </w:r>
      <w:r>
        <w:rPr>
          <w:rFonts w:ascii="Arial" w:hAnsi="Arial" w:cs="Arial"/>
          <w:lang w:val="en-GB"/>
        </w:rPr>
        <w:t>t from improved capabilities of the beneficiaries</w:t>
      </w:r>
      <w:r w:rsidR="00E27057">
        <w:rPr>
          <w:rFonts w:ascii="Arial" w:hAnsi="Arial" w:cs="Arial"/>
          <w:lang w:val="en-GB"/>
        </w:rPr>
        <w:t xml:space="preserve"> will only be determined long afterwards when the benefits of this intervention have grown and can be used beyond the household level for social development. The discussion of the impact of the project will however not be complete without a mention of two factors that could have ensured a much greater achievement of the objectives: the fairly small cash disbursement of $50 per beneficiary, and the project period of 9 months. A much greater impact could have been realized if both were slightly more substantial, with more cash for disbursement and the project spread over a longer period. In the given circumstances, </w:t>
      </w:r>
      <w:r w:rsidR="001A0C3D">
        <w:rPr>
          <w:rFonts w:ascii="Arial" w:hAnsi="Arial" w:cs="Arial"/>
          <w:lang w:val="en-GB"/>
        </w:rPr>
        <w:t xml:space="preserve">very little impact was realised during the project period, and even less impact will be realised in the long run unless measures are put in place to reinforce the many benefits that this project brought to the beneficiaries. Recommendations to address this </w:t>
      </w:r>
      <w:r w:rsidR="00190F86">
        <w:rPr>
          <w:rFonts w:ascii="Arial" w:hAnsi="Arial" w:cs="Arial"/>
          <w:lang w:val="en-GB"/>
        </w:rPr>
        <w:t>appear elsewhere in this report, but in the interim the project recorded a score of 2 on the rating scale, to reflect the areas that were still calling for attention for a full achievement to be realised.</w:t>
      </w:r>
    </w:p>
    <w:p w:rsidR="00012FCA" w:rsidRDefault="00012FCA" w:rsidP="00330D5F">
      <w:pPr>
        <w:autoSpaceDE w:val="0"/>
        <w:autoSpaceDN w:val="0"/>
        <w:adjustRightInd w:val="0"/>
        <w:jc w:val="both"/>
        <w:rPr>
          <w:rFonts w:ascii="Arial" w:hAnsi="Arial" w:cs="Arial"/>
          <w:lang w:val="en-GB"/>
        </w:rPr>
      </w:pPr>
    </w:p>
    <w:p w:rsidR="00717183" w:rsidRDefault="00717183" w:rsidP="00330D5F">
      <w:pPr>
        <w:autoSpaceDE w:val="0"/>
        <w:autoSpaceDN w:val="0"/>
        <w:adjustRightInd w:val="0"/>
        <w:jc w:val="both"/>
        <w:rPr>
          <w:rFonts w:ascii="Arial" w:hAnsi="Arial" w:cs="Arial"/>
          <w:lang w:val="en-GB"/>
        </w:rPr>
      </w:pPr>
    </w:p>
    <w:p w:rsidR="00717183" w:rsidRDefault="00717183" w:rsidP="00330D5F">
      <w:pPr>
        <w:autoSpaceDE w:val="0"/>
        <w:autoSpaceDN w:val="0"/>
        <w:adjustRightInd w:val="0"/>
        <w:jc w:val="both"/>
        <w:rPr>
          <w:rFonts w:ascii="Arial" w:hAnsi="Arial" w:cs="Arial"/>
          <w:lang w:val="en-GB"/>
        </w:rPr>
      </w:pPr>
    </w:p>
    <w:p w:rsidR="00717183" w:rsidRDefault="00717183" w:rsidP="00330D5F">
      <w:pPr>
        <w:autoSpaceDE w:val="0"/>
        <w:autoSpaceDN w:val="0"/>
        <w:adjustRightInd w:val="0"/>
        <w:jc w:val="both"/>
        <w:rPr>
          <w:rFonts w:ascii="Arial" w:hAnsi="Arial" w:cs="Arial"/>
          <w:lang w:val="en-GB"/>
        </w:rPr>
      </w:pPr>
    </w:p>
    <w:p w:rsidR="00316B39" w:rsidRPr="00316B39" w:rsidRDefault="00316B39" w:rsidP="00330D5F">
      <w:pPr>
        <w:numPr>
          <w:ilvl w:val="2"/>
          <w:numId w:val="1"/>
        </w:numPr>
        <w:jc w:val="both"/>
        <w:rPr>
          <w:rFonts w:ascii="Arial" w:hAnsi="Arial" w:cs="Arial"/>
          <w:b/>
        </w:rPr>
      </w:pPr>
      <w:r w:rsidRPr="00316B39">
        <w:rPr>
          <w:b/>
        </w:rPr>
        <w:lastRenderedPageBreak/>
        <w:t>Human Story</w:t>
      </w:r>
      <w:r w:rsidR="00CD08CA">
        <w:rPr>
          <w:b/>
        </w:rPr>
        <w:t xml:space="preserve"> 1- On t</w:t>
      </w:r>
      <w:r w:rsidRPr="00316B39">
        <w:rPr>
          <w:b/>
        </w:rPr>
        <w:t xml:space="preserve">he Impact </w:t>
      </w:r>
    </w:p>
    <w:p w:rsidR="00316B39" w:rsidRDefault="00316B39" w:rsidP="00330D5F">
      <w:pPr>
        <w:ind w:left="720"/>
        <w:jc w:val="both"/>
      </w:pPr>
    </w:p>
    <w:p w:rsidR="003F0777" w:rsidRPr="00316B39" w:rsidRDefault="003F0777" w:rsidP="00717183">
      <w:pPr>
        <w:ind w:left="720"/>
        <w:jc w:val="center"/>
        <w:rPr>
          <w:rFonts w:ascii="Arial" w:hAnsi="Arial" w:cs="Arial"/>
          <w:b/>
        </w:rPr>
      </w:pPr>
      <w:r w:rsidRPr="00316B39">
        <w:rPr>
          <w:b/>
        </w:rPr>
        <w:t xml:space="preserve">FADUMA </w:t>
      </w:r>
      <w:r w:rsidR="00CD08CA">
        <w:rPr>
          <w:b/>
        </w:rPr>
        <w:t>JAMA</w:t>
      </w:r>
      <w:r w:rsidRPr="00316B39">
        <w:rPr>
          <w:b/>
        </w:rPr>
        <w:t>, BERBERA</w:t>
      </w:r>
    </w:p>
    <w:p w:rsidR="00316B39" w:rsidRDefault="00316B39" w:rsidP="00717183">
      <w:pPr>
        <w:pStyle w:val="NormalWeb"/>
        <w:jc w:val="center"/>
        <w:rPr>
          <w:noProof/>
          <w:lang w:val="en-GB" w:eastAsia="en-GB"/>
        </w:rPr>
        <w:sectPr w:rsidR="00316B39" w:rsidSect="00800A14">
          <w:footerReference w:type="even" r:id="rId13"/>
          <w:footerReference w:type="default" r:id="rId14"/>
          <w:type w:val="continuous"/>
          <w:pgSz w:w="12240" w:h="15840"/>
          <w:pgMar w:top="899" w:right="1440" w:bottom="1440" w:left="1440" w:header="720" w:footer="720" w:gutter="0"/>
          <w:pgNumType w:start="0"/>
          <w:cols w:space="720"/>
          <w:titlePg/>
          <w:docGrid w:linePitch="360"/>
        </w:sectPr>
      </w:pPr>
    </w:p>
    <w:p w:rsidR="003F0777" w:rsidRDefault="00D175EB" w:rsidP="00717183">
      <w:pPr>
        <w:pStyle w:val="NormalWeb"/>
        <w:jc w:val="center"/>
      </w:pPr>
      <w:r>
        <w:rPr>
          <w:noProof/>
        </w:rPr>
        <w:lastRenderedPageBreak/>
        <w:drawing>
          <wp:inline distT="0" distB="0" distL="0" distR="0">
            <wp:extent cx="3200400" cy="2390775"/>
            <wp:effectExtent l="19050" t="0" r="0" b="0"/>
            <wp:docPr id="2" name="Picture 2" descr="C:\Documents and Settings\User\Desktop\100_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100_1400.JPG"/>
                    <pic:cNvPicPr>
                      <a:picLocks noChangeAspect="1" noChangeArrowheads="1"/>
                    </pic:cNvPicPr>
                  </pic:nvPicPr>
                  <pic:blipFill>
                    <a:blip r:embed="rId15" cstate="print"/>
                    <a:srcRect/>
                    <a:stretch>
                      <a:fillRect/>
                    </a:stretch>
                  </pic:blipFill>
                  <pic:spPr bwMode="auto">
                    <a:xfrm>
                      <a:off x="0" y="0"/>
                      <a:ext cx="3200400" cy="2390775"/>
                    </a:xfrm>
                    <a:prstGeom prst="rect">
                      <a:avLst/>
                    </a:prstGeom>
                    <a:noFill/>
                    <a:ln w="9525">
                      <a:noFill/>
                      <a:miter lim="800000"/>
                      <a:headEnd/>
                      <a:tailEnd/>
                    </a:ln>
                  </pic:spPr>
                </pic:pic>
              </a:graphicData>
            </a:graphic>
          </wp:inline>
        </w:drawing>
      </w:r>
    </w:p>
    <w:p w:rsidR="003F0777" w:rsidRPr="00271C66" w:rsidRDefault="003F0777" w:rsidP="00717183">
      <w:pPr>
        <w:rPr>
          <w:rFonts w:ascii="Arial" w:hAnsi="Arial" w:cs="Arial"/>
          <w:bCs/>
          <w:i/>
          <w:sz w:val="20"/>
          <w:szCs w:val="20"/>
        </w:rPr>
        <w:sectPr w:rsidR="003F0777" w:rsidRPr="00271C66" w:rsidSect="00564847">
          <w:type w:val="continuous"/>
          <w:pgSz w:w="12240" w:h="15840"/>
          <w:pgMar w:top="1440" w:right="1440" w:bottom="1440" w:left="1440" w:header="720" w:footer="720" w:gutter="0"/>
          <w:cols w:space="720"/>
          <w:docGrid w:linePitch="360"/>
        </w:sectPr>
      </w:pPr>
      <w:r w:rsidRPr="00271C66">
        <w:rPr>
          <w:rFonts w:ascii="Arial" w:hAnsi="Arial" w:cs="Arial"/>
          <w:bCs/>
          <w:i/>
          <w:sz w:val="20"/>
          <w:szCs w:val="20"/>
        </w:rPr>
        <w:t xml:space="preserve">FADUMA </w:t>
      </w:r>
      <w:r w:rsidR="00CD08CA">
        <w:rPr>
          <w:rFonts w:ascii="Arial" w:hAnsi="Arial" w:cs="Arial"/>
          <w:bCs/>
          <w:i/>
          <w:sz w:val="20"/>
          <w:szCs w:val="20"/>
        </w:rPr>
        <w:t>Jama</w:t>
      </w:r>
      <w:r w:rsidRPr="00271C66">
        <w:rPr>
          <w:rFonts w:ascii="Arial" w:hAnsi="Arial" w:cs="Arial"/>
          <w:bCs/>
          <w:i/>
          <w:sz w:val="20"/>
          <w:szCs w:val="20"/>
        </w:rPr>
        <w:t xml:space="preserve"> is 46 years old. She lives with six of her children and 3 orphaned children from her sister, in a two-roomed house in Goya village in Berbera.  Faduma is the sole family breadwinner.  She used to have a herd of goats from where she used to get all her milk needs, but she lost all of them in the long drought of 2009. This was the beginning of her problems, as she lost the only source of livelihood that she had. Thereafter it became difficult to cater for the needs of her family. Out of desperation, she moved to Berbera and settled in one of the IDPs camps with her children.</w:t>
      </w:r>
    </w:p>
    <w:p w:rsidR="00035C13" w:rsidRPr="00271C66" w:rsidRDefault="00035C13" w:rsidP="00330D5F">
      <w:pPr>
        <w:jc w:val="both"/>
        <w:rPr>
          <w:rFonts w:ascii="Arial" w:hAnsi="Arial" w:cs="Arial"/>
          <w:bCs/>
          <w:i/>
          <w:sz w:val="20"/>
          <w:szCs w:val="20"/>
        </w:rPr>
      </w:pPr>
    </w:p>
    <w:p w:rsidR="003F0777" w:rsidRPr="00271C66" w:rsidRDefault="003F0777" w:rsidP="00330D5F">
      <w:pPr>
        <w:jc w:val="both"/>
        <w:rPr>
          <w:rFonts w:ascii="Arial" w:hAnsi="Arial" w:cs="Arial"/>
          <w:bCs/>
          <w:i/>
          <w:sz w:val="20"/>
          <w:szCs w:val="20"/>
        </w:rPr>
      </w:pPr>
      <w:r w:rsidRPr="00271C66">
        <w:rPr>
          <w:rFonts w:ascii="Arial" w:hAnsi="Arial" w:cs="Arial"/>
          <w:bCs/>
          <w:i/>
          <w:sz w:val="20"/>
          <w:szCs w:val="20"/>
        </w:rPr>
        <w:t>In Berbera, she did domestic work for people to scrape a living but this was never enough. Soon she managed to borrow wheat flour to make mandazi and sell at the camp, for additional income. On a good day, she earned up to $0.5 profit, which looked small, but she also prepared the little food she managed to buy for her family from there.</w:t>
      </w:r>
    </w:p>
    <w:p w:rsidR="003F0777" w:rsidRPr="00271C66" w:rsidRDefault="003F0777" w:rsidP="00330D5F">
      <w:pPr>
        <w:jc w:val="both"/>
        <w:rPr>
          <w:rFonts w:ascii="Arial" w:hAnsi="Arial" w:cs="Arial"/>
          <w:bCs/>
          <w:i/>
          <w:sz w:val="20"/>
          <w:szCs w:val="20"/>
        </w:rPr>
      </w:pPr>
    </w:p>
    <w:p w:rsidR="003F0777" w:rsidRPr="00271C66" w:rsidRDefault="003F0777" w:rsidP="00330D5F">
      <w:pPr>
        <w:jc w:val="both"/>
        <w:rPr>
          <w:rFonts w:ascii="Arial" w:hAnsi="Arial" w:cs="Arial"/>
          <w:bCs/>
          <w:i/>
          <w:sz w:val="20"/>
          <w:szCs w:val="20"/>
        </w:rPr>
      </w:pPr>
      <w:r w:rsidRPr="00271C66">
        <w:rPr>
          <w:rFonts w:ascii="Arial" w:hAnsi="Arial" w:cs="Arial"/>
          <w:bCs/>
          <w:i/>
          <w:sz w:val="20"/>
          <w:szCs w:val="20"/>
        </w:rPr>
        <w:t>Some time in 2009, Faduma heard rumors that an NGO was coming to the camp to work with poor families in trying to promote their businesses. She prayed many times for these rumors to turn true, and on the 13th of October, 2009, a team comprised of the local government, religious leaders and CARE International visited their camp. When they reached her house, she was asked to narrate her background, as the visiting team listened keenly. She was later informed that she had been selected as one of the beneficiaries of a project by CARE called PALS, and even though she did not know what this PALS was, she was sure that she would get some help from it.</w:t>
      </w:r>
    </w:p>
    <w:p w:rsidR="003F0777" w:rsidRPr="00271C66" w:rsidRDefault="003F0777" w:rsidP="00330D5F">
      <w:pPr>
        <w:jc w:val="both"/>
        <w:rPr>
          <w:rFonts w:ascii="Arial" w:hAnsi="Arial" w:cs="Arial"/>
          <w:bCs/>
          <w:i/>
          <w:sz w:val="20"/>
          <w:szCs w:val="20"/>
        </w:rPr>
      </w:pPr>
      <w:r w:rsidRPr="00271C66">
        <w:rPr>
          <w:rFonts w:ascii="Arial" w:hAnsi="Arial" w:cs="Arial"/>
          <w:bCs/>
          <w:i/>
          <w:sz w:val="20"/>
          <w:szCs w:val="20"/>
        </w:rPr>
        <w:t xml:space="preserve">Shortly afterwards she was registered and given the project’s identity card. In their first meeting, Faduma and others who were selected were given information about the project and what it intended to do. Then they were asked to also contribute their part by working closely with the project officers. Then they were divided into groups, and she ended up in a group with other tea-shop owners. Later, they were taught to read and write and trained in business development plan, then they received grant which she used to start a food kiosk. Today Faduma earns a daily income of 1.5 to 2 dollars. Her children get all their three meals from the kiosk, and she still manages to contribute $3 dollars per month as saving to the cooperative society that the formed. </w:t>
      </w:r>
    </w:p>
    <w:p w:rsidR="003F0777" w:rsidRPr="00271C66" w:rsidRDefault="003F0777" w:rsidP="00330D5F">
      <w:pPr>
        <w:jc w:val="both"/>
        <w:rPr>
          <w:rFonts w:ascii="Arial" w:hAnsi="Arial" w:cs="Arial"/>
          <w:bCs/>
          <w:i/>
          <w:sz w:val="20"/>
          <w:szCs w:val="20"/>
        </w:rPr>
      </w:pPr>
      <w:r w:rsidRPr="00271C66">
        <w:rPr>
          <w:rFonts w:ascii="Arial" w:hAnsi="Arial" w:cs="Arial"/>
          <w:bCs/>
          <w:i/>
          <w:sz w:val="20"/>
          <w:szCs w:val="20"/>
        </w:rPr>
        <w:t>“It has been challenging enough being a mother and having no means to buy food for the children,” Faduma told this interviewer.</w:t>
      </w:r>
    </w:p>
    <w:p w:rsidR="003F0777" w:rsidRPr="00271C66" w:rsidRDefault="003F0777" w:rsidP="00330D5F">
      <w:pPr>
        <w:jc w:val="both"/>
        <w:rPr>
          <w:i/>
          <w:sz w:val="20"/>
          <w:szCs w:val="20"/>
        </w:rPr>
      </w:pPr>
      <w:r w:rsidRPr="00271C66">
        <w:rPr>
          <w:rFonts w:ascii="Arial" w:hAnsi="Arial" w:cs="Arial"/>
          <w:bCs/>
          <w:i/>
          <w:sz w:val="20"/>
          <w:szCs w:val="20"/>
        </w:rPr>
        <w:t>“But today my children can get three meals everyday, and that alone makes me happy,” she added. "I am very grateful for the support given by CARE’’</w:t>
      </w:r>
    </w:p>
    <w:p w:rsidR="00AD29F4" w:rsidRDefault="00AD29F4" w:rsidP="00330D5F">
      <w:pPr>
        <w:autoSpaceDE w:val="0"/>
        <w:autoSpaceDN w:val="0"/>
        <w:adjustRightInd w:val="0"/>
        <w:jc w:val="both"/>
        <w:rPr>
          <w:rFonts w:ascii="Arial" w:hAnsi="Arial" w:cs="Arial"/>
          <w:lang w:val="en-GB"/>
        </w:rPr>
      </w:pPr>
    </w:p>
    <w:p w:rsidR="00AD29F4" w:rsidRDefault="00AD29F4" w:rsidP="00330D5F">
      <w:pPr>
        <w:autoSpaceDE w:val="0"/>
        <w:autoSpaceDN w:val="0"/>
        <w:adjustRightInd w:val="0"/>
        <w:jc w:val="both"/>
        <w:rPr>
          <w:rFonts w:ascii="Arial" w:hAnsi="Arial" w:cs="Arial"/>
          <w:lang w:val="en-GB"/>
        </w:rPr>
      </w:pPr>
    </w:p>
    <w:p w:rsidR="00717183" w:rsidRDefault="00717183" w:rsidP="00330D5F">
      <w:pPr>
        <w:autoSpaceDE w:val="0"/>
        <w:autoSpaceDN w:val="0"/>
        <w:adjustRightInd w:val="0"/>
        <w:jc w:val="both"/>
        <w:rPr>
          <w:rFonts w:ascii="Arial" w:hAnsi="Arial" w:cs="Arial"/>
          <w:lang w:val="en-GB"/>
        </w:rPr>
      </w:pPr>
    </w:p>
    <w:p w:rsidR="00717183" w:rsidRDefault="00717183" w:rsidP="00330D5F">
      <w:pPr>
        <w:autoSpaceDE w:val="0"/>
        <w:autoSpaceDN w:val="0"/>
        <w:adjustRightInd w:val="0"/>
        <w:jc w:val="both"/>
        <w:rPr>
          <w:rFonts w:ascii="Arial" w:hAnsi="Arial" w:cs="Arial"/>
          <w:lang w:val="en-GB"/>
        </w:rPr>
      </w:pPr>
    </w:p>
    <w:p w:rsidR="00717183" w:rsidRPr="00DA639E" w:rsidRDefault="00717183" w:rsidP="00330D5F">
      <w:pPr>
        <w:autoSpaceDE w:val="0"/>
        <w:autoSpaceDN w:val="0"/>
        <w:adjustRightInd w:val="0"/>
        <w:jc w:val="both"/>
        <w:rPr>
          <w:rFonts w:ascii="Arial" w:hAnsi="Arial" w:cs="Arial"/>
          <w:lang w:val="en-GB"/>
        </w:rPr>
      </w:pPr>
    </w:p>
    <w:p w:rsidR="00347554" w:rsidRDefault="00347554" w:rsidP="00330D5F">
      <w:pPr>
        <w:jc w:val="both"/>
        <w:rPr>
          <w:rFonts w:ascii="Arial" w:hAnsi="Arial" w:cs="Arial"/>
          <w:bCs/>
        </w:rPr>
      </w:pPr>
    </w:p>
    <w:p w:rsidR="008371C1" w:rsidRPr="00316B39" w:rsidRDefault="008371C1" w:rsidP="00330D5F">
      <w:pPr>
        <w:numPr>
          <w:ilvl w:val="2"/>
          <w:numId w:val="1"/>
        </w:numPr>
        <w:jc w:val="both"/>
        <w:rPr>
          <w:rFonts w:ascii="Arial" w:hAnsi="Arial" w:cs="Arial"/>
          <w:b/>
        </w:rPr>
      </w:pPr>
      <w:r w:rsidRPr="00316B39">
        <w:rPr>
          <w:b/>
        </w:rPr>
        <w:lastRenderedPageBreak/>
        <w:t>Human Story</w:t>
      </w:r>
      <w:r>
        <w:rPr>
          <w:b/>
        </w:rPr>
        <w:t xml:space="preserve"> 2 – On t</w:t>
      </w:r>
      <w:r w:rsidRPr="00316B39">
        <w:rPr>
          <w:b/>
        </w:rPr>
        <w:t xml:space="preserve">he Impact </w:t>
      </w:r>
    </w:p>
    <w:p w:rsidR="008371C1" w:rsidRDefault="008371C1" w:rsidP="00330D5F">
      <w:pPr>
        <w:jc w:val="both"/>
        <w:rPr>
          <w:rFonts w:ascii="Arial" w:hAnsi="Arial" w:cs="Arial"/>
          <w:bCs/>
        </w:rPr>
      </w:pPr>
    </w:p>
    <w:p w:rsidR="00CD08CA" w:rsidRDefault="00D175EB" w:rsidP="00717183">
      <w:pPr>
        <w:jc w:val="center"/>
      </w:pPr>
      <w:r>
        <w:rPr>
          <w:noProof/>
        </w:rPr>
        <w:drawing>
          <wp:inline distT="0" distB="0" distL="0" distR="0">
            <wp:extent cx="3886200" cy="2914650"/>
            <wp:effectExtent l="19050" t="0" r="0" b="0"/>
            <wp:docPr id="3" name="Picture 1" descr="C:\Documents and Settings\User\Desktop\100_1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100_1398.JPG"/>
                    <pic:cNvPicPr>
                      <a:picLocks noChangeAspect="1" noChangeArrowheads="1"/>
                    </pic:cNvPicPr>
                  </pic:nvPicPr>
                  <pic:blipFill>
                    <a:blip r:embed="rId16" cstate="print"/>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CD08CA" w:rsidRDefault="00CD08CA" w:rsidP="00330D5F">
      <w:pPr>
        <w:jc w:val="both"/>
        <w:rPr>
          <w:rFonts w:ascii="Arial" w:hAnsi="Arial" w:cs="Arial"/>
          <w:i/>
          <w:sz w:val="20"/>
          <w:szCs w:val="20"/>
        </w:rPr>
      </w:pPr>
    </w:p>
    <w:p w:rsidR="00CD08CA" w:rsidRPr="00CD08CA" w:rsidRDefault="00CD08CA" w:rsidP="00330D5F">
      <w:pPr>
        <w:jc w:val="both"/>
        <w:rPr>
          <w:rFonts w:ascii="Arial" w:hAnsi="Arial" w:cs="Arial"/>
          <w:i/>
          <w:sz w:val="20"/>
          <w:szCs w:val="20"/>
        </w:rPr>
      </w:pPr>
      <w:r w:rsidRPr="00CD08CA">
        <w:rPr>
          <w:rFonts w:ascii="Arial" w:hAnsi="Arial" w:cs="Arial"/>
          <w:i/>
          <w:sz w:val="20"/>
          <w:szCs w:val="20"/>
        </w:rPr>
        <w:t xml:space="preserve">Anab </w:t>
      </w:r>
      <w:r w:rsidR="00717183">
        <w:rPr>
          <w:rFonts w:ascii="Arial" w:hAnsi="Arial" w:cs="Arial"/>
          <w:i/>
          <w:sz w:val="20"/>
          <w:szCs w:val="20"/>
        </w:rPr>
        <w:t xml:space="preserve">Ali Abdi </w:t>
      </w:r>
      <w:r w:rsidRPr="00CD08CA">
        <w:rPr>
          <w:rFonts w:ascii="Arial" w:hAnsi="Arial" w:cs="Arial"/>
          <w:i/>
          <w:sz w:val="20"/>
          <w:szCs w:val="20"/>
        </w:rPr>
        <w:t>is 35 and a mother of 5 children. Anab lives in a makeshift hut in one of the suburbs of Borame town. The family used to earn their living by selling tea. Not having enough capital, Anab would get sugar and tea leaves from a shop on credit, and pay back in the evening at the close of her business.  From this she somehow managed to make a daily earning of between $0.5 and $1.</w:t>
      </w:r>
    </w:p>
    <w:p w:rsidR="00CD08CA" w:rsidRDefault="00CD08CA" w:rsidP="00330D5F">
      <w:pPr>
        <w:jc w:val="both"/>
        <w:rPr>
          <w:rFonts w:ascii="Arial" w:hAnsi="Arial" w:cs="Arial"/>
          <w:i/>
          <w:sz w:val="20"/>
          <w:szCs w:val="20"/>
        </w:rPr>
      </w:pPr>
    </w:p>
    <w:p w:rsidR="00CD08CA" w:rsidRPr="00CD08CA" w:rsidRDefault="00CD08CA" w:rsidP="00330D5F">
      <w:pPr>
        <w:jc w:val="both"/>
        <w:rPr>
          <w:rFonts w:ascii="Arial" w:hAnsi="Arial" w:cs="Arial"/>
          <w:i/>
          <w:sz w:val="20"/>
          <w:szCs w:val="20"/>
        </w:rPr>
      </w:pPr>
      <w:r w:rsidRPr="00CD08CA">
        <w:rPr>
          <w:rFonts w:ascii="Arial" w:hAnsi="Arial" w:cs="Arial"/>
          <w:i/>
          <w:sz w:val="20"/>
          <w:szCs w:val="20"/>
        </w:rPr>
        <w:t xml:space="preserve">When she first heard about a new project by CARE, she was not excited at all as she was sure that she would never qualify to be a beneficiary. She still participated in the selection process, and was surprised by how open it was. It was from then that she started being hopeful. When she was informed she had been selected, she was openly happy. Anab was registered and got her identity card as a member of her group. She attended the training of the business development plan and literacy and numeracy classes for two months before they were given a grant. She immediately switched her business to selling vegetables, which she felt was better and had more profit than selling tea. The business picked up well and soon her income improved. Today Anab is a proud owner of a well stocked grocery shop and her pride is evident on her face. She is able to provide food and clothes for her children with ease. She has not missed even one month to contribute to the cooperative account where they save $3 every month. Things have changed from when any achievement seemed impossible just a few months ago, to where everything now looks possible. </w:t>
      </w:r>
    </w:p>
    <w:p w:rsidR="00CD08CA" w:rsidRDefault="00CD08CA" w:rsidP="00330D5F">
      <w:pPr>
        <w:jc w:val="both"/>
        <w:rPr>
          <w:rFonts w:ascii="Arial" w:hAnsi="Arial" w:cs="Arial"/>
          <w:i/>
          <w:sz w:val="20"/>
          <w:szCs w:val="20"/>
        </w:rPr>
      </w:pPr>
    </w:p>
    <w:p w:rsidR="00CD08CA" w:rsidRPr="00CD08CA" w:rsidRDefault="00CD08CA" w:rsidP="00330D5F">
      <w:pPr>
        <w:jc w:val="both"/>
        <w:rPr>
          <w:rFonts w:ascii="Arial" w:hAnsi="Arial" w:cs="Arial"/>
          <w:i/>
          <w:sz w:val="20"/>
          <w:szCs w:val="20"/>
        </w:rPr>
      </w:pPr>
      <w:r w:rsidRPr="00CD08CA">
        <w:rPr>
          <w:rFonts w:ascii="Arial" w:hAnsi="Arial" w:cs="Arial"/>
          <w:i/>
          <w:sz w:val="20"/>
          <w:szCs w:val="20"/>
        </w:rPr>
        <w:t>“My life and that of my family has changed permanently for the better’’ says Anab. “But the work doesn’t stop here; we shall work hard until our savings and cooperative becomes a bank”.</w:t>
      </w:r>
    </w:p>
    <w:p w:rsidR="00CD08CA" w:rsidRDefault="00CD08CA" w:rsidP="00330D5F">
      <w:pPr>
        <w:jc w:val="both"/>
        <w:rPr>
          <w:rFonts w:ascii="Arial" w:hAnsi="Arial" w:cs="Arial"/>
          <w:i/>
          <w:sz w:val="20"/>
          <w:szCs w:val="20"/>
        </w:rPr>
      </w:pPr>
    </w:p>
    <w:p w:rsidR="00CD08CA" w:rsidRPr="00CD08CA" w:rsidRDefault="00CD08CA" w:rsidP="00330D5F">
      <w:pPr>
        <w:jc w:val="both"/>
        <w:rPr>
          <w:rFonts w:ascii="Arial" w:hAnsi="Arial" w:cs="Arial"/>
          <w:i/>
          <w:sz w:val="20"/>
          <w:szCs w:val="20"/>
        </w:rPr>
      </w:pPr>
      <w:r w:rsidRPr="00CD08CA">
        <w:rPr>
          <w:rFonts w:ascii="Arial" w:hAnsi="Arial" w:cs="Arial"/>
          <w:i/>
          <w:sz w:val="20"/>
          <w:szCs w:val="20"/>
        </w:rPr>
        <w:t>This reflects the change of hope and aspirations of these people, from such humble beginnings.</w:t>
      </w:r>
    </w:p>
    <w:p w:rsidR="008371C1" w:rsidRDefault="008371C1" w:rsidP="00330D5F">
      <w:pPr>
        <w:jc w:val="both"/>
        <w:rPr>
          <w:rFonts w:ascii="Arial" w:hAnsi="Arial" w:cs="Arial"/>
          <w:bCs/>
        </w:rPr>
      </w:pPr>
    </w:p>
    <w:p w:rsidR="008371C1" w:rsidRDefault="008371C1" w:rsidP="00330D5F">
      <w:pPr>
        <w:jc w:val="both"/>
        <w:rPr>
          <w:rFonts w:ascii="Arial" w:hAnsi="Arial" w:cs="Arial"/>
          <w:bCs/>
        </w:rPr>
      </w:pPr>
    </w:p>
    <w:p w:rsidR="00717183" w:rsidRPr="000A1B1C" w:rsidRDefault="00717183" w:rsidP="00330D5F">
      <w:pPr>
        <w:jc w:val="both"/>
        <w:rPr>
          <w:rFonts w:ascii="Arial" w:hAnsi="Arial" w:cs="Arial"/>
          <w:bCs/>
        </w:rPr>
      </w:pPr>
    </w:p>
    <w:p w:rsidR="00DA558E" w:rsidRPr="005F5750" w:rsidRDefault="00F3101C" w:rsidP="00330D5F">
      <w:pPr>
        <w:numPr>
          <w:ilvl w:val="1"/>
          <w:numId w:val="1"/>
        </w:numPr>
        <w:jc w:val="both"/>
        <w:rPr>
          <w:rFonts w:ascii="Arial" w:hAnsi="Arial" w:cs="Arial"/>
          <w:b/>
        </w:rPr>
      </w:pPr>
      <w:r>
        <w:rPr>
          <w:rFonts w:ascii="Arial" w:hAnsi="Arial" w:cs="Arial"/>
          <w:b/>
        </w:rPr>
        <w:t xml:space="preserve">  </w:t>
      </w:r>
      <w:r w:rsidR="008E0BC2">
        <w:rPr>
          <w:rFonts w:ascii="Arial" w:hAnsi="Arial" w:cs="Arial"/>
          <w:b/>
        </w:rPr>
        <w:t>Overall S</w:t>
      </w:r>
      <w:r w:rsidR="00DA558E" w:rsidRPr="005F5750">
        <w:rPr>
          <w:rFonts w:ascii="Arial" w:hAnsi="Arial" w:cs="Arial"/>
          <w:b/>
        </w:rPr>
        <w:t>ustainability</w:t>
      </w:r>
      <w:r w:rsidR="008E0BC2">
        <w:rPr>
          <w:rFonts w:ascii="Arial" w:hAnsi="Arial" w:cs="Arial"/>
          <w:b/>
        </w:rPr>
        <w:t xml:space="preserve"> and A</w:t>
      </w:r>
      <w:r w:rsidR="00DA558E" w:rsidRPr="005F5750">
        <w:rPr>
          <w:rFonts w:ascii="Arial" w:hAnsi="Arial" w:cs="Arial"/>
          <w:b/>
        </w:rPr>
        <w:t>pplicability</w:t>
      </w:r>
    </w:p>
    <w:p w:rsidR="00DA558E" w:rsidRDefault="00DA558E" w:rsidP="00330D5F">
      <w:pPr>
        <w:jc w:val="both"/>
        <w:rPr>
          <w:rFonts w:ascii="Arial" w:hAnsi="Arial" w:cs="Arial"/>
        </w:rPr>
      </w:pPr>
    </w:p>
    <w:p w:rsidR="008E0BC2" w:rsidRDefault="0021653B" w:rsidP="00330D5F">
      <w:pPr>
        <w:jc w:val="both"/>
        <w:rPr>
          <w:rFonts w:ascii="Arial" w:hAnsi="Arial" w:cs="Arial"/>
        </w:rPr>
      </w:pPr>
      <w:r>
        <w:rPr>
          <w:rFonts w:ascii="Arial" w:hAnsi="Arial" w:cs="Arial"/>
        </w:rPr>
        <w:t>In a similar pattern to the above foregoing, the sustainability criterion was addressed by first presenting the guiding questions, followed by the assessment of the criterion, as follows.</w:t>
      </w:r>
    </w:p>
    <w:p w:rsidR="0021653B" w:rsidRDefault="0021653B"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1A0C3D" w:rsidRDefault="001A0C3D" w:rsidP="00330D5F">
      <w:pPr>
        <w:jc w:val="both"/>
        <w:rPr>
          <w:rFonts w:ascii="Arial" w:hAnsi="Arial" w:cs="Arial"/>
        </w:rPr>
      </w:pPr>
    </w:p>
    <w:p w:rsidR="0021653B" w:rsidRPr="00081650" w:rsidRDefault="00081650" w:rsidP="00330D5F">
      <w:pPr>
        <w:numPr>
          <w:ilvl w:val="2"/>
          <w:numId w:val="1"/>
        </w:numPr>
        <w:jc w:val="both"/>
        <w:rPr>
          <w:rFonts w:ascii="Arial" w:hAnsi="Arial" w:cs="Arial"/>
          <w:b/>
        </w:rPr>
      </w:pPr>
      <w:r w:rsidRPr="00081650">
        <w:rPr>
          <w:rFonts w:ascii="Arial" w:hAnsi="Arial" w:cs="Arial"/>
          <w:b/>
        </w:rPr>
        <w:lastRenderedPageBreak/>
        <w:t>Guiding Questions</w:t>
      </w:r>
    </w:p>
    <w:p w:rsidR="0021653B" w:rsidRDefault="0021653B" w:rsidP="00330D5F">
      <w:pPr>
        <w:jc w:val="both"/>
        <w:rPr>
          <w:rFonts w:ascii="Arial" w:hAnsi="Arial" w:cs="Arial"/>
        </w:rPr>
      </w:pPr>
    </w:p>
    <w:p w:rsidR="00081650" w:rsidRDefault="00081650" w:rsidP="00330D5F">
      <w:pPr>
        <w:jc w:val="both"/>
        <w:rPr>
          <w:rFonts w:ascii="Arial" w:hAnsi="Arial" w:cs="Arial"/>
        </w:rPr>
      </w:pPr>
      <w:r>
        <w:rPr>
          <w:rFonts w:ascii="Arial" w:hAnsi="Arial" w:cs="Arial"/>
        </w:rPr>
        <w:t>The evaluation of the sustainability of this project was guided by the following questions:</w:t>
      </w:r>
    </w:p>
    <w:p w:rsidR="00352A85" w:rsidRDefault="00352A85" w:rsidP="00330D5F">
      <w:pPr>
        <w:jc w:val="both"/>
        <w:rPr>
          <w:rFonts w:ascii="Arial" w:hAnsi="Arial" w:cs="Arial"/>
        </w:rPr>
      </w:pPr>
    </w:p>
    <w:p w:rsidR="00352A85" w:rsidRPr="00457E13" w:rsidRDefault="00352A85" w:rsidP="00330D5F">
      <w:pPr>
        <w:numPr>
          <w:ilvl w:val="0"/>
          <w:numId w:val="13"/>
        </w:numPr>
        <w:autoSpaceDE w:val="0"/>
        <w:autoSpaceDN w:val="0"/>
        <w:adjustRightInd w:val="0"/>
        <w:jc w:val="both"/>
        <w:rPr>
          <w:rFonts w:ascii="Arial" w:hAnsi="Arial" w:cs="Arial"/>
          <w:lang w:val="en-GB"/>
        </w:rPr>
      </w:pPr>
      <w:r w:rsidRPr="00457E13">
        <w:rPr>
          <w:rFonts w:ascii="Arial" w:hAnsi="Arial" w:cs="Arial"/>
          <w:lang w:val="en-GB"/>
        </w:rPr>
        <w:t>Ownership of objectives and achievements, e.g. how far all stakeholders were consulted on the objectives from the outset, and whether they agreed with them and remained in agreement throughout the duration of the project;</w:t>
      </w:r>
    </w:p>
    <w:p w:rsidR="00DA558E" w:rsidRPr="00457E13" w:rsidRDefault="00352A85" w:rsidP="00330D5F">
      <w:pPr>
        <w:numPr>
          <w:ilvl w:val="0"/>
          <w:numId w:val="13"/>
        </w:numPr>
        <w:jc w:val="both"/>
        <w:rPr>
          <w:rFonts w:ascii="Arial" w:hAnsi="Arial" w:cs="Arial"/>
        </w:rPr>
      </w:pPr>
      <w:r w:rsidRPr="00457E13">
        <w:rPr>
          <w:rFonts w:ascii="Arial" w:hAnsi="Arial" w:cs="Arial"/>
          <w:bCs/>
        </w:rPr>
        <w:t>W</w:t>
      </w:r>
      <w:r w:rsidR="00DA558E" w:rsidRPr="00457E13">
        <w:rPr>
          <w:rFonts w:ascii="Arial" w:hAnsi="Arial" w:cs="Arial"/>
          <w:bCs/>
        </w:rPr>
        <w:t>hat is the likelihood of the project to continue after end of the project? What sustainability m</w:t>
      </w:r>
      <w:r w:rsidRPr="00457E13">
        <w:rPr>
          <w:rFonts w:ascii="Arial" w:hAnsi="Arial" w:cs="Arial"/>
          <w:bCs/>
        </w:rPr>
        <w:t>easures have been put in place?</w:t>
      </w:r>
    </w:p>
    <w:p w:rsidR="00352A85" w:rsidRPr="00457E13" w:rsidRDefault="00352A85" w:rsidP="00330D5F">
      <w:pPr>
        <w:numPr>
          <w:ilvl w:val="0"/>
          <w:numId w:val="13"/>
        </w:numPr>
        <w:autoSpaceDE w:val="0"/>
        <w:autoSpaceDN w:val="0"/>
        <w:adjustRightInd w:val="0"/>
        <w:jc w:val="both"/>
        <w:rPr>
          <w:rFonts w:ascii="Arial" w:hAnsi="Arial" w:cs="Arial"/>
          <w:lang w:val="en-GB"/>
        </w:rPr>
      </w:pPr>
      <w:r w:rsidRPr="00457E13">
        <w:rPr>
          <w:rFonts w:ascii="Arial" w:hAnsi="Arial" w:cs="Arial"/>
          <w:lang w:val="en-GB"/>
        </w:rPr>
        <w:t xml:space="preserve">Socio-cultural factors, e.g. whether the project is in tune with local perceptions of needs and of ways of </w:t>
      </w:r>
      <w:r w:rsidR="00B91B6A">
        <w:rPr>
          <w:rFonts w:ascii="Arial" w:hAnsi="Arial" w:cs="Arial"/>
          <w:lang w:val="en-GB"/>
        </w:rPr>
        <w:t>producing and sharing benefits</w:t>
      </w:r>
    </w:p>
    <w:p w:rsidR="00DA558E" w:rsidRPr="00457E13" w:rsidRDefault="00DA558E" w:rsidP="00330D5F">
      <w:pPr>
        <w:pStyle w:val="BodyText"/>
        <w:numPr>
          <w:ilvl w:val="0"/>
          <w:numId w:val="13"/>
        </w:numPr>
        <w:tabs>
          <w:tab w:val="left" w:pos="180"/>
        </w:tabs>
        <w:jc w:val="both"/>
        <w:rPr>
          <w:rFonts w:ascii="Arial" w:hAnsi="Arial" w:cs="Arial"/>
          <w:bCs/>
        </w:rPr>
      </w:pPr>
      <w:r w:rsidRPr="00457E13">
        <w:rPr>
          <w:rFonts w:ascii="Arial" w:hAnsi="Arial" w:cs="Arial"/>
          <w:bCs/>
        </w:rPr>
        <w:t xml:space="preserve">Assessment of global terms of the sustainability prospects for the project. </w:t>
      </w:r>
    </w:p>
    <w:p w:rsidR="00DA558E" w:rsidRPr="00457E13" w:rsidRDefault="00DA558E" w:rsidP="00330D5F">
      <w:pPr>
        <w:pStyle w:val="BodyText"/>
        <w:numPr>
          <w:ilvl w:val="0"/>
          <w:numId w:val="13"/>
        </w:numPr>
        <w:tabs>
          <w:tab w:val="left" w:pos="180"/>
        </w:tabs>
        <w:jc w:val="both"/>
        <w:rPr>
          <w:rFonts w:ascii="Arial" w:hAnsi="Arial" w:cs="Arial"/>
          <w:bCs/>
        </w:rPr>
      </w:pPr>
      <w:r w:rsidRPr="00457E13">
        <w:rPr>
          <w:rFonts w:ascii="Arial" w:hAnsi="Arial" w:cs="Arial"/>
          <w:bCs/>
        </w:rPr>
        <w:t>Willingness of the Somali authorities and communities to provide recourses and cost sharing</w:t>
      </w:r>
    </w:p>
    <w:p w:rsidR="00DA558E" w:rsidRPr="00457E13" w:rsidRDefault="00DA558E" w:rsidP="00330D5F">
      <w:pPr>
        <w:pStyle w:val="BodyText"/>
        <w:numPr>
          <w:ilvl w:val="0"/>
          <w:numId w:val="13"/>
        </w:numPr>
        <w:tabs>
          <w:tab w:val="left" w:pos="180"/>
        </w:tabs>
        <w:jc w:val="both"/>
        <w:rPr>
          <w:rFonts w:ascii="Arial" w:hAnsi="Arial" w:cs="Arial"/>
          <w:bCs/>
        </w:rPr>
      </w:pPr>
      <w:r w:rsidRPr="00457E13">
        <w:rPr>
          <w:rFonts w:ascii="Arial" w:hAnsi="Arial" w:cs="Arial"/>
          <w:bCs/>
        </w:rPr>
        <w:t>Economic and financial sustainability: Analysis of economic, financial and cost effectiveness analysis. Sustainability of the project in relation to willingness and ability of the Somali authorities and community.</w:t>
      </w:r>
    </w:p>
    <w:p w:rsidR="001C1BBB" w:rsidRDefault="001C1BBB" w:rsidP="00330D5F">
      <w:pPr>
        <w:jc w:val="both"/>
        <w:rPr>
          <w:rFonts w:ascii="Arial" w:hAnsi="Arial" w:cs="Arial"/>
        </w:rPr>
      </w:pPr>
    </w:p>
    <w:p w:rsidR="00BB668C" w:rsidRPr="00081650" w:rsidRDefault="0003553A" w:rsidP="00330D5F">
      <w:pPr>
        <w:numPr>
          <w:ilvl w:val="2"/>
          <w:numId w:val="1"/>
        </w:numPr>
        <w:jc w:val="both"/>
        <w:rPr>
          <w:rFonts w:ascii="Arial" w:hAnsi="Arial" w:cs="Arial"/>
          <w:b/>
        </w:rPr>
      </w:pPr>
      <w:r>
        <w:rPr>
          <w:rFonts w:ascii="Arial" w:hAnsi="Arial" w:cs="Arial"/>
          <w:b/>
        </w:rPr>
        <w:t>Assessment of the Sustainability Criterion</w:t>
      </w:r>
    </w:p>
    <w:p w:rsidR="001C1BBB" w:rsidRDefault="001C1BBB" w:rsidP="00330D5F">
      <w:pPr>
        <w:jc w:val="both"/>
        <w:rPr>
          <w:rFonts w:ascii="Arial" w:hAnsi="Arial" w:cs="Arial"/>
        </w:rPr>
      </w:pPr>
    </w:p>
    <w:p w:rsidR="00321BD8" w:rsidRDefault="00670622" w:rsidP="00330D5F">
      <w:pPr>
        <w:autoSpaceDE w:val="0"/>
        <w:autoSpaceDN w:val="0"/>
        <w:adjustRightInd w:val="0"/>
        <w:jc w:val="both"/>
        <w:rPr>
          <w:rFonts w:ascii="Arial" w:hAnsi="Arial" w:cs="Arial"/>
          <w:bCs/>
        </w:rPr>
      </w:pPr>
      <w:r>
        <w:rPr>
          <w:rFonts w:ascii="Arial" w:hAnsi="Arial" w:cs="Arial"/>
          <w:lang w:val="en-GB"/>
        </w:rPr>
        <w:t>The sustainability of any intervention always depends on the level of o</w:t>
      </w:r>
      <w:r w:rsidR="0003553A" w:rsidRPr="00457E13">
        <w:rPr>
          <w:rFonts w:ascii="Arial" w:hAnsi="Arial" w:cs="Arial"/>
          <w:lang w:val="en-GB"/>
        </w:rPr>
        <w:t xml:space="preserve">wnership </w:t>
      </w:r>
      <w:r>
        <w:rPr>
          <w:rFonts w:ascii="Arial" w:hAnsi="Arial" w:cs="Arial"/>
          <w:lang w:val="en-GB"/>
        </w:rPr>
        <w:t>of that intervention, its</w:t>
      </w:r>
      <w:r w:rsidR="0003553A" w:rsidRPr="00457E13">
        <w:rPr>
          <w:rFonts w:ascii="Arial" w:hAnsi="Arial" w:cs="Arial"/>
          <w:lang w:val="en-GB"/>
        </w:rPr>
        <w:t xml:space="preserve"> objectives and achievements</w:t>
      </w:r>
      <w:r>
        <w:rPr>
          <w:rFonts w:ascii="Arial" w:hAnsi="Arial" w:cs="Arial"/>
          <w:lang w:val="en-GB"/>
        </w:rPr>
        <w:t>. This evaluation started by looking at how far the various</w:t>
      </w:r>
      <w:r w:rsidR="0003553A" w:rsidRPr="00457E13">
        <w:rPr>
          <w:rFonts w:ascii="Arial" w:hAnsi="Arial" w:cs="Arial"/>
          <w:lang w:val="en-GB"/>
        </w:rPr>
        <w:t xml:space="preserve"> stakeholders were consulted </w:t>
      </w:r>
      <w:r>
        <w:rPr>
          <w:rFonts w:ascii="Arial" w:hAnsi="Arial" w:cs="Arial"/>
          <w:lang w:val="en-GB"/>
        </w:rPr>
        <w:t xml:space="preserve">in the initial stages of the project. This has been established and stated elsewhere in this report as having been comprehensive and engaging, to the extent that there was a common agreement </w:t>
      </w:r>
      <w:r w:rsidR="0003553A" w:rsidRPr="00457E13">
        <w:rPr>
          <w:rFonts w:ascii="Arial" w:hAnsi="Arial" w:cs="Arial"/>
          <w:lang w:val="en-GB"/>
        </w:rPr>
        <w:t>on the objectives</w:t>
      </w:r>
      <w:r>
        <w:rPr>
          <w:rFonts w:ascii="Arial" w:hAnsi="Arial" w:cs="Arial"/>
          <w:lang w:val="en-GB"/>
        </w:rPr>
        <w:t xml:space="preserve"> of the project. Interviews with the same stakeholders revealed that </w:t>
      </w:r>
      <w:r w:rsidR="0003553A" w:rsidRPr="00457E13">
        <w:rPr>
          <w:rFonts w:ascii="Arial" w:hAnsi="Arial" w:cs="Arial"/>
          <w:lang w:val="en-GB"/>
        </w:rPr>
        <w:t xml:space="preserve">they remained in agreement </w:t>
      </w:r>
      <w:r>
        <w:rPr>
          <w:rFonts w:ascii="Arial" w:hAnsi="Arial" w:cs="Arial"/>
          <w:lang w:val="en-GB"/>
        </w:rPr>
        <w:t>with the</w:t>
      </w:r>
      <w:r w:rsidR="00321BD8">
        <w:rPr>
          <w:rFonts w:ascii="Arial" w:hAnsi="Arial" w:cs="Arial"/>
          <w:lang w:val="en-GB"/>
        </w:rPr>
        <w:t>se</w:t>
      </w:r>
      <w:r>
        <w:rPr>
          <w:rFonts w:ascii="Arial" w:hAnsi="Arial" w:cs="Arial"/>
          <w:lang w:val="en-GB"/>
        </w:rPr>
        <w:t xml:space="preserve"> objectives </w:t>
      </w:r>
      <w:r w:rsidR="0003553A" w:rsidRPr="00457E13">
        <w:rPr>
          <w:rFonts w:ascii="Arial" w:hAnsi="Arial" w:cs="Arial"/>
          <w:lang w:val="en-GB"/>
        </w:rPr>
        <w:t>through</w:t>
      </w:r>
      <w:r>
        <w:rPr>
          <w:rFonts w:ascii="Arial" w:hAnsi="Arial" w:cs="Arial"/>
          <w:lang w:val="en-GB"/>
        </w:rPr>
        <w:t>out the duration of the project</w:t>
      </w:r>
      <w:r w:rsidR="00321BD8">
        <w:rPr>
          <w:rFonts w:ascii="Arial" w:hAnsi="Arial" w:cs="Arial"/>
          <w:lang w:val="en-GB"/>
        </w:rPr>
        <w:t xml:space="preserve">, and will pursue the same after the end of the project. This position runs right into </w:t>
      </w:r>
      <w:r w:rsidR="0003553A" w:rsidRPr="00457E13">
        <w:rPr>
          <w:rFonts w:ascii="Arial" w:hAnsi="Arial" w:cs="Arial"/>
          <w:bCs/>
        </w:rPr>
        <w:t>the likelihood of the project to continue af</w:t>
      </w:r>
      <w:r w:rsidR="00321BD8">
        <w:rPr>
          <w:rFonts w:ascii="Arial" w:hAnsi="Arial" w:cs="Arial"/>
          <w:bCs/>
        </w:rPr>
        <w:t xml:space="preserve">ter end of the project. This was a social intervention, whose nature usually ensures their continuity since it is integrated into the lives of the beneficiaries. </w:t>
      </w:r>
      <w:r w:rsidR="00DA0BA9">
        <w:rPr>
          <w:rFonts w:ascii="Arial" w:hAnsi="Arial" w:cs="Arial"/>
          <w:bCs/>
        </w:rPr>
        <w:t xml:space="preserve"> At an ideal level, support to an on-going business</w:t>
      </w:r>
      <w:r w:rsidR="00321BD8">
        <w:rPr>
          <w:rFonts w:ascii="Arial" w:hAnsi="Arial" w:cs="Arial"/>
          <w:bCs/>
        </w:rPr>
        <w:t xml:space="preserve"> once </w:t>
      </w:r>
      <w:r w:rsidR="00DA0BA9">
        <w:rPr>
          <w:rFonts w:ascii="Arial" w:hAnsi="Arial" w:cs="Arial"/>
          <w:bCs/>
        </w:rPr>
        <w:t>done</w:t>
      </w:r>
      <w:r w:rsidR="00321BD8">
        <w:rPr>
          <w:rFonts w:ascii="Arial" w:hAnsi="Arial" w:cs="Arial"/>
          <w:bCs/>
        </w:rPr>
        <w:t xml:space="preserve"> will only keep growing in </w:t>
      </w:r>
      <w:r w:rsidR="00DA0BA9">
        <w:rPr>
          <w:rFonts w:ascii="Arial" w:hAnsi="Arial" w:cs="Arial"/>
          <w:bCs/>
        </w:rPr>
        <w:t>outputs and incomes</w:t>
      </w:r>
      <w:r w:rsidR="00321BD8">
        <w:rPr>
          <w:rFonts w:ascii="Arial" w:hAnsi="Arial" w:cs="Arial"/>
          <w:bCs/>
        </w:rPr>
        <w:t xml:space="preserve">. </w:t>
      </w:r>
      <w:r w:rsidR="00DA0BA9">
        <w:rPr>
          <w:rFonts w:ascii="Arial" w:hAnsi="Arial" w:cs="Arial"/>
          <w:bCs/>
        </w:rPr>
        <w:t>L</w:t>
      </w:r>
      <w:r w:rsidR="00321BD8">
        <w:rPr>
          <w:rFonts w:ascii="Arial" w:hAnsi="Arial" w:cs="Arial"/>
          <w:bCs/>
        </w:rPr>
        <w:t xml:space="preserve">ack of </w:t>
      </w:r>
      <w:r w:rsidR="00DA0BA9">
        <w:rPr>
          <w:rFonts w:ascii="Arial" w:hAnsi="Arial" w:cs="Arial"/>
          <w:bCs/>
        </w:rPr>
        <w:t xml:space="preserve">additional capital may prevent the beneficiaries from expanding, and thereby enhance their income; however, it is also true that they will </w:t>
      </w:r>
      <w:r w:rsidR="00321BD8">
        <w:rPr>
          <w:rFonts w:ascii="Arial" w:hAnsi="Arial" w:cs="Arial"/>
          <w:bCs/>
        </w:rPr>
        <w:t xml:space="preserve">carry </w:t>
      </w:r>
      <w:r w:rsidR="00DA0BA9">
        <w:rPr>
          <w:rFonts w:ascii="Arial" w:hAnsi="Arial" w:cs="Arial"/>
          <w:bCs/>
        </w:rPr>
        <w:t>on with their businesses well into the future and long after this intervention. To this ext</w:t>
      </w:r>
      <w:r w:rsidR="00E218FE">
        <w:rPr>
          <w:rFonts w:ascii="Arial" w:hAnsi="Arial" w:cs="Arial"/>
          <w:bCs/>
        </w:rPr>
        <w:t xml:space="preserve">ent, the sustainability of some components of this </w:t>
      </w:r>
      <w:r w:rsidR="00DA0BA9">
        <w:rPr>
          <w:rFonts w:ascii="Arial" w:hAnsi="Arial" w:cs="Arial"/>
          <w:bCs/>
        </w:rPr>
        <w:t>intervention is guaranteed.</w:t>
      </w:r>
      <w:r w:rsidR="00321BD8">
        <w:rPr>
          <w:rFonts w:ascii="Arial" w:hAnsi="Arial" w:cs="Arial"/>
          <w:bCs/>
        </w:rPr>
        <w:t xml:space="preserve"> </w:t>
      </w:r>
    </w:p>
    <w:p w:rsidR="00321BD8" w:rsidRDefault="00321BD8" w:rsidP="00330D5F">
      <w:pPr>
        <w:autoSpaceDE w:val="0"/>
        <w:autoSpaceDN w:val="0"/>
        <w:adjustRightInd w:val="0"/>
        <w:jc w:val="both"/>
        <w:rPr>
          <w:rFonts w:ascii="Arial" w:hAnsi="Arial" w:cs="Arial"/>
          <w:bCs/>
        </w:rPr>
      </w:pPr>
    </w:p>
    <w:p w:rsidR="0003553A" w:rsidRPr="00457E13" w:rsidRDefault="00E218FE" w:rsidP="00330D5F">
      <w:pPr>
        <w:autoSpaceDE w:val="0"/>
        <w:autoSpaceDN w:val="0"/>
        <w:adjustRightInd w:val="0"/>
        <w:jc w:val="both"/>
        <w:rPr>
          <w:rFonts w:ascii="Arial" w:hAnsi="Arial" w:cs="Arial"/>
          <w:lang w:val="en-GB"/>
        </w:rPr>
      </w:pPr>
      <w:r>
        <w:rPr>
          <w:rFonts w:ascii="Arial" w:hAnsi="Arial" w:cs="Arial"/>
          <w:lang w:val="en-GB"/>
        </w:rPr>
        <w:t xml:space="preserve">The same however will not be said of the objective to change perceptions with regard to women’s rights and their control of economic resources. </w:t>
      </w:r>
      <w:r w:rsidR="006A2A26">
        <w:rPr>
          <w:rFonts w:ascii="Arial" w:hAnsi="Arial" w:cs="Arial"/>
          <w:lang w:val="en-GB"/>
        </w:rPr>
        <w:t>In assessing related s</w:t>
      </w:r>
      <w:r w:rsidR="0003553A" w:rsidRPr="00457E13">
        <w:rPr>
          <w:rFonts w:ascii="Arial" w:hAnsi="Arial" w:cs="Arial"/>
          <w:lang w:val="en-GB"/>
        </w:rPr>
        <w:t>ocio-cultural factors,</w:t>
      </w:r>
      <w:r w:rsidR="006A2A26">
        <w:rPr>
          <w:rFonts w:ascii="Arial" w:hAnsi="Arial" w:cs="Arial"/>
          <w:lang w:val="en-GB"/>
        </w:rPr>
        <w:t xml:space="preserve"> this evaluation dis</w:t>
      </w:r>
      <w:r w:rsidR="00840BE1">
        <w:rPr>
          <w:rFonts w:ascii="Arial" w:hAnsi="Arial" w:cs="Arial"/>
          <w:lang w:val="en-GB"/>
        </w:rPr>
        <w:t>cerned that noble as this objective</w:t>
      </w:r>
      <w:r w:rsidR="006A2A26">
        <w:rPr>
          <w:rFonts w:ascii="Arial" w:hAnsi="Arial" w:cs="Arial"/>
          <w:lang w:val="en-GB"/>
        </w:rPr>
        <w:t xml:space="preserve"> was, </w:t>
      </w:r>
      <w:r w:rsidR="0003553A" w:rsidRPr="00457E13">
        <w:rPr>
          <w:rFonts w:ascii="Arial" w:hAnsi="Arial" w:cs="Arial"/>
          <w:lang w:val="en-GB"/>
        </w:rPr>
        <w:t>local perceptions</w:t>
      </w:r>
      <w:r w:rsidR="006A2A26">
        <w:rPr>
          <w:rFonts w:ascii="Arial" w:hAnsi="Arial" w:cs="Arial"/>
          <w:lang w:val="en-GB"/>
        </w:rPr>
        <w:t xml:space="preserve"> of such a </w:t>
      </w:r>
      <w:r w:rsidR="00840BE1">
        <w:rPr>
          <w:rFonts w:ascii="Arial" w:hAnsi="Arial" w:cs="Arial"/>
          <w:lang w:val="en-GB"/>
        </w:rPr>
        <w:t xml:space="preserve">phenomenon </w:t>
      </w:r>
      <w:r w:rsidR="006A2A26">
        <w:rPr>
          <w:rFonts w:ascii="Arial" w:hAnsi="Arial" w:cs="Arial"/>
          <w:lang w:val="en-GB"/>
        </w:rPr>
        <w:t xml:space="preserve">will slow down the </w:t>
      </w:r>
      <w:r w:rsidR="00840BE1">
        <w:rPr>
          <w:rFonts w:ascii="Arial" w:hAnsi="Arial" w:cs="Arial"/>
          <w:lang w:val="en-GB"/>
        </w:rPr>
        <w:t xml:space="preserve">entrenchment of the </w:t>
      </w:r>
      <w:r w:rsidR="006A2A26">
        <w:rPr>
          <w:rFonts w:ascii="Arial" w:hAnsi="Arial" w:cs="Arial"/>
          <w:lang w:val="en-GB"/>
        </w:rPr>
        <w:t>benefits</w:t>
      </w:r>
      <w:r w:rsidR="00840BE1">
        <w:rPr>
          <w:rFonts w:ascii="Arial" w:hAnsi="Arial" w:cs="Arial"/>
          <w:lang w:val="en-GB"/>
        </w:rPr>
        <w:t xml:space="preserve"> of this project in this aspect</w:t>
      </w:r>
      <w:r w:rsidR="006A2A26">
        <w:rPr>
          <w:rFonts w:ascii="Arial" w:hAnsi="Arial" w:cs="Arial"/>
          <w:lang w:val="en-GB"/>
        </w:rPr>
        <w:t xml:space="preserve">. </w:t>
      </w:r>
      <w:r w:rsidR="00840BE1">
        <w:rPr>
          <w:rFonts w:ascii="Arial" w:hAnsi="Arial" w:cs="Arial"/>
          <w:lang w:val="en-GB"/>
        </w:rPr>
        <w:t xml:space="preserve">It has definitely improved </w:t>
      </w:r>
      <w:r w:rsidR="006A2A26">
        <w:rPr>
          <w:rFonts w:ascii="Arial" w:hAnsi="Arial" w:cs="Arial"/>
          <w:lang w:val="en-GB"/>
        </w:rPr>
        <w:t>with increased sensitization by th</w:t>
      </w:r>
      <w:r w:rsidR="00840BE1">
        <w:rPr>
          <w:rFonts w:ascii="Arial" w:hAnsi="Arial" w:cs="Arial"/>
          <w:lang w:val="en-GB"/>
        </w:rPr>
        <w:t>is</w:t>
      </w:r>
      <w:r w:rsidR="006A2A26">
        <w:rPr>
          <w:rFonts w:ascii="Arial" w:hAnsi="Arial" w:cs="Arial"/>
          <w:lang w:val="en-GB"/>
        </w:rPr>
        <w:t xml:space="preserve"> project, but it will still take time for a lot to be invested in this </w:t>
      </w:r>
      <w:r w:rsidR="00840BE1">
        <w:rPr>
          <w:rFonts w:ascii="Arial" w:hAnsi="Arial" w:cs="Arial"/>
          <w:lang w:val="en-GB"/>
        </w:rPr>
        <w:t>aspect e</w:t>
      </w:r>
      <w:r w:rsidR="006A2A26">
        <w:rPr>
          <w:rFonts w:ascii="Arial" w:hAnsi="Arial" w:cs="Arial"/>
          <w:lang w:val="en-GB"/>
        </w:rPr>
        <w:t>specially by a people who</w:t>
      </w:r>
      <w:r w:rsidR="00840BE1">
        <w:rPr>
          <w:rFonts w:ascii="Arial" w:hAnsi="Arial" w:cs="Arial"/>
          <w:lang w:val="en-GB"/>
        </w:rPr>
        <w:t xml:space="preserve"> are so firmly rooted in their religion, traditions and customs, and are slow to respond to changes that do not originate from them</w:t>
      </w:r>
      <w:r w:rsidR="006A2A26">
        <w:rPr>
          <w:rFonts w:ascii="Arial" w:hAnsi="Arial" w:cs="Arial"/>
          <w:lang w:val="en-GB"/>
        </w:rPr>
        <w:t xml:space="preserve">. It is however encouraging </w:t>
      </w:r>
      <w:r w:rsidR="00840BE1">
        <w:rPr>
          <w:rFonts w:ascii="Arial" w:hAnsi="Arial" w:cs="Arial"/>
          <w:lang w:val="en-GB"/>
        </w:rPr>
        <w:t xml:space="preserve">to </w:t>
      </w:r>
      <w:r w:rsidR="006A2A26">
        <w:rPr>
          <w:rFonts w:ascii="Arial" w:hAnsi="Arial" w:cs="Arial"/>
          <w:lang w:val="en-GB"/>
        </w:rPr>
        <w:t>stat</w:t>
      </w:r>
      <w:r w:rsidR="00840BE1">
        <w:rPr>
          <w:rFonts w:ascii="Arial" w:hAnsi="Arial" w:cs="Arial"/>
          <w:lang w:val="en-GB"/>
        </w:rPr>
        <w:t>e</w:t>
      </w:r>
      <w:r w:rsidR="006A2A26">
        <w:rPr>
          <w:rFonts w:ascii="Arial" w:hAnsi="Arial" w:cs="Arial"/>
          <w:lang w:val="en-GB"/>
        </w:rPr>
        <w:t xml:space="preserve"> that </w:t>
      </w:r>
      <w:r w:rsidR="00840BE1">
        <w:rPr>
          <w:rFonts w:ascii="Arial" w:hAnsi="Arial" w:cs="Arial"/>
          <w:lang w:val="en-GB"/>
        </w:rPr>
        <w:t>firm</w:t>
      </w:r>
      <w:r w:rsidR="006A2A26">
        <w:rPr>
          <w:rFonts w:ascii="Arial" w:hAnsi="Arial" w:cs="Arial"/>
          <w:lang w:val="en-GB"/>
        </w:rPr>
        <w:t xml:space="preserve"> foundation</w:t>
      </w:r>
      <w:r w:rsidR="00840BE1">
        <w:rPr>
          <w:rFonts w:ascii="Arial" w:hAnsi="Arial" w:cs="Arial"/>
          <w:lang w:val="en-GB"/>
        </w:rPr>
        <w:t>s have</w:t>
      </w:r>
      <w:r w:rsidR="006A2A26">
        <w:rPr>
          <w:rFonts w:ascii="Arial" w:hAnsi="Arial" w:cs="Arial"/>
          <w:lang w:val="en-GB"/>
        </w:rPr>
        <w:t xml:space="preserve"> been placed and it will remain in the hands of all stakeholders to strengthen the benefits gained by this project.</w:t>
      </w:r>
    </w:p>
    <w:p w:rsidR="006A2A26" w:rsidRDefault="006A2A26" w:rsidP="00330D5F">
      <w:pPr>
        <w:pStyle w:val="BodyText"/>
        <w:tabs>
          <w:tab w:val="left" w:pos="180"/>
        </w:tabs>
        <w:jc w:val="both"/>
        <w:rPr>
          <w:rFonts w:ascii="Arial" w:hAnsi="Arial" w:cs="Arial"/>
          <w:bCs/>
        </w:rPr>
      </w:pPr>
    </w:p>
    <w:p w:rsidR="00685536" w:rsidRDefault="0057089A" w:rsidP="00330D5F">
      <w:pPr>
        <w:pStyle w:val="BodyText"/>
        <w:tabs>
          <w:tab w:val="left" w:pos="180"/>
        </w:tabs>
        <w:jc w:val="both"/>
        <w:rPr>
          <w:rFonts w:ascii="Arial" w:hAnsi="Arial" w:cs="Arial"/>
          <w:bCs/>
        </w:rPr>
      </w:pPr>
      <w:r>
        <w:rPr>
          <w:rFonts w:ascii="Arial" w:hAnsi="Arial" w:cs="Arial"/>
          <w:bCs/>
        </w:rPr>
        <w:lastRenderedPageBreak/>
        <w:t>Finally, and even though the basis of the sustainability of the project benefits ha</w:t>
      </w:r>
      <w:r w:rsidR="00B64331">
        <w:rPr>
          <w:rFonts w:ascii="Arial" w:hAnsi="Arial" w:cs="Arial"/>
          <w:bCs/>
        </w:rPr>
        <w:t>s</w:t>
      </w:r>
      <w:r>
        <w:rPr>
          <w:rFonts w:ascii="Arial" w:hAnsi="Arial" w:cs="Arial"/>
          <w:bCs/>
        </w:rPr>
        <w:t xml:space="preserve"> been established, it will be important that these efforts are strengthened for some time to come, to enhance them and guarantee their applicability well into the future.</w:t>
      </w:r>
      <w:r w:rsidR="00B64331">
        <w:rPr>
          <w:rFonts w:ascii="Arial" w:hAnsi="Arial" w:cs="Arial"/>
          <w:bCs/>
        </w:rPr>
        <w:t xml:space="preserve"> These and other suggestions appear elsewhere in this report as recommendation.</w:t>
      </w:r>
    </w:p>
    <w:p w:rsidR="00685536" w:rsidRPr="00457E13" w:rsidRDefault="00685536" w:rsidP="00330D5F">
      <w:pPr>
        <w:pStyle w:val="BodyText"/>
        <w:tabs>
          <w:tab w:val="left" w:pos="180"/>
        </w:tabs>
        <w:jc w:val="both"/>
        <w:rPr>
          <w:rFonts w:ascii="Arial" w:hAnsi="Arial" w:cs="Arial"/>
          <w:bCs/>
        </w:rPr>
      </w:pPr>
    </w:p>
    <w:p w:rsidR="002A53B8" w:rsidRDefault="00840BE1" w:rsidP="00330D5F">
      <w:pPr>
        <w:jc w:val="both"/>
        <w:rPr>
          <w:rFonts w:ascii="Arial" w:hAnsi="Arial" w:cs="Arial"/>
        </w:rPr>
      </w:pPr>
      <w:r>
        <w:rPr>
          <w:rFonts w:ascii="Arial" w:hAnsi="Arial" w:cs="Arial"/>
        </w:rPr>
        <w:t>For the purposes of quantitative evaluation however, the sustainability aspect of this project scored 2 on the rating scale, on the strength that the supported business initiatives will not fold up after the project, as it is the lifeline of these people. Some of them will keep growing, using both the cash injection as an impetus, while others will sustain the revolving fund approach that was introduced by the project, to gain more profits and increased income. However, it is also evident that without continuous engagement of the populace, especially in rural areas, perceptions on women’s rights and their control of factors of production will take a long time to change.</w:t>
      </w:r>
    </w:p>
    <w:p w:rsidR="00B64331" w:rsidRDefault="00B64331" w:rsidP="00330D5F">
      <w:pPr>
        <w:jc w:val="both"/>
        <w:rPr>
          <w:rFonts w:ascii="Arial" w:hAnsi="Arial" w:cs="Arial"/>
        </w:rPr>
      </w:pPr>
    </w:p>
    <w:p w:rsidR="00B64331" w:rsidRDefault="00B64331" w:rsidP="00330D5F">
      <w:pPr>
        <w:jc w:val="both"/>
        <w:rPr>
          <w:rFonts w:ascii="Arial" w:hAnsi="Arial" w:cs="Arial"/>
        </w:rPr>
      </w:pPr>
    </w:p>
    <w:p w:rsidR="00B64331" w:rsidRDefault="00B64331" w:rsidP="00330D5F">
      <w:pPr>
        <w:jc w:val="both"/>
        <w:rPr>
          <w:rFonts w:ascii="Arial" w:hAnsi="Arial" w:cs="Arial"/>
        </w:rPr>
      </w:pPr>
    </w:p>
    <w:p w:rsidR="00F556FE" w:rsidRDefault="009B7557" w:rsidP="00330D5F">
      <w:pPr>
        <w:pStyle w:val="Heading1"/>
        <w:numPr>
          <w:ilvl w:val="0"/>
          <w:numId w:val="1"/>
        </w:numPr>
        <w:jc w:val="both"/>
        <w:rPr>
          <w:rFonts w:cs="Arial"/>
          <w:szCs w:val="40"/>
        </w:rPr>
      </w:pPr>
      <w:bookmarkStart w:id="10" w:name="_Toc260038206"/>
      <w:r w:rsidRPr="00E72C83">
        <w:rPr>
          <w:rFonts w:cs="Arial"/>
          <w:szCs w:val="40"/>
        </w:rPr>
        <w:t>C</w:t>
      </w:r>
      <w:r w:rsidR="00F556FE">
        <w:rPr>
          <w:rFonts w:cs="Arial"/>
          <w:szCs w:val="40"/>
        </w:rPr>
        <w:t>HALLENGES AND LESSONS LEARNT</w:t>
      </w:r>
      <w:bookmarkEnd w:id="10"/>
    </w:p>
    <w:p w:rsidR="00F556FE" w:rsidRDefault="00F556FE" w:rsidP="00330D5F">
      <w:pPr>
        <w:jc w:val="both"/>
        <w:rPr>
          <w:lang w:eastAsia="ja-JP"/>
        </w:rPr>
      </w:pPr>
    </w:p>
    <w:p w:rsidR="004A5D59" w:rsidRDefault="004A5D59" w:rsidP="00330D5F">
      <w:pPr>
        <w:jc w:val="both"/>
        <w:rPr>
          <w:lang w:eastAsia="ja-JP"/>
        </w:rPr>
      </w:pPr>
    </w:p>
    <w:p w:rsidR="004A5D59" w:rsidRPr="00C97B2E" w:rsidRDefault="00B64331" w:rsidP="00330D5F">
      <w:pPr>
        <w:jc w:val="both"/>
        <w:rPr>
          <w:rFonts w:ascii="Arial" w:hAnsi="Arial" w:cs="Arial"/>
        </w:rPr>
      </w:pPr>
      <w:r>
        <w:rPr>
          <w:rFonts w:ascii="Arial" w:hAnsi="Arial" w:cs="Arial"/>
        </w:rPr>
        <w:t xml:space="preserve">Typically of projects of this nature, the </w:t>
      </w:r>
      <w:r w:rsidR="00840BE1">
        <w:rPr>
          <w:rFonts w:ascii="Arial" w:hAnsi="Arial" w:cs="Arial"/>
        </w:rPr>
        <w:t>PALS</w:t>
      </w:r>
      <w:r>
        <w:rPr>
          <w:rFonts w:ascii="Arial" w:hAnsi="Arial" w:cs="Arial"/>
        </w:rPr>
        <w:t xml:space="preserve"> Project also experienced its fair share of challenges in the course of its implementation. A few of these were brought out by the implementation team, and are discussed below, t</w:t>
      </w:r>
      <w:r w:rsidR="00622B3D">
        <w:rPr>
          <w:rFonts w:ascii="Arial" w:hAnsi="Arial" w:cs="Arial"/>
        </w:rPr>
        <w:t>ogether with the lessons learnt, but captured first are the best practices of this project.</w:t>
      </w:r>
    </w:p>
    <w:p w:rsidR="00E80999" w:rsidRDefault="00E80999" w:rsidP="00330D5F">
      <w:pPr>
        <w:jc w:val="both"/>
        <w:rPr>
          <w:lang w:eastAsia="ja-JP"/>
        </w:rPr>
      </w:pPr>
    </w:p>
    <w:p w:rsidR="00622B3D" w:rsidRDefault="00F556FE" w:rsidP="00330D5F">
      <w:pPr>
        <w:numPr>
          <w:ilvl w:val="1"/>
          <w:numId w:val="1"/>
        </w:numPr>
        <w:jc w:val="both"/>
        <w:rPr>
          <w:rFonts w:ascii="Arial" w:hAnsi="Arial" w:cs="Arial"/>
          <w:b/>
        </w:rPr>
      </w:pPr>
      <w:r>
        <w:rPr>
          <w:rFonts w:ascii="Arial" w:hAnsi="Arial" w:cs="Arial"/>
          <w:b/>
        </w:rPr>
        <w:t xml:space="preserve"> </w:t>
      </w:r>
      <w:r w:rsidR="00622B3D">
        <w:rPr>
          <w:rFonts w:ascii="Arial" w:hAnsi="Arial" w:cs="Arial"/>
          <w:b/>
        </w:rPr>
        <w:t>Best Practices</w:t>
      </w:r>
    </w:p>
    <w:p w:rsidR="00622B3D" w:rsidRDefault="00622B3D" w:rsidP="00330D5F">
      <w:pPr>
        <w:jc w:val="both"/>
        <w:rPr>
          <w:rFonts w:ascii="Arial" w:hAnsi="Arial" w:cs="Arial"/>
        </w:rPr>
      </w:pPr>
    </w:p>
    <w:p w:rsidR="00622B3D" w:rsidRDefault="00622B3D" w:rsidP="00330D5F">
      <w:pPr>
        <w:jc w:val="both"/>
        <w:rPr>
          <w:rFonts w:ascii="Arial" w:hAnsi="Arial" w:cs="Arial"/>
        </w:rPr>
      </w:pPr>
      <w:r>
        <w:rPr>
          <w:rFonts w:ascii="Arial" w:hAnsi="Arial" w:cs="Arial"/>
        </w:rPr>
        <w:t>A number of things will go on record as among the best practices of this project, including the following:</w:t>
      </w:r>
    </w:p>
    <w:p w:rsidR="00622B3D" w:rsidRDefault="00622B3D" w:rsidP="00330D5F">
      <w:pPr>
        <w:jc w:val="both"/>
        <w:rPr>
          <w:rFonts w:ascii="Arial" w:hAnsi="Arial" w:cs="Arial"/>
        </w:rPr>
      </w:pPr>
    </w:p>
    <w:p w:rsidR="00622B3D" w:rsidRDefault="00FB410D" w:rsidP="00330D5F">
      <w:pPr>
        <w:numPr>
          <w:ilvl w:val="0"/>
          <w:numId w:val="4"/>
        </w:numPr>
        <w:jc w:val="both"/>
        <w:rPr>
          <w:rFonts w:ascii="Arial" w:hAnsi="Arial" w:cs="Arial"/>
        </w:rPr>
      </w:pPr>
      <w:r>
        <w:rPr>
          <w:rFonts w:ascii="Arial" w:hAnsi="Arial" w:cs="Arial"/>
        </w:rPr>
        <w:t>The beneficiary selection was consultative and expansive, and involved all possible stakeholders, with the result that the project gained support from all quarters of the community</w:t>
      </w:r>
    </w:p>
    <w:p w:rsidR="00FB410D" w:rsidRDefault="00FB410D" w:rsidP="00330D5F">
      <w:pPr>
        <w:numPr>
          <w:ilvl w:val="0"/>
          <w:numId w:val="4"/>
        </w:numPr>
        <w:jc w:val="both"/>
        <w:rPr>
          <w:rFonts w:ascii="Arial" w:hAnsi="Arial" w:cs="Arial"/>
        </w:rPr>
      </w:pPr>
      <w:r>
        <w:rPr>
          <w:rFonts w:ascii="Arial" w:hAnsi="Arial" w:cs="Arial"/>
        </w:rPr>
        <w:t>A lot of transparency was exercised throughout the implementation period, and this gave the project the much needed goodwill</w:t>
      </w:r>
    </w:p>
    <w:p w:rsidR="00FB410D" w:rsidRDefault="00FB410D" w:rsidP="00330D5F">
      <w:pPr>
        <w:numPr>
          <w:ilvl w:val="0"/>
          <w:numId w:val="4"/>
        </w:numPr>
        <w:jc w:val="both"/>
        <w:rPr>
          <w:rFonts w:ascii="Arial" w:hAnsi="Arial" w:cs="Arial"/>
        </w:rPr>
      </w:pPr>
      <w:r>
        <w:rPr>
          <w:rFonts w:ascii="Arial" w:hAnsi="Arial" w:cs="Arial"/>
        </w:rPr>
        <w:t>For cash disbursement to on-going businesses, it is wise to open a bank account for each beneficiary as was done in this project. Besides teaching them the need for banking, all transactions are duly recorded for increased transparency</w:t>
      </w:r>
    </w:p>
    <w:p w:rsidR="00FB410D" w:rsidRDefault="00FB410D" w:rsidP="00330D5F">
      <w:pPr>
        <w:numPr>
          <w:ilvl w:val="0"/>
          <w:numId w:val="4"/>
        </w:numPr>
        <w:jc w:val="both"/>
        <w:rPr>
          <w:rFonts w:ascii="Arial" w:hAnsi="Arial" w:cs="Arial"/>
        </w:rPr>
      </w:pPr>
      <w:r>
        <w:rPr>
          <w:rFonts w:ascii="Arial" w:hAnsi="Arial" w:cs="Arial"/>
        </w:rPr>
        <w:t>A big beneficiary base, as was the case with this project, is an advantage in the sense that almost every household is included, resulting in reduced conflicts</w:t>
      </w:r>
    </w:p>
    <w:p w:rsidR="00FB410D" w:rsidRDefault="00FB410D" w:rsidP="00330D5F">
      <w:pPr>
        <w:numPr>
          <w:ilvl w:val="0"/>
          <w:numId w:val="4"/>
        </w:numPr>
        <w:jc w:val="both"/>
        <w:rPr>
          <w:rFonts w:ascii="Arial" w:hAnsi="Arial" w:cs="Arial"/>
        </w:rPr>
      </w:pPr>
      <w:r>
        <w:rPr>
          <w:rFonts w:ascii="Arial" w:hAnsi="Arial" w:cs="Arial"/>
        </w:rPr>
        <w:t>In the absence of a clear implementation strategy, the implementation team made a modification that worked. This must be recorded as a best practice</w:t>
      </w:r>
    </w:p>
    <w:p w:rsidR="00FB410D" w:rsidRDefault="00FB410D" w:rsidP="00330D5F">
      <w:pPr>
        <w:numPr>
          <w:ilvl w:val="0"/>
          <w:numId w:val="4"/>
        </w:numPr>
        <w:jc w:val="both"/>
        <w:rPr>
          <w:rFonts w:ascii="Arial" w:hAnsi="Arial" w:cs="Arial"/>
        </w:rPr>
      </w:pPr>
      <w:r>
        <w:rPr>
          <w:rFonts w:ascii="Arial" w:hAnsi="Arial" w:cs="Arial"/>
        </w:rPr>
        <w:t>Top on the list of best practices however was the invention of the revolving fund at the trader-group level, where members pooled their resources for procurement purposes, and then divided the products for individual retailing. This goes on record as the best practice ever in this intervention.</w:t>
      </w:r>
    </w:p>
    <w:p w:rsidR="00622B3D" w:rsidRDefault="00622B3D" w:rsidP="00330D5F">
      <w:pPr>
        <w:jc w:val="both"/>
        <w:rPr>
          <w:rFonts w:ascii="Arial" w:hAnsi="Arial" w:cs="Arial"/>
        </w:rPr>
      </w:pPr>
    </w:p>
    <w:p w:rsidR="00622B3D" w:rsidRPr="00622B3D" w:rsidRDefault="00622B3D" w:rsidP="00330D5F">
      <w:pPr>
        <w:jc w:val="both"/>
        <w:rPr>
          <w:rFonts w:ascii="Arial" w:hAnsi="Arial" w:cs="Arial"/>
        </w:rPr>
      </w:pPr>
    </w:p>
    <w:p w:rsidR="00F556FE" w:rsidRDefault="00F556FE" w:rsidP="00330D5F">
      <w:pPr>
        <w:numPr>
          <w:ilvl w:val="1"/>
          <w:numId w:val="1"/>
        </w:numPr>
        <w:jc w:val="both"/>
        <w:rPr>
          <w:rFonts w:ascii="Arial" w:hAnsi="Arial" w:cs="Arial"/>
          <w:b/>
        </w:rPr>
      </w:pPr>
      <w:r>
        <w:rPr>
          <w:rFonts w:ascii="Arial" w:hAnsi="Arial" w:cs="Arial"/>
          <w:b/>
        </w:rPr>
        <w:t>Challenges</w:t>
      </w:r>
    </w:p>
    <w:p w:rsidR="00156133" w:rsidRDefault="00156133" w:rsidP="00330D5F">
      <w:pPr>
        <w:jc w:val="both"/>
        <w:rPr>
          <w:rFonts w:ascii="Arial" w:hAnsi="Arial" w:cs="Arial"/>
        </w:rPr>
      </w:pPr>
    </w:p>
    <w:p w:rsidR="00F556FE" w:rsidRDefault="002D4AEC" w:rsidP="00330D5F">
      <w:pPr>
        <w:jc w:val="both"/>
        <w:rPr>
          <w:rFonts w:ascii="Arial" w:hAnsi="Arial" w:cs="Arial"/>
        </w:rPr>
      </w:pPr>
      <w:r>
        <w:rPr>
          <w:rFonts w:ascii="Arial" w:hAnsi="Arial" w:cs="Arial"/>
        </w:rPr>
        <w:t>Among the challenges that were encountered during the</w:t>
      </w:r>
      <w:r w:rsidR="006765F8">
        <w:rPr>
          <w:rFonts w:ascii="Arial" w:hAnsi="Arial" w:cs="Arial"/>
        </w:rPr>
        <w:t xml:space="preserve"> implementation of the project include the</w:t>
      </w:r>
      <w:r>
        <w:rPr>
          <w:rFonts w:ascii="Arial" w:hAnsi="Arial" w:cs="Arial"/>
        </w:rPr>
        <w:t xml:space="preserve"> following.</w:t>
      </w:r>
    </w:p>
    <w:p w:rsidR="00156133" w:rsidRDefault="00156133" w:rsidP="00330D5F">
      <w:pPr>
        <w:jc w:val="both"/>
        <w:rPr>
          <w:rFonts w:ascii="Arial" w:hAnsi="Arial" w:cs="Arial"/>
        </w:rPr>
      </w:pPr>
    </w:p>
    <w:p w:rsidR="00B51CAE" w:rsidRDefault="00840BE1" w:rsidP="00330D5F">
      <w:pPr>
        <w:numPr>
          <w:ilvl w:val="0"/>
          <w:numId w:val="4"/>
        </w:numPr>
        <w:jc w:val="both"/>
        <w:rPr>
          <w:rFonts w:ascii="Arial" w:hAnsi="Arial" w:cs="Arial"/>
        </w:rPr>
      </w:pPr>
      <w:r>
        <w:rPr>
          <w:rFonts w:ascii="Arial" w:hAnsi="Arial" w:cs="Arial"/>
        </w:rPr>
        <w:t>For an intervention that had capacity building in it, it was quite challenging to work with beneficiaries who were close to 80% illiterate</w:t>
      </w:r>
      <w:r w:rsidR="00622B3D">
        <w:rPr>
          <w:rFonts w:ascii="Arial" w:hAnsi="Arial" w:cs="Arial"/>
        </w:rPr>
        <w:t>. This meant that very little or no communication could be conveyed in written form and had to involve face-to-face interactions</w:t>
      </w:r>
    </w:p>
    <w:p w:rsidR="00622B3D" w:rsidRDefault="00622B3D" w:rsidP="00330D5F">
      <w:pPr>
        <w:numPr>
          <w:ilvl w:val="0"/>
          <w:numId w:val="4"/>
        </w:numPr>
        <w:jc w:val="both"/>
        <w:rPr>
          <w:rFonts w:ascii="Arial" w:hAnsi="Arial" w:cs="Arial"/>
        </w:rPr>
      </w:pPr>
      <w:r>
        <w:rPr>
          <w:rFonts w:ascii="Arial" w:hAnsi="Arial" w:cs="Arial"/>
        </w:rPr>
        <w:t>Time was a continuous challenge, given that the 9 months included the inception and setting-up period, leaving the project with less than 7 months to undertake and complete all activities</w:t>
      </w:r>
    </w:p>
    <w:p w:rsidR="00622B3D" w:rsidRDefault="00622B3D" w:rsidP="00330D5F">
      <w:pPr>
        <w:numPr>
          <w:ilvl w:val="0"/>
          <w:numId w:val="4"/>
        </w:numPr>
        <w:jc w:val="both"/>
        <w:rPr>
          <w:rFonts w:ascii="Arial" w:hAnsi="Arial" w:cs="Arial"/>
        </w:rPr>
      </w:pPr>
      <w:r>
        <w:rPr>
          <w:rFonts w:ascii="Arial" w:hAnsi="Arial" w:cs="Arial"/>
        </w:rPr>
        <w:t>The objectives were not formulated in a realistic way and achieving them was bound to be a challenge to the implementation team</w:t>
      </w:r>
    </w:p>
    <w:p w:rsidR="00622B3D" w:rsidRDefault="00622B3D" w:rsidP="00330D5F">
      <w:pPr>
        <w:numPr>
          <w:ilvl w:val="0"/>
          <w:numId w:val="4"/>
        </w:numPr>
        <w:jc w:val="both"/>
        <w:rPr>
          <w:rFonts w:ascii="Arial" w:hAnsi="Arial" w:cs="Arial"/>
        </w:rPr>
      </w:pPr>
      <w:r>
        <w:rPr>
          <w:rFonts w:ascii="Arial" w:hAnsi="Arial" w:cs="Arial"/>
        </w:rPr>
        <w:t>The original implementation plan of the income generating activities was not clear, and it was the ingenuity of the implementation team that saved the day. This oversight must be recorded as a challenge</w:t>
      </w:r>
    </w:p>
    <w:p w:rsidR="00622B3D" w:rsidRDefault="00622B3D" w:rsidP="00330D5F">
      <w:pPr>
        <w:numPr>
          <w:ilvl w:val="0"/>
          <w:numId w:val="4"/>
        </w:numPr>
        <w:jc w:val="both"/>
        <w:rPr>
          <w:rFonts w:ascii="Arial" w:hAnsi="Arial" w:cs="Arial"/>
        </w:rPr>
      </w:pPr>
      <w:r>
        <w:rPr>
          <w:rFonts w:ascii="Arial" w:hAnsi="Arial" w:cs="Arial"/>
        </w:rPr>
        <w:t>Whereas the budget on its own may not have been a problem, distributing $50 to beneficiaries, which by Somalia standards is not a lot of money, was a challenge too</w:t>
      </w:r>
    </w:p>
    <w:p w:rsidR="00622B3D" w:rsidRDefault="00622B3D" w:rsidP="00330D5F">
      <w:pPr>
        <w:numPr>
          <w:ilvl w:val="0"/>
          <w:numId w:val="4"/>
        </w:numPr>
        <w:jc w:val="both"/>
        <w:rPr>
          <w:rFonts w:ascii="Arial" w:hAnsi="Arial" w:cs="Arial"/>
        </w:rPr>
      </w:pPr>
      <w:r>
        <w:rPr>
          <w:rFonts w:ascii="Arial" w:hAnsi="Arial" w:cs="Arial"/>
        </w:rPr>
        <w:t xml:space="preserve">Monitoring was bound to be a challenge given the diversity of the beneficiary interest or trading groups viewed against the four field officers </w:t>
      </w:r>
    </w:p>
    <w:p w:rsidR="00344E62" w:rsidRDefault="00344E62" w:rsidP="00330D5F">
      <w:pPr>
        <w:ind w:left="360"/>
        <w:jc w:val="both"/>
        <w:rPr>
          <w:rFonts w:ascii="Arial" w:hAnsi="Arial" w:cs="Arial"/>
        </w:rPr>
      </w:pPr>
    </w:p>
    <w:p w:rsidR="003672B4" w:rsidRDefault="003672B4" w:rsidP="00330D5F">
      <w:pPr>
        <w:ind w:left="360"/>
        <w:jc w:val="both"/>
        <w:rPr>
          <w:rFonts w:ascii="Arial" w:hAnsi="Arial" w:cs="Arial"/>
        </w:rPr>
      </w:pPr>
    </w:p>
    <w:p w:rsidR="004E1CDA" w:rsidRPr="00C97B2E" w:rsidRDefault="00007BF1" w:rsidP="00330D5F">
      <w:pPr>
        <w:numPr>
          <w:ilvl w:val="1"/>
          <w:numId w:val="1"/>
        </w:numPr>
        <w:jc w:val="both"/>
        <w:rPr>
          <w:rFonts w:ascii="Arial" w:hAnsi="Arial" w:cs="Arial"/>
          <w:b/>
        </w:rPr>
      </w:pPr>
      <w:r>
        <w:rPr>
          <w:rFonts w:ascii="Arial" w:hAnsi="Arial" w:cs="Arial"/>
          <w:b/>
        </w:rPr>
        <w:t xml:space="preserve">  </w:t>
      </w:r>
      <w:r w:rsidR="00F556FE" w:rsidRPr="003664B6">
        <w:rPr>
          <w:rFonts w:ascii="Arial" w:hAnsi="Arial" w:cs="Arial"/>
          <w:b/>
        </w:rPr>
        <w:t>Lessons Learnt</w:t>
      </w:r>
    </w:p>
    <w:p w:rsidR="00156133" w:rsidRDefault="00156133" w:rsidP="00330D5F">
      <w:pPr>
        <w:jc w:val="both"/>
        <w:rPr>
          <w:rFonts w:ascii="Arial" w:hAnsi="Arial" w:cs="Arial"/>
        </w:rPr>
      </w:pPr>
    </w:p>
    <w:p w:rsidR="001E1056" w:rsidRDefault="001E1056" w:rsidP="00330D5F">
      <w:pPr>
        <w:jc w:val="both"/>
        <w:rPr>
          <w:rFonts w:ascii="Arial" w:hAnsi="Arial" w:cs="Arial"/>
        </w:rPr>
      </w:pPr>
      <w:r>
        <w:rPr>
          <w:rFonts w:ascii="Arial" w:hAnsi="Arial" w:cs="Arial"/>
        </w:rPr>
        <w:t>The following are some of the lessons learnt.</w:t>
      </w:r>
    </w:p>
    <w:p w:rsidR="00C30E68" w:rsidRDefault="00C30E68" w:rsidP="00330D5F">
      <w:pPr>
        <w:jc w:val="both"/>
        <w:rPr>
          <w:rFonts w:ascii="Arial" w:hAnsi="Arial" w:cs="Arial"/>
        </w:rPr>
      </w:pPr>
    </w:p>
    <w:p w:rsidR="0098531A" w:rsidRDefault="00FB410D" w:rsidP="00330D5F">
      <w:pPr>
        <w:numPr>
          <w:ilvl w:val="0"/>
          <w:numId w:val="4"/>
        </w:numPr>
        <w:jc w:val="both"/>
        <w:rPr>
          <w:rFonts w:ascii="Arial" w:hAnsi="Arial" w:cs="Arial"/>
        </w:rPr>
      </w:pPr>
      <w:r>
        <w:rPr>
          <w:rFonts w:ascii="Arial" w:hAnsi="Arial" w:cs="Arial"/>
        </w:rPr>
        <w:t>Income generating activities must have time for the full impact to be felt</w:t>
      </w:r>
    </w:p>
    <w:p w:rsidR="00FB410D" w:rsidRDefault="00FB410D" w:rsidP="00330D5F">
      <w:pPr>
        <w:numPr>
          <w:ilvl w:val="0"/>
          <w:numId w:val="4"/>
        </w:numPr>
        <w:jc w:val="both"/>
        <w:rPr>
          <w:rFonts w:ascii="Arial" w:hAnsi="Arial" w:cs="Arial"/>
        </w:rPr>
      </w:pPr>
      <w:r>
        <w:rPr>
          <w:rFonts w:ascii="Arial" w:hAnsi="Arial" w:cs="Arial"/>
        </w:rPr>
        <w:t>There is a need for an inbuilt revolving fund for income generating projects</w:t>
      </w:r>
    </w:p>
    <w:p w:rsidR="00FB410D" w:rsidRDefault="00FB410D" w:rsidP="00330D5F">
      <w:pPr>
        <w:numPr>
          <w:ilvl w:val="0"/>
          <w:numId w:val="4"/>
        </w:numPr>
        <w:jc w:val="both"/>
        <w:rPr>
          <w:rFonts w:ascii="Arial" w:hAnsi="Arial" w:cs="Arial"/>
        </w:rPr>
      </w:pPr>
      <w:r>
        <w:rPr>
          <w:rFonts w:ascii="Arial" w:hAnsi="Arial" w:cs="Arial"/>
        </w:rPr>
        <w:t>Transparency in dealing with beneficiaries is crucial if their trust and support is to be obtained</w:t>
      </w:r>
    </w:p>
    <w:p w:rsidR="00FB410D" w:rsidRDefault="00FB410D" w:rsidP="00330D5F">
      <w:pPr>
        <w:numPr>
          <w:ilvl w:val="0"/>
          <w:numId w:val="4"/>
        </w:numPr>
        <w:jc w:val="both"/>
        <w:rPr>
          <w:rFonts w:ascii="Arial" w:hAnsi="Arial" w:cs="Arial"/>
        </w:rPr>
      </w:pPr>
      <w:r>
        <w:rPr>
          <w:rFonts w:ascii="Arial" w:hAnsi="Arial" w:cs="Arial"/>
        </w:rPr>
        <w:t>For gender-related issues in projects of this nature, focus should be more on men than on women, as they are the main obstacles to the empowerment of women.</w:t>
      </w:r>
    </w:p>
    <w:p w:rsidR="00B447E0" w:rsidRDefault="00B447E0" w:rsidP="00330D5F">
      <w:pPr>
        <w:jc w:val="both"/>
        <w:rPr>
          <w:lang w:eastAsia="ja-JP"/>
        </w:rPr>
      </w:pPr>
    </w:p>
    <w:p w:rsidR="00831CCE" w:rsidRDefault="00831CCE" w:rsidP="00330D5F">
      <w:pPr>
        <w:jc w:val="both"/>
        <w:rPr>
          <w:rFonts w:ascii="Arial" w:hAnsi="Arial" w:cs="Arial"/>
          <w:lang w:eastAsia="ja-JP"/>
        </w:rPr>
      </w:pPr>
    </w:p>
    <w:p w:rsidR="00510E96" w:rsidRPr="00510E96" w:rsidRDefault="00510E96" w:rsidP="00330D5F">
      <w:pPr>
        <w:jc w:val="both"/>
        <w:rPr>
          <w:lang w:eastAsia="ja-JP"/>
        </w:rPr>
      </w:pPr>
    </w:p>
    <w:p w:rsidR="009B7557" w:rsidRPr="00E72C83" w:rsidRDefault="00F556FE" w:rsidP="00330D5F">
      <w:pPr>
        <w:pStyle w:val="Heading1"/>
        <w:numPr>
          <w:ilvl w:val="0"/>
          <w:numId w:val="1"/>
        </w:numPr>
        <w:jc w:val="both"/>
        <w:rPr>
          <w:rFonts w:cs="Arial"/>
          <w:szCs w:val="40"/>
        </w:rPr>
      </w:pPr>
      <w:bookmarkStart w:id="11" w:name="_Toc260038207"/>
      <w:r>
        <w:rPr>
          <w:rFonts w:cs="Arial"/>
          <w:szCs w:val="40"/>
        </w:rPr>
        <w:t>C</w:t>
      </w:r>
      <w:r w:rsidR="009B7557" w:rsidRPr="00E72C83">
        <w:rPr>
          <w:rFonts w:cs="Arial"/>
          <w:szCs w:val="40"/>
        </w:rPr>
        <w:t>ONCLUSION</w:t>
      </w:r>
      <w:r w:rsidR="000D4166" w:rsidRPr="000D4166">
        <w:rPr>
          <w:rFonts w:cs="Arial"/>
          <w:szCs w:val="40"/>
        </w:rPr>
        <w:t xml:space="preserve"> </w:t>
      </w:r>
      <w:r w:rsidR="000D4166">
        <w:rPr>
          <w:rFonts w:cs="Arial"/>
          <w:szCs w:val="40"/>
        </w:rPr>
        <w:t xml:space="preserve">AND </w:t>
      </w:r>
      <w:r w:rsidR="000D4166" w:rsidRPr="00E72C83">
        <w:rPr>
          <w:rFonts w:cs="Arial"/>
          <w:szCs w:val="40"/>
        </w:rPr>
        <w:t>RECOMMENDATIONS</w:t>
      </w:r>
      <w:bookmarkEnd w:id="11"/>
    </w:p>
    <w:p w:rsidR="00292BB6" w:rsidRDefault="00292BB6" w:rsidP="00330D5F">
      <w:pPr>
        <w:jc w:val="both"/>
        <w:rPr>
          <w:rFonts w:ascii="Arial" w:hAnsi="Arial" w:cs="Arial"/>
          <w:bCs/>
        </w:rPr>
      </w:pPr>
    </w:p>
    <w:p w:rsidR="005260C0" w:rsidRDefault="005260C0" w:rsidP="00330D5F">
      <w:pPr>
        <w:jc w:val="both"/>
        <w:rPr>
          <w:rFonts w:ascii="Arial" w:hAnsi="Arial" w:cs="Arial"/>
          <w:bCs/>
        </w:rPr>
      </w:pPr>
    </w:p>
    <w:p w:rsidR="00394C9B" w:rsidRDefault="00A25A47" w:rsidP="00330D5F">
      <w:pPr>
        <w:jc w:val="both"/>
        <w:rPr>
          <w:rFonts w:ascii="Arial" w:hAnsi="Arial" w:cs="Arial"/>
          <w:bCs/>
        </w:rPr>
      </w:pPr>
      <w:r>
        <w:rPr>
          <w:rFonts w:ascii="Arial" w:hAnsi="Arial" w:cs="Arial"/>
          <w:bCs/>
        </w:rPr>
        <w:t xml:space="preserve">The </w:t>
      </w:r>
      <w:r w:rsidR="005260C0">
        <w:rPr>
          <w:rFonts w:ascii="Arial" w:hAnsi="Arial" w:cs="Arial"/>
          <w:bCs/>
        </w:rPr>
        <w:t xml:space="preserve">noble dream </w:t>
      </w:r>
      <w:r w:rsidR="00394C9B">
        <w:rPr>
          <w:rFonts w:ascii="Arial" w:hAnsi="Arial" w:cs="Arial"/>
          <w:bCs/>
        </w:rPr>
        <w:t>that PALS Project had at the beginning of this intervention was to protect the livelihood assets of vulnerable rural and urban poor by ensuring an increase in real income of the target beneficiaries, as well as the enhanced participation of women in decision making on resource use at household level. The discovery of this evaluation is that to a very large extent both objectives have been achieved by the project even though in varied degrees.</w:t>
      </w:r>
      <w:r w:rsidR="00B668FC">
        <w:rPr>
          <w:rFonts w:ascii="Arial" w:hAnsi="Arial" w:cs="Arial"/>
          <w:bCs/>
        </w:rPr>
        <w:t xml:space="preserve"> The evaluation took note of the fact that these achievements were made under fairly tight limitations particularly to do with time and real resources that reached the beneficiaries. Also noted was the fact that most of the areas where outright achievement was not realized were largely due to reasons beyond the implementation team. On the contrary, the evaluation noted the flexibility and adaptability of this team to respond to both challenges and constraints and chart a way forward. It was for this reason that this evaluation thought it noble to commend this team for their efforts in delivering this project together with its output.</w:t>
      </w:r>
    </w:p>
    <w:p w:rsidR="005260C0" w:rsidRDefault="00B668FC" w:rsidP="00330D5F">
      <w:pPr>
        <w:jc w:val="both"/>
        <w:rPr>
          <w:rFonts w:ascii="Arial" w:hAnsi="Arial" w:cs="Arial"/>
          <w:bCs/>
        </w:rPr>
      </w:pPr>
      <w:r>
        <w:rPr>
          <w:rFonts w:ascii="Arial" w:hAnsi="Arial" w:cs="Arial"/>
          <w:bCs/>
        </w:rPr>
        <w:t xml:space="preserve">A lot more needs to be done, however, if the benefits of this project are to be entrenched and translated into long lasting effects on the part of the beneficiaries. Of particular concern is the fact that the project ended with no time left for effective monitoring of the progress and increase in benefits of the project beyond its life time. Of equal concern was the need for continuous engagement of the beneficiaries in enhancing the benefits of the second objective about women’s rights and their participation in decision making on resource use at the household level. </w:t>
      </w:r>
      <w:r w:rsidR="00784D63">
        <w:rPr>
          <w:rFonts w:ascii="Arial" w:hAnsi="Arial" w:cs="Arial"/>
          <w:bCs/>
        </w:rPr>
        <w:t xml:space="preserve">It was with these concerns </w:t>
      </w:r>
      <w:r>
        <w:rPr>
          <w:rFonts w:ascii="Arial" w:hAnsi="Arial" w:cs="Arial"/>
          <w:bCs/>
        </w:rPr>
        <w:t xml:space="preserve">in mind </w:t>
      </w:r>
      <w:r w:rsidR="00784D63">
        <w:rPr>
          <w:rFonts w:ascii="Arial" w:hAnsi="Arial" w:cs="Arial"/>
          <w:bCs/>
        </w:rPr>
        <w:t>that t</w:t>
      </w:r>
      <w:r>
        <w:rPr>
          <w:rFonts w:ascii="Arial" w:hAnsi="Arial" w:cs="Arial"/>
          <w:bCs/>
        </w:rPr>
        <w:t>he recommendations that follow we</w:t>
      </w:r>
      <w:r w:rsidR="00784D63">
        <w:rPr>
          <w:rFonts w:ascii="Arial" w:hAnsi="Arial" w:cs="Arial"/>
          <w:bCs/>
        </w:rPr>
        <w:t>re made.</w:t>
      </w:r>
    </w:p>
    <w:p w:rsidR="0014500C" w:rsidRPr="007E3B74" w:rsidRDefault="0014500C" w:rsidP="00330D5F">
      <w:pPr>
        <w:jc w:val="both"/>
        <w:rPr>
          <w:rFonts w:ascii="Arial" w:hAnsi="Arial" w:cs="Arial"/>
        </w:rPr>
      </w:pPr>
    </w:p>
    <w:p w:rsidR="000D4166" w:rsidRDefault="00C903E7" w:rsidP="00330D5F">
      <w:pPr>
        <w:numPr>
          <w:ilvl w:val="0"/>
          <w:numId w:val="5"/>
        </w:numPr>
        <w:jc w:val="both"/>
        <w:rPr>
          <w:rFonts w:ascii="Arial" w:hAnsi="Arial" w:cs="Arial"/>
        </w:rPr>
      </w:pPr>
      <w:r>
        <w:rPr>
          <w:rFonts w:ascii="Arial" w:hAnsi="Arial" w:cs="Arial"/>
        </w:rPr>
        <w:t>There is strong need for</w:t>
      </w:r>
      <w:r w:rsidR="005658D1">
        <w:rPr>
          <w:rFonts w:ascii="Arial" w:hAnsi="Arial" w:cs="Arial"/>
        </w:rPr>
        <w:t xml:space="preserve"> the extension of this project</w:t>
      </w:r>
      <w:r>
        <w:rPr>
          <w:rFonts w:ascii="Arial" w:hAnsi="Arial" w:cs="Arial"/>
        </w:rPr>
        <w:t xml:space="preserve">, to </w:t>
      </w:r>
      <w:r w:rsidR="005658D1">
        <w:rPr>
          <w:rFonts w:ascii="Arial" w:hAnsi="Arial" w:cs="Arial"/>
        </w:rPr>
        <w:t xml:space="preserve">support and </w:t>
      </w:r>
      <w:r>
        <w:rPr>
          <w:rFonts w:ascii="Arial" w:hAnsi="Arial" w:cs="Arial"/>
        </w:rPr>
        <w:t>enhance the</w:t>
      </w:r>
      <w:r w:rsidR="005658D1">
        <w:rPr>
          <w:rFonts w:ascii="Arial" w:hAnsi="Arial" w:cs="Arial"/>
        </w:rPr>
        <w:t xml:space="preserve"> benefits gained and ensure their </w:t>
      </w:r>
      <w:r>
        <w:rPr>
          <w:rFonts w:ascii="Arial" w:hAnsi="Arial" w:cs="Arial"/>
        </w:rPr>
        <w:t>sustainability into the future</w:t>
      </w:r>
      <w:r w:rsidR="005658D1">
        <w:rPr>
          <w:rFonts w:ascii="Arial" w:hAnsi="Arial" w:cs="Arial"/>
        </w:rPr>
        <w:t>. The period of extension will be determined by the project staff based on the emerging needs to be addressed</w:t>
      </w:r>
      <w:r w:rsidR="002D751A">
        <w:rPr>
          <w:rFonts w:ascii="Arial" w:hAnsi="Arial" w:cs="Arial"/>
        </w:rPr>
        <w:t>, but these should include more training, monitoring and support, and documentation of the process for lessons learnt</w:t>
      </w:r>
    </w:p>
    <w:p w:rsidR="005658D1" w:rsidRDefault="002D751A" w:rsidP="00330D5F">
      <w:pPr>
        <w:numPr>
          <w:ilvl w:val="0"/>
          <w:numId w:val="5"/>
        </w:numPr>
        <w:jc w:val="both"/>
        <w:rPr>
          <w:rFonts w:ascii="Arial" w:hAnsi="Arial" w:cs="Arial"/>
        </w:rPr>
      </w:pPr>
      <w:r>
        <w:rPr>
          <w:rFonts w:ascii="Arial" w:hAnsi="Arial" w:cs="Arial"/>
        </w:rPr>
        <w:t>There is an equally strong need for cash injection into the developed revolving funds for greater impact</w:t>
      </w:r>
    </w:p>
    <w:p w:rsidR="00314BAF" w:rsidRDefault="00314BAF" w:rsidP="00330D5F">
      <w:pPr>
        <w:numPr>
          <w:ilvl w:val="0"/>
          <w:numId w:val="5"/>
        </w:numPr>
        <w:jc w:val="both"/>
        <w:rPr>
          <w:rFonts w:ascii="Arial" w:hAnsi="Arial" w:cs="Arial"/>
        </w:rPr>
      </w:pPr>
      <w:r>
        <w:rPr>
          <w:rFonts w:ascii="Arial" w:hAnsi="Arial" w:cs="Arial"/>
        </w:rPr>
        <w:t>Efforts should be made to develop the groups and the established funds into cooperative societies that can generate funds on their own, and lend it to members for expansion of businesses or new investments. This will be an added value to the other benefits of this project</w:t>
      </w:r>
    </w:p>
    <w:p w:rsidR="002D751A" w:rsidRDefault="002D751A" w:rsidP="00330D5F">
      <w:pPr>
        <w:numPr>
          <w:ilvl w:val="0"/>
          <w:numId w:val="5"/>
        </w:numPr>
        <w:jc w:val="both"/>
        <w:rPr>
          <w:rFonts w:ascii="Arial" w:hAnsi="Arial" w:cs="Arial"/>
        </w:rPr>
      </w:pPr>
      <w:r>
        <w:rPr>
          <w:rFonts w:ascii="Arial" w:hAnsi="Arial" w:cs="Arial"/>
        </w:rPr>
        <w:t>An immediate continuation on gender sensitization should be established to ensure a sustenance and continuation of what the project started, or else future interventions may have to start from the scratch again. At the same time future interventions with gender components must focus more on changing the male mind-set, as they are the biggest stumbling block to women empowerment and control of resources</w:t>
      </w:r>
    </w:p>
    <w:p w:rsidR="005658D1" w:rsidRDefault="005658D1" w:rsidP="00330D5F">
      <w:pPr>
        <w:ind w:left="720"/>
        <w:jc w:val="both"/>
        <w:rPr>
          <w:rFonts w:ascii="Arial" w:hAnsi="Arial" w:cs="Arial"/>
        </w:rPr>
      </w:pPr>
    </w:p>
    <w:p w:rsidR="005658D1" w:rsidRDefault="005658D1" w:rsidP="00330D5F">
      <w:pPr>
        <w:jc w:val="both"/>
        <w:rPr>
          <w:rFonts w:ascii="Arial" w:hAnsi="Arial" w:cs="Arial"/>
        </w:rPr>
      </w:pPr>
    </w:p>
    <w:p w:rsidR="005658D1" w:rsidRDefault="005658D1" w:rsidP="00330D5F">
      <w:pPr>
        <w:jc w:val="both"/>
        <w:rPr>
          <w:rFonts w:ascii="Arial" w:hAnsi="Arial" w:cs="Arial"/>
        </w:rPr>
      </w:pPr>
    </w:p>
    <w:p w:rsidR="005658D1" w:rsidRDefault="005658D1" w:rsidP="00330D5F">
      <w:pPr>
        <w:jc w:val="both"/>
        <w:rPr>
          <w:rFonts w:ascii="Arial" w:hAnsi="Arial" w:cs="Arial"/>
        </w:rPr>
      </w:pPr>
    </w:p>
    <w:p w:rsidR="005658D1" w:rsidRDefault="005658D1"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717183" w:rsidRDefault="00717183" w:rsidP="00330D5F">
      <w:pPr>
        <w:jc w:val="both"/>
        <w:rPr>
          <w:rFonts w:ascii="Arial" w:hAnsi="Arial" w:cs="Arial"/>
        </w:rPr>
      </w:pPr>
    </w:p>
    <w:p w:rsidR="005658D1" w:rsidRDefault="005658D1" w:rsidP="00330D5F">
      <w:pPr>
        <w:jc w:val="both"/>
        <w:rPr>
          <w:rFonts w:ascii="Arial" w:hAnsi="Arial" w:cs="Arial"/>
        </w:rPr>
      </w:pPr>
    </w:p>
    <w:p w:rsidR="00D342BC" w:rsidRPr="00E72C83" w:rsidRDefault="00D0750A" w:rsidP="00330D5F">
      <w:pPr>
        <w:pStyle w:val="Heading1"/>
        <w:ind w:left="1080" w:firstLine="0"/>
        <w:jc w:val="both"/>
        <w:rPr>
          <w:rFonts w:cs="Arial"/>
          <w:szCs w:val="40"/>
        </w:rPr>
      </w:pPr>
      <w:r w:rsidRPr="007E3B74">
        <w:rPr>
          <w:rFonts w:cs="Arial"/>
          <w:sz w:val="24"/>
          <w:szCs w:val="24"/>
        </w:rPr>
        <w:tab/>
      </w:r>
      <w:r w:rsidRPr="007E3B74">
        <w:rPr>
          <w:rFonts w:cs="Arial"/>
          <w:sz w:val="24"/>
          <w:szCs w:val="24"/>
        </w:rPr>
        <w:tab/>
      </w:r>
      <w:r w:rsidRPr="007E3B74">
        <w:rPr>
          <w:rFonts w:cs="Arial"/>
          <w:sz w:val="24"/>
          <w:szCs w:val="24"/>
        </w:rPr>
        <w:tab/>
      </w:r>
      <w:r w:rsidRPr="007E3B74">
        <w:rPr>
          <w:rFonts w:cs="Arial"/>
          <w:sz w:val="24"/>
          <w:szCs w:val="24"/>
        </w:rPr>
        <w:tab/>
      </w:r>
      <w:bookmarkStart w:id="12" w:name="_Toc260038208"/>
      <w:r w:rsidR="00D342BC" w:rsidRPr="00E72C83">
        <w:rPr>
          <w:rFonts w:cs="Arial"/>
          <w:szCs w:val="40"/>
        </w:rPr>
        <w:t>ANNEXES</w:t>
      </w:r>
      <w:bookmarkEnd w:id="12"/>
    </w:p>
    <w:p w:rsidR="006B1DD8" w:rsidRPr="007E3B74" w:rsidRDefault="006B1DD8" w:rsidP="00330D5F">
      <w:pPr>
        <w:ind w:left="360"/>
        <w:jc w:val="both"/>
        <w:rPr>
          <w:rFonts w:ascii="Arial" w:hAnsi="Arial" w:cs="Arial"/>
          <w:b/>
        </w:rPr>
      </w:pPr>
    </w:p>
    <w:p w:rsidR="00304A98" w:rsidRDefault="00D342BC" w:rsidP="00330D5F">
      <w:pPr>
        <w:ind w:left="360"/>
        <w:jc w:val="both"/>
        <w:rPr>
          <w:rFonts w:ascii="Arial" w:hAnsi="Arial" w:cs="Arial"/>
          <w:b/>
        </w:rPr>
      </w:pPr>
      <w:r w:rsidRPr="007E3B74">
        <w:rPr>
          <w:rFonts w:ascii="Arial" w:hAnsi="Arial" w:cs="Arial"/>
          <w:b/>
        </w:rPr>
        <w:t>ANNEX</w:t>
      </w:r>
      <w:r w:rsidR="00E35AFB" w:rsidRPr="007E3B74">
        <w:rPr>
          <w:rFonts w:ascii="Arial" w:hAnsi="Arial" w:cs="Arial"/>
          <w:b/>
        </w:rPr>
        <w:t xml:space="preserve"> 1</w:t>
      </w:r>
      <w:r w:rsidRPr="007E3B74">
        <w:rPr>
          <w:rFonts w:ascii="Arial" w:hAnsi="Arial" w:cs="Arial"/>
          <w:b/>
        </w:rPr>
        <w:t xml:space="preserve"> </w:t>
      </w:r>
      <w:r w:rsidR="00304A98" w:rsidRPr="007E3B74">
        <w:rPr>
          <w:rFonts w:ascii="Arial" w:hAnsi="Arial" w:cs="Arial"/>
          <w:b/>
        </w:rPr>
        <w:t xml:space="preserve">– </w:t>
      </w:r>
      <w:r w:rsidR="00304A98">
        <w:rPr>
          <w:rFonts w:ascii="Arial" w:hAnsi="Arial" w:cs="Arial"/>
          <w:b/>
        </w:rPr>
        <w:t>Terms of Reference</w:t>
      </w:r>
    </w:p>
    <w:p w:rsidR="00172CB0" w:rsidRDefault="00172CB0" w:rsidP="00330D5F">
      <w:pPr>
        <w:jc w:val="both"/>
        <w:rPr>
          <w:b/>
        </w:rPr>
      </w:pPr>
    </w:p>
    <w:p w:rsidR="003D322F" w:rsidRPr="00172CB0" w:rsidRDefault="008B5A43" w:rsidP="00330D5F">
      <w:pPr>
        <w:jc w:val="both"/>
        <w:rPr>
          <w:b/>
        </w:rPr>
      </w:pPr>
      <w:r>
        <w:rPr>
          <w:b/>
        </w:rPr>
        <w:t>Background</w:t>
      </w:r>
    </w:p>
    <w:p w:rsidR="003D322F" w:rsidRPr="00ED045F" w:rsidRDefault="003D322F" w:rsidP="00330D5F">
      <w:pPr>
        <w:jc w:val="both"/>
        <w:rPr>
          <w:rFonts w:ascii="Book Antiqua" w:hAnsi="Book Antiqua"/>
          <w:sz w:val="22"/>
          <w:szCs w:val="22"/>
        </w:rPr>
      </w:pPr>
    </w:p>
    <w:p w:rsidR="003D322F" w:rsidRPr="00ED045F" w:rsidRDefault="003D322F" w:rsidP="00330D5F">
      <w:pPr>
        <w:jc w:val="both"/>
        <w:rPr>
          <w:rFonts w:ascii="Book Antiqua" w:hAnsi="Book Antiqua" w:cs="Tahoma"/>
          <w:w w:val="120"/>
          <w:sz w:val="22"/>
          <w:szCs w:val="22"/>
        </w:rPr>
      </w:pPr>
      <w:r w:rsidRPr="00ED045F">
        <w:rPr>
          <w:rFonts w:ascii="Book Antiqua" w:hAnsi="Book Antiqua" w:cs="Tahoma"/>
          <w:sz w:val="22"/>
          <w:szCs w:val="22"/>
        </w:rPr>
        <w:t xml:space="preserve">CARE Somalia/South Sudan is an International NGO working in </w:t>
      </w:r>
      <w:smartTag w:uri="urn:schemas-microsoft-com:office:smarttags" w:element="country-region">
        <w:r w:rsidRPr="00ED045F">
          <w:rPr>
            <w:rFonts w:ascii="Book Antiqua" w:hAnsi="Book Antiqua" w:cs="Tahoma"/>
            <w:sz w:val="22"/>
            <w:szCs w:val="22"/>
          </w:rPr>
          <w:t>Somalia</w:t>
        </w:r>
      </w:smartTag>
      <w:r w:rsidRPr="00ED045F">
        <w:rPr>
          <w:rFonts w:ascii="Book Antiqua" w:hAnsi="Book Antiqua" w:cs="Tahoma"/>
          <w:sz w:val="22"/>
          <w:szCs w:val="22"/>
        </w:rPr>
        <w:t xml:space="preserve"> and </w:t>
      </w:r>
      <w:smartTag w:uri="urn:schemas-microsoft-com:office:smarttags" w:element="place">
        <w:r w:rsidRPr="00ED045F">
          <w:rPr>
            <w:rFonts w:ascii="Book Antiqua" w:hAnsi="Book Antiqua" w:cs="Tahoma"/>
            <w:sz w:val="22"/>
            <w:szCs w:val="22"/>
          </w:rPr>
          <w:t>South Sudan</w:t>
        </w:r>
      </w:smartTag>
      <w:r w:rsidRPr="00ED045F">
        <w:rPr>
          <w:rFonts w:ascii="Book Antiqua" w:hAnsi="Book Antiqua" w:cs="Tahoma"/>
          <w:sz w:val="22"/>
          <w:szCs w:val="22"/>
        </w:rPr>
        <w:t>. CARE and its partners work with vulnerable communities to address the underlying causes of poverty and promote peace and development, through its strategic goal to reduce poverty by empowering women, enhancing access to resources and services, and improving governance</w:t>
      </w:r>
      <w:r w:rsidRPr="00ED045F">
        <w:rPr>
          <w:rFonts w:ascii="Book Antiqua" w:hAnsi="Book Antiqua" w:cs="Tahoma"/>
          <w:w w:val="120"/>
          <w:sz w:val="22"/>
          <w:szCs w:val="22"/>
        </w:rPr>
        <w:t>.</w:t>
      </w:r>
    </w:p>
    <w:p w:rsidR="003D322F" w:rsidRPr="00ED045F" w:rsidRDefault="003D322F" w:rsidP="00330D5F">
      <w:pPr>
        <w:jc w:val="both"/>
        <w:rPr>
          <w:rFonts w:ascii="Book Antiqua" w:hAnsi="Book Antiqua" w:cs="Tahoma"/>
          <w:w w:val="120"/>
          <w:sz w:val="22"/>
          <w:szCs w:val="22"/>
        </w:rPr>
      </w:pPr>
    </w:p>
    <w:p w:rsidR="003D322F" w:rsidRPr="00ED045F" w:rsidRDefault="003D322F" w:rsidP="00330D5F">
      <w:pPr>
        <w:jc w:val="both"/>
        <w:rPr>
          <w:rFonts w:ascii="Book Antiqua" w:hAnsi="Book Antiqua"/>
          <w:sz w:val="22"/>
          <w:szCs w:val="22"/>
        </w:rPr>
      </w:pPr>
      <w:r w:rsidRPr="00ED045F">
        <w:rPr>
          <w:rFonts w:ascii="Book Antiqua" w:hAnsi="Book Antiqua"/>
          <w:sz w:val="22"/>
          <w:szCs w:val="22"/>
        </w:rPr>
        <w:t xml:space="preserve">The PALS project was designed to protect livelihood assets for the vulnerable populations in selected rural and urban areas of </w:t>
      </w:r>
      <w:smartTag w:uri="urn:schemas-microsoft-com:office:smarttags" w:element="place">
        <w:r w:rsidRPr="00ED045F">
          <w:rPr>
            <w:rFonts w:ascii="Book Antiqua" w:hAnsi="Book Antiqua"/>
            <w:sz w:val="22"/>
            <w:szCs w:val="22"/>
          </w:rPr>
          <w:t>Somaliland</w:t>
        </w:r>
      </w:smartTag>
      <w:r w:rsidRPr="00ED045F">
        <w:rPr>
          <w:rFonts w:ascii="Book Antiqua" w:hAnsi="Book Antiqua"/>
          <w:sz w:val="22"/>
          <w:szCs w:val="22"/>
        </w:rPr>
        <w:t>. Specifically, the project was designed to ensure that 4680 women (at least 40% IDPS) have their income increased by engaging in viable income generation activities. The project also provided training to enable the selected beneficiaries actively participate in decision making on resource use at the household level.</w:t>
      </w:r>
    </w:p>
    <w:p w:rsidR="003D322F" w:rsidRPr="00ED045F" w:rsidRDefault="003D322F" w:rsidP="00330D5F">
      <w:pPr>
        <w:jc w:val="both"/>
        <w:rPr>
          <w:rFonts w:ascii="Book Antiqua" w:hAnsi="Book Antiqua"/>
          <w:sz w:val="22"/>
          <w:szCs w:val="22"/>
        </w:rPr>
      </w:pPr>
    </w:p>
    <w:p w:rsidR="003D322F" w:rsidRPr="00ED045F" w:rsidRDefault="003D322F" w:rsidP="00330D5F">
      <w:pPr>
        <w:jc w:val="both"/>
        <w:rPr>
          <w:rFonts w:ascii="Book Antiqua" w:hAnsi="Book Antiqua"/>
          <w:sz w:val="22"/>
          <w:szCs w:val="22"/>
        </w:rPr>
      </w:pPr>
      <w:r w:rsidRPr="00ED045F">
        <w:rPr>
          <w:rFonts w:ascii="Book Antiqua" w:hAnsi="Book Antiqua"/>
          <w:sz w:val="22"/>
          <w:szCs w:val="22"/>
        </w:rPr>
        <w:t>The project worked with business and agricultural communities in enhancing their business prowess. This has been achieved through the provision of literacy skills training, provision of relevant business development services, as well as issuance of grants. Further, the selected beneficiaries have since been organized into groups and have formed cooperatives, with a view to provide a cohesive support to the project post implementation.  In concluding the efforts the project provided training on Gender and human rights, this training was to intended to enhance community appreciation of the different gender roles as well as enhance women decision making at the household and even great levels. The nine month project comes to an end in April 30</w:t>
      </w:r>
      <w:r w:rsidRPr="00ED045F">
        <w:rPr>
          <w:rFonts w:ascii="Book Antiqua" w:hAnsi="Book Antiqua"/>
          <w:sz w:val="22"/>
          <w:szCs w:val="22"/>
          <w:vertAlign w:val="superscript"/>
        </w:rPr>
        <w:t>th</w:t>
      </w:r>
      <w:r w:rsidRPr="00ED045F">
        <w:rPr>
          <w:rFonts w:ascii="Book Antiqua" w:hAnsi="Book Antiqua"/>
          <w:sz w:val="22"/>
          <w:szCs w:val="22"/>
        </w:rPr>
        <w:t xml:space="preserve"> 2010. </w:t>
      </w:r>
    </w:p>
    <w:p w:rsidR="003D322F" w:rsidRPr="00ED045F" w:rsidRDefault="003D322F" w:rsidP="00330D5F">
      <w:pPr>
        <w:pStyle w:val="ZDGName"/>
        <w:widowControl/>
        <w:tabs>
          <w:tab w:val="left" w:pos="284"/>
          <w:tab w:val="left" w:pos="340"/>
          <w:tab w:val="left" w:pos="397"/>
          <w:tab w:val="left" w:pos="454"/>
        </w:tabs>
        <w:ind w:left="360"/>
        <w:rPr>
          <w:rFonts w:ascii="Book Antiqua" w:hAnsi="Book Antiqua" w:cs="Arial"/>
          <w:sz w:val="22"/>
          <w:szCs w:val="22"/>
        </w:rPr>
      </w:pPr>
    </w:p>
    <w:p w:rsidR="003D322F" w:rsidRPr="00ED045F" w:rsidRDefault="003D322F" w:rsidP="00330D5F">
      <w:pPr>
        <w:jc w:val="both"/>
        <w:rPr>
          <w:rFonts w:ascii="Book Antiqua" w:hAnsi="Book Antiqua" w:cs="Arial"/>
          <w:sz w:val="22"/>
          <w:szCs w:val="22"/>
          <w:lang w:val="en-GB"/>
        </w:rPr>
      </w:pPr>
      <w:r w:rsidRPr="00ED045F">
        <w:rPr>
          <w:rFonts w:ascii="Book Antiqua" w:hAnsi="Book Antiqua" w:cs="Arial"/>
          <w:sz w:val="22"/>
          <w:szCs w:val="22"/>
          <w:lang w:val="en-GB"/>
        </w:rPr>
        <w:t xml:space="preserve">The final evaluation is meant to assess whether the project has achieved its objectives and expected results as described in its proposal. CARE shall </w:t>
      </w:r>
      <w:r>
        <w:rPr>
          <w:rFonts w:ascii="Book Antiqua" w:hAnsi="Book Antiqua" w:cs="Arial"/>
          <w:sz w:val="22"/>
          <w:szCs w:val="22"/>
          <w:lang w:val="en-GB"/>
        </w:rPr>
        <w:t xml:space="preserve">hire an external consultant to </w:t>
      </w:r>
      <w:r w:rsidRPr="00ED045F">
        <w:rPr>
          <w:rFonts w:ascii="Book Antiqua" w:hAnsi="Book Antiqua" w:cs="Arial"/>
          <w:sz w:val="22"/>
          <w:szCs w:val="22"/>
          <w:lang w:val="en-GB"/>
        </w:rPr>
        <w:t>carry out the evaluation.</w:t>
      </w:r>
    </w:p>
    <w:p w:rsidR="003D322F" w:rsidRPr="00ED045F" w:rsidRDefault="003D322F" w:rsidP="00330D5F">
      <w:pPr>
        <w:jc w:val="both"/>
        <w:rPr>
          <w:rFonts w:ascii="Book Antiqua" w:hAnsi="Book Antiqua" w:cs="Arial"/>
          <w:sz w:val="22"/>
          <w:szCs w:val="22"/>
          <w:lang w:val="en-GB"/>
        </w:rPr>
      </w:pPr>
    </w:p>
    <w:p w:rsidR="003D322F" w:rsidRPr="00ED045F" w:rsidRDefault="003D322F" w:rsidP="00330D5F">
      <w:pPr>
        <w:numPr>
          <w:ilvl w:val="0"/>
          <w:numId w:val="15"/>
        </w:numPr>
        <w:jc w:val="both"/>
        <w:rPr>
          <w:rFonts w:ascii="Book Antiqua" w:hAnsi="Book Antiqua" w:cs="Arial"/>
          <w:b/>
          <w:sz w:val="22"/>
          <w:szCs w:val="22"/>
          <w:lang w:val="en-GB"/>
        </w:rPr>
      </w:pPr>
      <w:r w:rsidRPr="00ED045F">
        <w:rPr>
          <w:rFonts w:ascii="Book Antiqua" w:hAnsi="Book Antiqua" w:cs="Arial"/>
          <w:b/>
          <w:sz w:val="22"/>
          <w:szCs w:val="22"/>
          <w:lang w:val="en-GB"/>
        </w:rPr>
        <w:t>Objectives of the evaluation</w:t>
      </w:r>
    </w:p>
    <w:p w:rsidR="003D322F" w:rsidRPr="00ED045F" w:rsidRDefault="003D322F" w:rsidP="00330D5F">
      <w:pPr>
        <w:jc w:val="both"/>
        <w:rPr>
          <w:rFonts w:ascii="Book Antiqua" w:hAnsi="Book Antiqua" w:cs="Arial"/>
          <w:b/>
          <w:sz w:val="22"/>
          <w:szCs w:val="22"/>
          <w:lang w:val="en-GB"/>
        </w:rPr>
      </w:pPr>
    </w:p>
    <w:p w:rsidR="003D322F" w:rsidRPr="00ED045F" w:rsidRDefault="003D322F" w:rsidP="00330D5F">
      <w:pPr>
        <w:jc w:val="both"/>
        <w:rPr>
          <w:rFonts w:ascii="Book Antiqua" w:hAnsi="Book Antiqua" w:cs="Arial"/>
          <w:sz w:val="22"/>
          <w:szCs w:val="22"/>
          <w:lang w:val="en-GB"/>
        </w:rPr>
      </w:pPr>
      <w:r w:rsidRPr="00ED045F">
        <w:rPr>
          <w:rFonts w:ascii="Book Antiqua" w:hAnsi="Book Antiqua" w:cs="Arial"/>
          <w:sz w:val="22"/>
          <w:szCs w:val="22"/>
          <w:lang w:val="en-GB"/>
        </w:rPr>
        <w:t xml:space="preserve">The project’s final evaluation is a part of the agreement with BMZ.  </w:t>
      </w:r>
    </w:p>
    <w:p w:rsidR="003D322F" w:rsidRDefault="003D322F" w:rsidP="00330D5F">
      <w:pPr>
        <w:jc w:val="both"/>
        <w:rPr>
          <w:rFonts w:ascii="Book Antiqua" w:hAnsi="Book Antiqua" w:cs="Arial"/>
          <w:sz w:val="22"/>
          <w:szCs w:val="22"/>
          <w:lang w:val="en-GB"/>
        </w:rPr>
      </w:pPr>
      <w:r w:rsidRPr="00ED045F">
        <w:rPr>
          <w:rFonts w:ascii="Book Antiqua" w:hAnsi="Book Antiqua" w:cs="Arial"/>
          <w:sz w:val="22"/>
          <w:szCs w:val="22"/>
          <w:lang w:val="en-GB"/>
        </w:rPr>
        <w:t xml:space="preserve">The final evaluation will be done to examine how successful the project has been in contributing to the 2 expected results as well as to detail intended and unintended effects of the project, identifying gaps and proposing possible future interventions. The evaluation is primarily targeted for the project staff and other stakeholders including the communities </w:t>
      </w:r>
      <w:smartTag w:uri="urn:schemas-microsoft-com:office:smarttags" w:element="stockticker">
        <w:r w:rsidRPr="00ED045F">
          <w:rPr>
            <w:rFonts w:ascii="Book Antiqua" w:hAnsi="Book Antiqua" w:cs="Arial"/>
            <w:sz w:val="22"/>
            <w:szCs w:val="22"/>
            <w:lang w:val="en-GB"/>
          </w:rPr>
          <w:t>CARE</w:t>
        </w:r>
      </w:smartTag>
      <w:r w:rsidRPr="00ED045F">
        <w:rPr>
          <w:rFonts w:ascii="Book Antiqua" w:hAnsi="Book Antiqua" w:cs="Arial"/>
          <w:sz w:val="22"/>
          <w:szCs w:val="22"/>
          <w:lang w:val="en-GB"/>
        </w:rPr>
        <w:t xml:space="preserve"> works with and the BMZ. . At the end of the evaluation, the external consultant shall produce a report and present it to </w:t>
      </w:r>
      <w:smartTag w:uri="urn:schemas-microsoft-com:office:smarttags" w:element="stockticker">
        <w:r w:rsidRPr="00ED045F">
          <w:rPr>
            <w:rFonts w:ascii="Book Antiqua" w:hAnsi="Book Antiqua" w:cs="Arial"/>
            <w:sz w:val="22"/>
            <w:szCs w:val="22"/>
            <w:lang w:val="en-GB"/>
          </w:rPr>
          <w:t>CARE</w:t>
        </w:r>
      </w:smartTag>
      <w:r w:rsidRPr="00ED045F">
        <w:rPr>
          <w:rFonts w:ascii="Book Antiqua" w:hAnsi="Book Antiqua" w:cs="Arial"/>
          <w:sz w:val="22"/>
          <w:szCs w:val="22"/>
          <w:lang w:val="en-GB"/>
        </w:rPr>
        <w:t xml:space="preserve">, the communities </w:t>
      </w:r>
      <w:r>
        <w:rPr>
          <w:rFonts w:ascii="Book Antiqua" w:hAnsi="Book Antiqua" w:cs="Arial"/>
          <w:sz w:val="22"/>
          <w:szCs w:val="22"/>
          <w:lang w:val="en-GB"/>
        </w:rPr>
        <w:t xml:space="preserve">and other stakeholders. This report shall form the final report to BMZ at the end of project implementation. </w:t>
      </w:r>
    </w:p>
    <w:p w:rsidR="003D322F" w:rsidRDefault="003D322F" w:rsidP="00330D5F">
      <w:pPr>
        <w:tabs>
          <w:tab w:val="right" w:pos="8789"/>
        </w:tabs>
        <w:suppressAutoHyphens/>
        <w:jc w:val="both"/>
        <w:rPr>
          <w:rFonts w:ascii="Book Antiqua" w:hAnsi="Book Antiqua" w:cs="Arial"/>
          <w:spacing w:val="-2"/>
          <w:sz w:val="22"/>
          <w:szCs w:val="22"/>
        </w:rPr>
      </w:pPr>
    </w:p>
    <w:p w:rsidR="003D322F" w:rsidRPr="00ED045F" w:rsidRDefault="003D322F" w:rsidP="00330D5F">
      <w:pPr>
        <w:numPr>
          <w:ilvl w:val="12"/>
          <w:numId w:val="0"/>
        </w:numPr>
        <w:tabs>
          <w:tab w:val="right" w:pos="8789"/>
        </w:tabs>
        <w:suppressAutoHyphens/>
        <w:jc w:val="both"/>
        <w:rPr>
          <w:rFonts w:ascii="Book Antiqua" w:hAnsi="Book Antiqua" w:cs="Arial"/>
          <w:b/>
          <w:spacing w:val="-2"/>
          <w:sz w:val="22"/>
          <w:szCs w:val="22"/>
        </w:rPr>
      </w:pPr>
      <w:r w:rsidRPr="00ED045F">
        <w:rPr>
          <w:rFonts w:ascii="Book Antiqua" w:hAnsi="Book Antiqua" w:cs="Arial"/>
          <w:b/>
          <w:spacing w:val="-2"/>
          <w:sz w:val="22"/>
          <w:szCs w:val="22"/>
        </w:rPr>
        <w:t>Issues to be studied</w:t>
      </w:r>
    </w:p>
    <w:p w:rsidR="003D322F" w:rsidRPr="00ED045F" w:rsidRDefault="003D322F" w:rsidP="00330D5F">
      <w:pPr>
        <w:numPr>
          <w:ilvl w:val="12"/>
          <w:numId w:val="0"/>
        </w:numPr>
        <w:tabs>
          <w:tab w:val="right" w:pos="8789"/>
        </w:tabs>
        <w:suppressAutoHyphens/>
        <w:jc w:val="both"/>
        <w:rPr>
          <w:rFonts w:ascii="Book Antiqua" w:hAnsi="Book Antiqua" w:cs="Arial"/>
          <w:spacing w:val="-2"/>
          <w:sz w:val="22"/>
          <w:szCs w:val="22"/>
        </w:rPr>
      </w:pPr>
    </w:p>
    <w:p w:rsidR="003D322F" w:rsidRPr="00ED045F" w:rsidRDefault="003D322F" w:rsidP="00330D5F">
      <w:pPr>
        <w:numPr>
          <w:ilvl w:val="0"/>
          <w:numId w:val="21"/>
        </w:num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 xml:space="preserve">To assess in detail the effectiveness and appropriateness of </w:t>
      </w:r>
      <w:smartTag w:uri="urn:schemas-microsoft-com:office:smarttags" w:element="stockticker">
        <w:r w:rsidRPr="00ED045F">
          <w:rPr>
            <w:rFonts w:ascii="Book Antiqua" w:hAnsi="Book Antiqua" w:cs="Arial"/>
            <w:spacing w:val="-2"/>
            <w:sz w:val="22"/>
            <w:szCs w:val="22"/>
          </w:rPr>
          <w:t>CARE</w:t>
        </w:r>
      </w:smartTag>
      <w:r w:rsidRPr="00ED045F">
        <w:rPr>
          <w:rFonts w:ascii="Book Antiqua" w:hAnsi="Book Antiqua" w:cs="Arial"/>
          <w:spacing w:val="-2"/>
          <w:sz w:val="22"/>
          <w:szCs w:val="22"/>
        </w:rPr>
        <w:t>’ stakeholder selection and the effectiveness of the partner institutions</w:t>
      </w:r>
    </w:p>
    <w:p w:rsidR="003D322F" w:rsidRPr="00ED045F" w:rsidRDefault="003D322F" w:rsidP="00330D5F">
      <w:pPr>
        <w:numPr>
          <w:ilvl w:val="0"/>
          <w:numId w:val="21"/>
        </w:num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 xml:space="preserve">Assess linkages </w:t>
      </w:r>
      <w:r>
        <w:rPr>
          <w:rFonts w:ascii="Book Antiqua" w:hAnsi="Book Antiqua" w:cs="Arial"/>
          <w:spacing w:val="-2"/>
          <w:sz w:val="22"/>
          <w:szCs w:val="22"/>
        </w:rPr>
        <w:t xml:space="preserve">inter and intra the </w:t>
      </w:r>
      <w:r w:rsidRPr="00ED045F">
        <w:rPr>
          <w:rFonts w:ascii="Book Antiqua" w:hAnsi="Book Antiqua" w:cs="Arial"/>
          <w:spacing w:val="-2"/>
          <w:sz w:val="22"/>
          <w:szCs w:val="22"/>
        </w:rPr>
        <w:t xml:space="preserve">associations, for example, how effective are the </w:t>
      </w:r>
      <w:r>
        <w:rPr>
          <w:rFonts w:ascii="Book Antiqua" w:hAnsi="Book Antiqua" w:cs="Arial"/>
          <w:spacing w:val="-2"/>
          <w:sz w:val="22"/>
          <w:szCs w:val="22"/>
        </w:rPr>
        <w:t>different levels of the groups involved in</w:t>
      </w:r>
      <w:r w:rsidRPr="00ED045F">
        <w:rPr>
          <w:rFonts w:ascii="Book Antiqua" w:hAnsi="Book Antiqua" w:cs="Arial"/>
          <w:spacing w:val="-2"/>
          <w:sz w:val="22"/>
          <w:szCs w:val="22"/>
        </w:rPr>
        <w:t xml:space="preserve"> decision making? Do members </w:t>
      </w:r>
      <w:r>
        <w:rPr>
          <w:rFonts w:ascii="Book Antiqua" w:hAnsi="Book Antiqua" w:cs="Arial"/>
          <w:spacing w:val="-2"/>
          <w:sz w:val="22"/>
          <w:szCs w:val="22"/>
        </w:rPr>
        <w:t xml:space="preserve">at different levels </w:t>
      </w:r>
      <w:r w:rsidRPr="00ED045F">
        <w:rPr>
          <w:rFonts w:ascii="Book Antiqua" w:hAnsi="Book Antiqua" w:cs="Arial"/>
          <w:spacing w:val="-2"/>
          <w:sz w:val="22"/>
          <w:szCs w:val="22"/>
        </w:rPr>
        <w:t xml:space="preserve">understand the different roles of </w:t>
      </w:r>
      <w:r>
        <w:rPr>
          <w:rFonts w:ascii="Book Antiqua" w:hAnsi="Book Antiqua" w:cs="Arial"/>
          <w:spacing w:val="-2"/>
          <w:sz w:val="22"/>
          <w:szCs w:val="22"/>
        </w:rPr>
        <w:t>level</w:t>
      </w:r>
      <w:r w:rsidRPr="00ED045F">
        <w:rPr>
          <w:rFonts w:ascii="Book Antiqua" w:hAnsi="Book Antiqua" w:cs="Arial"/>
          <w:spacing w:val="-2"/>
          <w:sz w:val="22"/>
          <w:szCs w:val="22"/>
        </w:rPr>
        <w:t xml:space="preserve">? </w:t>
      </w:r>
      <w:r>
        <w:rPr>
          <w:rFonts w:ascii="Book Antiqua" w:hAnsi="Book Antiqua" w:cs="Arial"/>
          <w:spacing w:val="-2"/>
          <w:sz w:val="22"/>
          <w:szCs w:val="22"/>
        </w:rPr>
        <w:t xml:space="preserve">How do these relations contribute to business enhancement and growth? </w:t>
      </w:r>
    </w:p>
    <w:p w:rsidR="003D322F" w:rsidRPr="00ED045F" w:rsidRDefault="003D322F" w:rsidP="00330D5F">
      <w:pPr>
        <w:numPr>
          <w:ilvl w:val="0"/>
          <w:numId w:val="21"/>
        </w:num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 xml:space="preserve">To assess the linkage of the project relief component and its </w:t>
      </w:r>
      <w:r>
        <w:rPr>
          <w:rFonts w:ascii="Book Antiqua" w:hAnsi="Book Antiqua" w:cs="Arial"/>
          <w:spacing w:val="-2"/>
          <w:sz w:val="22"/>
          <w:szCs w:val="22"/>
        </w:rPr>
        <w:t xml:space="preserve">sustainable element and </w:t>
      </w:r>
      <w:r w:rsidRPr="00ED045F">
        <w:rPr>
          <w:rFonts w:ascii="Book Antiqua" w:hAnsi="Book Antiqua" w:cs="Arial"/>
          <w:spacing w:val="-2"/>
          <w:sz w:val="22"/>
          <w:szCs w:val="22"/>
        </w:rPr>
        <w:t>components, and provide suggestions to improve this linkage.</w:t>
      </w:r>
    </w:p>
    <w:p w:rsidR="003D322F" w:rsidRPr="00ED045F" w:rsidRDefault="003D322F" w:rsidP="00330D5F">
      <w:pPr>
        <w:numPr>
          <w:ilvl w:val="0"/>
          <w:numId w:val="21"/>
        </w:num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Assess the effectiveness of measures taken to ensure project achievements are not lost and provide suggestions for improving the sustainability of the project in terms of community initiatives or a future donor funded phase.</w:t>
      </w:r>
    </w:p>
    <w:p w:rsidR="003D322F" w:rsidRPr="00ED045F" w:rsidRDefault="003D322F" w:rsidP="00330D5F">
      <w:pPr>
        <w:pStyle w:val="BodyText3"/>
        <w:numPr>
          <w:ilvl w:val="0"/>
          <w:numId w:val="21"/>
        </w:numPr>
        <w:spacing w:after="0"/>
        <w:jc w:val="both"/>
        <w:rPr>
          <w:rFonts w:ascii="Book Antiqua" w:hAnsi="Book Antiqua" w:cs="Arial"/>
          <w:sz w:val="22"/>
          <w:szCs w:val="22"/>
          <w:lang w:val="en-GB"/>
        </w:rPr>
      </w:pPr>
      <w:r w:rsidRPr="00ED045F">
        <w:rPr>
          <w:rFonts w:ascii="Book Antiqua" w:hAnsi="Book Antiqua" w:cs="Arial"/>
          <w:sz w:val="22"/>
          <w:szCs w:val="22"/>
          <w:lang w:val="en-GB"/>
        </w:rPr>
        <w:t xml:space="preserve">Review the effectiveness and relevance of the selection criteria for </w:t>
      </w:r>
      <w:r>
        <w:rPr>
          <w:rFonts w:ascii="Book Antiqua" w:hAnsi="Book Antiqua" w:cs="Arial"/>
          <w:sz w:val="22"/>
          <w:szCs w:val="22"/>
          <w:lang w:val="en-GB"/>
        </w:rPr>
        <w:t xml:space="preserve">the selected geographical </w:t>
      </w:r>
      <w:r w:rsidRPr="00ED045F">
        <w:rPr>
          <w:rFonts w:ascii="Book Antiqua" w:hAnsi="Book Antiqua" w:cs="Arial"/>
          <w:sz w:val="22"/>
          <w:szCs w:val="22"/>
          <w:lang w:val="en-GB"/>
        </w:rPr>
        <w:t xml:space="preserve">areas, </w:t>
      </w:r>
      <w:r>
        <w:rPr>
          <w:rFonts w:ascii="Book Antiqua" w:hAnsi="Book Antiqua" w:cs="Arial"/>
          <w:sz w:val="22"/>
          <w:szCs w:val="22"/>
          <w:lang w:val="en-GB"/>
        </w:rPr>
        <w:t xml:space="preserve">for beneficiaries with a specific focus on whether the vulnerable households have benefited. </w:t>
      </w:r>
    </w:p>
    <w:p w:rsidR="003D322F" w:rsidRPr="00ED045F" w:rsidRDefault="003D322F" w:rsidP="00330D5F">
      <w:pPr>
        <w:tabs>
          <w:tab w:val="right" w:pos="8789"/>
        </w:tabs>
        <w:suppressAutoHyphens/>
        <w:jc w:val="both"/>
        <w:rPr>
          <w:rFonts w:ascii="Book Antiqua" w:hAnsi="Book Antiqua" w:cs="Arial"/>
          <w:spacing w:val="-2"/>
          <w:sz w:val="22"/>
          <w:szCs w:val="22"/>
          <w:lang w:val="en-GB"/>
        </w:rPr>
      </w:pPr>
    </w:p>
    <w:p w:rsidR="003D322F" w:rsidRPr="00ED045F" w:rsidRDefault="003D322F" w:rsidP="00330D5F">
      <w:pPr>
        <w:tabs>
          <w:tab w:val="right" w:pos="8789"/>
        </w:tabs>
        <w:suppressAutoHyphens/>
        <w:jc w:val="both"/>
        <w:rPr>
          <w:rFonts w:ascii="Book Antiqua" w:hAnsi="Book Antiqua" w:cs="Arial"/>
          <w:b/>
          <w:spacing w:val="-2"/>
          <w:sz w:val="22"/>
          <w:szCs w:val="22"/>
          <w:u w:val="single"/>
          <w:lang w:val="en-GB"/>
        </w:rPr>
      </w:pPr>
      <w:r w:rsidRPr="00ED045F">
        <w:rPr>
          <w:rFonts w:ascii="Book Antiqua" w:hAnsi="Book Antiqua" w:cs="Arial"/>
          <w:b/>
          <w:spacing w:val="-2"/>
          <w:sz w:val="22"/>
          <w:szCs w:val="22"/>
          <w:u w:val="single"/>
          <w:lang w:val="en-GB"/>
        </w:rPr>
        <w:t>B. An assessment of the achievements of the project so far against specific criteria</w:t>
      </w:r>
    </w:p>
    <w:p w:rsidR="003D322F" w:rsidRPr="00ED045F" w:rsidRDefault="003D322F" w:rsidP="00330D5F">
      <w:p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The consultant shall assess the project achievements against the following criteria (relevance, efficiency, effectiveness, impact and sustainability):</w:t>
      </w:r>
    </w:p>
    <w:p w:rsidR="003D322F" w:rsidRPr="00ED045F" w:rsidRDefault="003D322F" w:rsidP="00330D5F">
      <w:pPr>
        <w:numPr>
          <w:ilvl w:val="12"/>
          <w:numId w:val="0"/>
        </w:numPr>
        <w:tabs>
          <w:tab w:val="right" w:pos="8789"/>
        </w:tabs>
        <w:suppressAutoHyphens/>
        <w:jc w:val="both"/>
        <w:rPr>
          <w:rFonts w:ascii="Book Antiqua" w:hAnsi="Book Antiqua" w:cs="Arial"/>
          <w:spacing w:val="-2"/>
          <w:sz w:val="22"/>
          <w:szCs w:val="22"/>
        </w:rPr>
      </w:pPr>
    </w:p>
    <w:p w:rsidR="003D322F" w:rsidRPr="00ED045F" w:rsidRDefault="003D322F" w:rsidP="00330D5F">
      <w:pPr>
        <w:numPr>
          <w:ilvl w:val="12"/>
          <w:numId w:val="0"/>
        </w:numPr>
        <w:tabs>
          <w:tab w:val="right" w:pos="8789"/>
        </w:tabs>
        <w:suppressAutoHyphens/>
        <w:jc w:val="both"/>
        <w:rPr>
          <w:rFonts w:ascii="Book Antiqua" w:hAnsi="Book Antiqua" w:cs="Arial"/>
          <w:b/>
          <w:spacing w:val="-2"/>
          <w:sz w:val="22"/>
          <w:szCs w:val="22"/>
        </w:rPr>
      </w:pPr>
      <w:r w:rsidRPr="00ED045F">
        <w:rPr>
          <w:rFonts w:ascii="Book Antiqua" w:hAnsi="Book Antiqua" w:cs="Arial"/>
          <w:b/>
          <w:spacing w:val="-2"/>
          <w:sz w:val="22"/>
          <w:szCs w:val="22"/>
        </w:rPr>
        <w:t>Relevance</w:t>
      </w:r>
    </w:p>
    <w:p w:rsidR="003D322F" w:rsidRPr="00ED045F" w:rsidRDefault="003D322F" w:rsidP="00330D5F">
      <w:pPr>
        <w:numPr>
          <w:ilvl w:val="12"/>
          <w:numId w:val="0"/>
        </w:numPr>
        <w:tabs>
          <w:tab w:val="right" w:pos="8789"/>
        </w:tabs>
        <w:suppressAutoHyphens/>
        <w:jc w:val="both"/>
        <w:rPr>
          <w:rFonts w:ascii="Book Antiqua" w:hAnsi="Book Antiqua" w:cs="Arial"/>
          <w:spacing w:val="-2"/>
          <w:sz w:val="22"/>
          <w:szCs w:val="22"/>
        </w:rPr>
      </w:pPr>
      <w:r w:rsidRPr="00ED045F">
        <w:rPr>
          <w:rFonts w:ascii="Book Antiqua" w:hAnsi="Book Antiqua" w:cs="Arial"/>
          <w:spacing w:val="-2"/>
          <w:sz w:val="22"/>
          <w:szCs w:val="22"/>
        </w:rPr>
        <w:t xml:space="preserve">The consultant should look at the design of the project and assess the extent to which the stated project objectives have addressed the identified problems or real needs. </w:t>
      </w:r>
    </w:p>
    <w:p w:rsidR="003D322F" w:rsidRPr="00ED045F" w:rsidRDefault="003D322F" w:rsidP="00330D5F">
      <w:pPr>
        <w:numPr>
          <w:ilvl w:val="12"/>
          <w:numId w:val="0"/>
        </w:numPr>
        <w:tabs>
          <w:tab w:val="right" w:pos="8789"/>
        </w:tabs>
        <w:suppressAutoHyphens/>
        <w:jc w:val="both"/>
        <w:rPr>
          <w:rFonts w:ascii="Book Antiqua" w:hAnsi="Book Antiqua" w:cs="Arial"/>
          <w:spacing w:val="-2"/>
          <w:sz w:val="22"/>
          <w:szCs w:val="22"/>
        </w:rPr>
      </w:pPr>
    </w:p>
    <w:p w:rsidR="003D322F" w:rsidRPr="00ED045F" w:rsidRDefault="003D322F" w:rsidP="00330D5F">
      <w:pPr>
        <w:numPr>
          <w:ilvl w:val="12"/>
          <w:numId w:val="0"/>
        </w:numPr>
        <w:tabs>
          <w:tab w:val="right" w:pos="8789"/>
        </w:tabs>
        <w:suppressAutoHyphens/>
        <w:jc w:val="both"/>
        <w:rPr>
          <w:rFonts w:ascii="Book Antiqua" w:hAnsi="Book Antiqua" w:cs="Arial"/>
          <w:b/>
          <w:spacing w:val="-2"/>
          <w:sz w:val="22"/>
          <w:szCs w:val="22"/>
        </w:rPr>
      </w:pPr>
      <w:r w:rsidRPr="00ED045F">
        <w:rPr>
          <w:rFonts w:ascii="Book Antiqua" w:hAnsi="Book Antiqua" w:cs="Arial"/>
          <w:b/>
          <w:spacing w:val="-2"/>
          <w:sz w:val="22"/>
          <w:szCs w:val="22"/>
        </w:rPr>
        <w:t>Efficiency</w:t>
      </w:r>
    </w:p>
    <w:p w:rsidR="003D322F" w:rsidRPr="00ED045F" w:rsidRDefault="003D322F" w:rsidP="00330D5F">
      <w:pPr>
        <w:pStyle w:val="BodyText3"/>
        <w:numPr>
          <w:ilvl w:val="0"/>
          <w:numId w:val="17"/>
        </w:numPr>
        <w:spacing w:after="0"/>
        <w:jc w:val="both"/>
        <w:rPr>
          <w:rFonts w:ascii="Book Antiqua" w:hAnsi="Book Antiqua" w:cs="Arial"/>
          <w:sz w:val="22"/>
          <w:szCs w:val="22"/>
          <w:lang w:val="en-GB"/>
        </w:rPr>
      </w:pPr>
      <w:r w:rsidRPr="00ED045F">
        <w:rPr>
          <w:rFonts w:ascii="Book Antiqua" w:hAnsi="Book Antiqua" w:cs="Arial"/>
          <w:sz w:val="22"/>
          <w:szCs w:val="22"/>
          <w:lang w:val="en-GB"/>
        </w:rPr>
        <w:t>Analyse the quality of day-to-day management (adequacy of project budget, management of personnel, project properties, communication, relation management with elders, community leaders, other development partners, etc)</w:t>
      </w:r>
    </w:p>
    <w:p w:rsidR="003D322F" w:rsidRPr="00ED045F" w:rsidRDefault="003D322F" w:rsidP="00330D5F">
      <w:pPr>
        <w:pStyle w:val="BodyText3"/>
        <w:numPr>
          <w:ilvl w:val="0"/>
          <w:numId w:val="17"/>
        </w:numPr>
        <w:spacing w:after="0"/>
        <w:jc w:val="both"/>
        <w:rPr>
          <w:rFonts w:ascii="Book Antiqua" w:hAnsi="Book Antiqua" w:cs="Arial"/>
          <w:sz w:val="22"/>
          <w:szCs w:val="22"/>
          <w:lang w:val="en-GB"/>
        </w:rPr>
      </w:pPr>
      <w:r w:rsidRPr="00ED045F">
        <w:rPr>
          <w:rFonts w:ascii="Book Antiqua" w:hAnsi="Book Antiqua" w:cs="Arial"/>
          <w:sz w:val="22"/>
          <w:szCs w:val="22"/>
          <w:lang w:val="en-GB"/>
        </w:rPr>
        <w:t xml:space="preserve">Local capacity building: How far the project was able to strengthen the capacity of </w:t>
      </w:r>
      <w:r>
        <w:rPr>
          <w:rFonts w:ascii="Book Antiqua" w:hAnsi="Book Antiqua" w:cs="Arial"/>
          <w:sz w:val="22"/>
          <w:szCs w:val="22"/>
          <w:lang w:val="en-GB"/>
        </w:rPr>
        <w:t xml:space="preserve">the local business institutions in collaboration with other agencies and Government institutions. </w:t>
      </w:r>
    </w:p>
    <w:p w:rsidR="003D322F" w:rsidRPr="00ED045F" w:rsidRDefault="003D322F" w:rsidP="00330D5F">
      <w:pPr>
        <w:numPr>
          <w:ilvl w:val="12"/>
          <w:numId w:val="0"/>
        </w:numPr>
        <w:tabs>
          <w:tab w:val="right" w:pos="8789"/>
        </w:tabs>
        <w:suppressAutoHyphens/>
        <w:jc w:val="both"/>
        <w:rPr>
          <w:rFonts w:ascii="Book Antiqua" w:hAnsi="Book Antiqua" w:cs="Tahoma"/>
          <w:spacing w:val="-2"/>
          <w:sz w:val="22"/>
          <w:szCs w:val="22"/>
        </w:rPr>
      </w:pPr>
    </w:p>
    <w:p w:rsidR="003D322F" w:rsidRPr="00ED045F" w:rsidRDefault="003D322F" w:rsidP="00330D5F">
      <w:pPr>
        <w:numPr>
          <w:ilvl w:val="12"/>
          <w:numId w:val="0"/>
        </w:numPr>
        <w:tabs>
          <w:tab w:val="right" w:pos="8789"/>
        </w:tabs>
        <w:suppressAutoHyphens/>
        <w:jc w:val="both"/>
        <w:rPr>
          <w:rFonts w:ascii="Book Antiqua" w:hAnsi="Book Antiqua" w:cs="Tahoma"/>
          <w:b/>
          <w:spacing w:val="-2"/>
          <w:sz w:val="22"/>
          <w:szCs w:val="22"/>
        </w:rPr>
      </w:pPr>
      <w:r w:rsidRPr="00ED045F">
        <w:rPr>
          <w:rFonts w:ascii="Book Antiqua" w:hAnsi="Book Antiqua" w:cs="Tahoma"/>
          <w:b/>
          <w:spacing w:val="-2"/>
          <w:sz w:val="22"/>
          <w:szCs w:val="22"/>
        </w:rPr>
        <w:t>Effectiveness</w:t>
      </w:r>
    </w:p>
    <w:p w:rsidR="003D322F" w:rsidRPr="00ED045F" w:rsidRDefault="003D322F" w:rsidP="00330D5F">
      <w:pPr>
        <w:numPr>
          <w:ilvl w:val="0"/>
          <w:numId w:val="16"/>
        </w:numPr>
        <w:jc w:val="both"/>
        <w:rPr>
          <w:rFonts w:ascii="Book Antiqua" w:hAnsi="Book Antiqua"/>
          <w:sz w:val="22"/>
          <w:szCs w:val="22"/>
          <w:lang w:val="en-GB"/>
        </w:rPr>
      </w:pPr>
      <w:r w:rsidRPr="00ED045F">
        <w:rPr>
          <w:rFonts w:ascii="Book Antiqua" w:hAnsi="Book Antiqua"/>
          <w:sz w:val="22"/>
          <w:szCs w:val="22"/>
          <w:lang w:val="en-GB"/>
        </w:rPr>
        <w:t xml:space="preserve">Assess whether the beneficiaries (communities and LNGOs) perceive that the planned benefits have been delivered and received. </w:t>
      </w:r>
    </w:p>
    <w:p w:rsidR="003D322F" w:rsidRPr="00ED045F" w:rsidRDefault="003D322F" w:rsidP="00330D5F">
      <w:pPr>
        <w:numPr>
          <w:ilvl w:val="0"/>
          <w:numId w:val="16"/>
        </w:numPr>
        <w:jc w:val="both"/>
        <w:rPr>
          <w:rFonts w:ascii="Book Antiqua" w:hAnsi="Book Antiqua"/>
          <w:sz w:val="22"/>
          <w:szCs w:val="22"/>
          <w:lang w:val="en-GB"/>
        </w:rPr>
      </w:pPr>
      <w:r w:rsidRPr="00ED045F">
        <w:rPr>
          <w:rFonts w:ascii="Book Antiqua" w:hAnsi="Book Antiqua"/>
          <w:sz w:val="22"/>
          <w:szCs w:val="22"/>
          <w:lang w:val="en-GB"/>
        </w:rPr>
        <w:t xml:space="preserve">Assess the effectiveness of knowledge retention and practice of the target communities and provide suggestions on </w:t>
      </w:r>
      <w:r>
        <w:rPr>
          <w:rFonts w:ascii="Book Antiqua" w:hAnsi="Book Antiqua"/>
          <w:sz w:val="22"/>
          <w:szCs w:val="22"/>
          <w:lang w:val="en-GB"/>
        </w:rPr>
        <w:t>further</w:t>
      </w:r>
      <w:r w:rsidRPr="00ED045F">
        <w:rPr>
          <w:rFonts w:ascii="Book Antiqua" w:hAnsi="Book Antiqua"/>
          <w:sz w:val="22"/>
          <w:szCs w:val="22"/>
          <w:lang w:val="en-GB"/>
        </w:rPr>
        <w:t xml:space="preserve"> strengthening this.</w:t>
      </w:r>
    </w:p>
    <w:p w:rsidR="003D322F" w:rsidRPr="00ED045F" w:rsidRDefault="003D322F" w:rsidP="00330D5F">
      <w:pPr>
        <w:numPr>
          <w:ilvl w:val="12"/>
          <w:numId w:val="0"/>
        </w:numPr>
        <w:tabs>
          <w:tab w:val="right" w:pos="8789"/>
        </w:tabs>
        <w:suppressAutoHyphens/>
        <w:jc w:val="both"/>
        <w:rPr>
          <w:rFonts w:ascii="Book Antiqua" w:hAnsi="Book Antiqua" w:cs="Tahoma"/>
          <w:spacing w:val="-2"/>
          <w:sz w:val="22"/>
          <w:szCs w:val="22"/>
          <w:lang w:val="en-GB"/>
        </w:rPr>
      </w:pPr>
    </w:p>
    <w:p w:rsidR="003D322F" w:rsidRPr="00ED045F" w:rsidRDefault="003D322F" w:rsidP="00330D5F">
      <w:pPr>
        <w:numPr>
          <w:ilvl w:val="12"/>
          <w:numId w:val="0"/>
        </w:numPr>
        <w:tabs>
          <w:tab w:val="right" w:pos="8789"/>
        </w:tabs>
        <w:suppressAutoHyphens/>
        <w:jc w:val="both"/>
        <w:rPr>
          <w:rFonts w:ascii="Book Antiqua" w:hAnsi="Book Antiqua" w:cs="Tahoma"/>
          <w:b/>
          <w:spacing w:val="-2"/>
          <w:sz w:val="22"/>
          <w:szCs w:val="22"/>
        </w:rPr>
      </w:pPr>
      <w:r w:rsidRPr="00ED045F">
        <w:rPr>
          <w:rFonts w:ascii="Book Antiqua" w:hAnsi="Book Antiqua" w:cs="Tahoma"/>
          <w:b/>
          <w:spacing w:val="-2"/>
          <w:sz w:val="22"/>
          <w:szCs w:val="22"/>
        </w:rPr>
        <w:t>Impact</w:t>
      </w:r>
    </w:p>
    <w:p w:rsidR="003D322F" w:rsidRPr="00ED045F" w:rsidRDefault="003D322F" w:rsidP="00330D5F">
      <w:pPr>
        <w:numPr>
          <w:ilvl w:val="0"/>
          <w:numId w:val="18"/>
        </w:numPr>
        <w:jc w:val="both"/>
        <w:rPr>
          <w:rFonts w:ascii="Book Antiqua" w:hAnsi="Book Antiqua"/>
          <w:sz w:val="22"/>
          <w:szCs w:val="22"/>
          <w:lang w:val="en-GB"/>
        </w:rPr>
      </w:pPr>
      <w:r w:rsidRPr="00ED045F">
        <w:rPr>
          <w:rFonts w:ascii="Book Antiqua" w:hAnsi="Book Antiqua"/>
          <w:sz w:val="22"/>
          <w:szCs w:val="22"/>
          <w:lang w:val="en-GB"/>
        </w:rPr>
        <w:t>Assess progress against the planned overall objectives and against the indicators.</w:t>
      </w:r>
    </w:p>
    <w:p w:rsidR="003D322F" w:rsidRDefault="003D322F" w:rsidP="00330D5F">
      <w:pPr>
        <w:numPr>
          <w:ilvl w:val="0"/>
          <w:numId w:val="18"/>
        </w:numPr>
        <w:jc w:val="both"/>
        <w:rPr>
          <w:rFonts w:ascii="Book Antiqua" w:hAnsi="Book Antiqua"/>
          <w:sz w:val="22"/>
          <w:szCs w:val="22"/>
          <w:lang w:val="en-GB"/>
        </w:rPr>
      </w:pPr>
      <w:r w:rsidRPr="00ED045F">
        <w:rPr>
          <w:rFonts w:ascii="Book Antiqua" w:hAnsi="Book Antiqua"/>
          <w:sz w:val="22"/>
          <w:szCs w:val="22"/>
          <w:lang w:val="en-GB"/>
        </w:rPr>
        <w:t xml:space="preserve">Assess to what extent the project has strengthened </w:t>
      </w:r>
      <w:r>
        <w:rPr>
          <w:rFonts w:ascii="Book Antiqua" w:hAnsi="Book Antiqua"/>
          <w:sz w:val="22"/>
          <w:szCs w:val="22"/>
          <w:lang w:val="en-GB"/>
        </w:rPr>
        <w:t xml:space="preserve">safeguarded the project beneficiary livelihoods. </w:t>
      </w:r>
    </w:p>
    <w:p w:rsidR="003D322F" w:rsidRPr="00ED045F" w:rsidRDefault="003D322F" w:rsidP="00330D5F">
      <w:pPr>
        <w:numPr>
          <w:ilvl w:val="0"/>
          <w:numId w:val="18"/>
        </w:numPr>
        <w:jc w:val="both"/>
        <w:rPr>
          <w:rFonts w:ascii="Book Antiqua" w:hAnsi="Book Antiqua"/>
          <w:sz w:val="22"/>
          <w:szCs w:val="22"/>
          <w:lang w:val="en-GB"/>
        </w:rPr>
      </w:pPr>
      <w:r w:rsidRPr="00ED045F">
        <w:rPr>
          <w:rFonts w:ascii="Book Antiqua" w:hAnsi="Book Antiqua"/>
          <w:sz w:val="22"/>
          <w:szCs w:val="22"/>
          <w:lang w:val="en-GB"/>
        </w:rPr>
        <w:t xml:space="preserve">Assess the impact of the projects on the purchasing power of beneficiary households and, as a result, their poverty reduction. </w:t>
      </w:r>
    </w:p>
    <w:p w:rsidR="003D322F" w:rsidRDefault="003D322F" w:rsidP="00330D5F">
      <w:pPr>
        <w:numPr>
          <w:ilvl w:val="0"/>
          <w:numId w:val="18"/>
        </w:numPr>
        <w:jc w:val="both"/>
        <w:rPr>
          <w:rFonts w:ascii="Book Antiqua" w:hAnsi="Book Antiqua"/>
          <w:sz w:val="22"/>
          <w:szCs w:val="22"/>
          <w:lang w:val="en-GB"/>
        </w:rPr>
      </w:pPr>
      <w:r w:rsidRPr="00ED045F">
        <w:rPr>
          <w:rFonts w:ascii="Book Antiqua" w:hAnsi="Book Antiqua"/>
          <w:sz w:val="22"/>
          <w:szCs w:val="22"/>
          <w:lang w:val="en-GB"/>
        </w:rPr>
        <w:t>Analyse the project approach to gender and its impact on gender equity and related issues, in reference to recommendations made in the mid-term evaluation.</w:t>
      </w:r>
    </w:p>
    <w:p w:rsidR="003D322F" w:rsidRPr="00ED045F" w:rsidRDefault="003D322F" w:rsidP="00330D5F">
      <w:pPr>
        <w:numPr>
          <w:ilvl w:val="0"/>
          <w:numId w:val="18"/>
        </w:numPr>
        <w:jc w:val="both"/>
        <w:rPr>
          <w:rFonts w:ascii="Book Antiqua" w:hAnsi="Book Antiqua"/>
          <w:sz w:val="22"/>
          <w:szCs w:val="22"/>
          <w:lang w:val="en-GB"/>
        </w:rPr>
      </w:pPr>
      <w:r>
        <w:rPr>
          <w:rFonts w:ascii="Book Antiqua" w:hAnsi="Book Antiqua"/>
          <w:sz w:val="22"/>
          <w:szCs w:val="22"/>
          <w:lang w:val="en-GB"/>
        </w:rPr>
        <w:t>Assess any other impact, produced by the project, directly or indirectly, intended or unintended.</w:t>
      </w:r>
    </w:p>
    <w:p w:rsidR="003D322F" w:rsidRPr="00ED045F" w:rsidRDefault="003D322F" w:rsidP="00330D5F">
      <w:pPr>
        <w:numPr>
          <w:ilvl w:val="12"/>
          <w:numId w:val="0"/>
        </w:numPr>
        <w:tabs>
          <w:tab w:val="right" w:pos="8789"/>
        </w:tabs>
        <w:suppressAutoHyphens/>
        <w:jc w:val="both"/>
        <w:rPr>
          <w:rFonts w:ascii="Book Antiqua" w:hAnsi="Book Antiqua" w:cs="Tahoma"/>
          <w:spacing w:val="-2"/>
          <w:sz w:val="22"/>
          <w:szCs w:val="22"/>
          <w:lang w:val="en-GB"/>
        </w:rPr>
      </w:pPr>
    </w:p>
    <w:p w:rsidR="003D322F" w:rsidRPr="00ED045F" w:rsidRDefault="003D322F" w:rsidP="00330D5F">
      <w:pPr>
        <w:numPr>
          <w:ilvl w:val="12"/>
          <w:numId w:val="0"/>
        </w:numPr>
        <w:tabs>
          <w:tab w:val="right" w:pos="8789"/>
        </w:tabs>
        <w:suppressAutoHyphens/>
        <w:jc w:val="both"/>
        <w:rPr>
          <w:rFonts w:ascii="Book Antiqua" w:hAnsi="Book Antiqua" w:cs="Tahoma"/>
          <w:b/>
          <w:spacing w:val="-2"/>
          <w:sz w:val="22"/>
          <w:szCs w:val="22"/>
        </w:rPr>
      </w:pPr>
      <w:r w:rsidRPr="00ED045F">
        <w:rPr>
          <w:rFonts w:ascii="Book Antiqua" w:hAnsi="Book Antiqua" w:cs="Tahoma"/>
          <w:b/>
          <w:spacing w:val="-2"/>
          <w:sz w:val="22"/>
          <w:szCs w:val="22"/>
        </w:rPr>
        <w:t>Sustainability</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lang w:val="en-GB"/>
        </w:rPr>
        <w:t xml:space="preserve">Institutional capacity: Assess the degree of commitment of stakeholders, community and </w:t>
      </w:r>
      <w:r>
        <w:rPr>
          <w:rFonts w:ascii="Book Antiqua" w:hAnsi="Book Antiqua"/>
          <w:sz w:val="22"/>
          <w:szCs w:val="22"/>
          <w:lang w:val="en-GB"/>
        </w:rPr>
        <w:t>business community</w:t>
      </w:r>
      <w:r w:rsidRPr="00ED045F">
        <w:rPr>
          <w:rFonts w:ascii="Book Antiqua" w:hAnsi="Book Antiqua"/>
          <w:sz w:val="22"/>
          <w:szCs w:val="22"/>
          <w:lang w:val="en-GB"/>
        </w:rPr>
        <w:t xml:space="preserve"> in </w:t>
      </w:r>
      <w:r>
        <w:rPr>
          <w:rFonts w:ascii="Book Antiqua" w:hAnsi="Book Antiqua"/>
          <w:sz w:val="22"/>
          <w:szCs w:val="22"/>
          <w:lang w:val="en-GB"/>
        </w:rPr>
        <w:t>engagement in the project</w:t>
      </w:r>
      <w:r w:rsidRPr="00ED045F">
        <w:rPr>
          <w:rFonts w:ascii="Book Antiqua" w:hAnsi="Book Antiqua"/>
          <w:sz w:val="22"/>
          <w:szCs w:val="22"/>
          <w:lang w:val="en-GB"/>
        </w:rPr>
        <w:t>, the measures taken to strengthen their capacity and suggest improvements for the future.</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lang w:val="en-GB"/>
        </w:rPr>
        <w:t>Document lessons learned by the project, identify gaps or areas that could be built upon and provide recommendations for future activities.</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lang w:val="en-GB"/>
        </w:rPr>
        <w:t xml:space="preserve">Analyse the capacity building component of the project including appropriateness of training methods and suitability of messages and curriculum. </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lang w:val="en-GB"/>
        </w:rPr>
        <w:t>Assess the economical and financial sustainability of the interventions and suggest areas that should be strengthened in future.</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lang w:val="en-GB"/>
        </w:rPr>
        <w:t xml:space="preserve">Assess the collaboration between </w:t>
      </w:r>
      <w:smartTag w:uri="urn:schemas-microsoft-com:office:smarttags" w:element="stockticker">
        <w:r w:rsidRPr="00ED045F">
          <w:rPr>
            <w:rFonts w:ascii="Book Antiqua" w:hAnsi="Book Antiqua"/>
            <w:sz w:val="22"/>
            <w:szCs w:val="22"/>
            <w:lang w:val="en-GB"/>
          </w:rPr>
          <w:t>CARE</w:t>
        </w:r>
      </w:smartTag>
      <w:r w:rsidRPr="00ED045F">
        <w:rPr>
          <w:rFonts w:ascii="Book Antiqua" w:hAnsi="Book Antiqua"/>
          <w:sz w:val="22"/>
          <w:szCs w:val="22"/>
          <w:lang w:val="en-GB"/>
        </w:rPr>
        <w:t xml:space="preserve"> and the </w:t>
      </w:r>
      <w:r>
        <w:rPr>
          <w:rFonts w:ascii="Book Antiqua" w:hAnsi="Book Antiqua"/>
          <w:sz w:val="22"/>
          <w:szCs w:val="22"/>
          <w:lang w:val="en-GB"/>
        </w:rPr>
        <w:t xml:space="preserve">relevant ministry in relation to the sustainability of the project. </w:t>
      </w:r>
    </w:p>
    <w:p w:rsidR="003D322F" w:rsidRPr="00ED045F" w:rsidRDefault="003D322F" w:rsidP="00330D5F">
      <w:pPr>
        <w:numPr>
          <w:ilvl w:val="12"/>
          <w:numId w:val="0"/>
        </w:numPr>
        <w:tabs>
          <w:tab w:val="right" w:pos="8789"/>
        </w:tabs>
        <w:suppressAutoHyphens/>
        <w:jc w:val="both"/>
        <w:rPr>
          <w:rFonts w:ascii="Book Antiqua" w:hAnsi="Book Antiqua" w:cs="Tahoma"/>
          <w:spacing w:val="-2"/>
          <w:sz w:val="22"/>
          <w:szCs w:val="22"/>
          <w:lang w:val="en-GB"/>
        </w:rPr>
      </w:pPr>
    </w:p>
    <w:p w:rsidR="003D322F" w:rsidRPr="00ED045F" w:rsidRDefault="003D322F" w:rsidP="00330D5F">
      <w:pPr>
        <w:tabs>
          <w:tab w:val="right" w:pos="8789"/>
        </w:tabs>
        <w:suppressAutoHyphens/>
        <w:jc w:val="both"/>
        <w:rPr>
          <w:rFonts w:ascii="Book Antiqua" w:hAnsi="Book Antiqua" w:cs="Tahoma"/>
          <w:spacing w:val="-2"/>
          <w:sz w:val="22"/>
          <w:szCs w:val="22"/>
        </w:rPr>
      </w:pPr>
    </w:p>
    <w:p w:rsidR="003D322F" w:rsidRPr="00ED045F" w:rsidRDefault="003D322F" w:rsidP="00330D5F">
      <w:pPr>
        <w:jc w:val="both"/>
        <w:rPr>
          <w:rFonts w:ascii="Book Antiqua" w:hAnsi="Book Antiqua" w:cs="Tahoma"/>
          <w:b/>
          <w:spacing w:val="-2"/>
          <w:sz w:val="22"/>
          <w:szCs w:val="22"/>
        </w:rPr>
      </w:pPr>
      <w:r w:rsidRPr="00ED045F">
        <w:rPr>
          <w:rFonts w:ascii="Book Antiqua" w:hAnsi="Book Antiqua" w:cs="Tahoma"/>
          <w:b/>
          <w:spacing w:val="-2"/>
          <w:sz w:val="22"/>
          <w:szCs w:val="22"/>
        </w:rPr>
        <w:t>e) Methodological aspects</w:t>
      </w:r>
    </w:p>
    <w:p w:rsidR="003D322F" w:rsidRDefault="003D322F" w:rsidP="00330D5F">
      <w:pPr>
        <w:jc w:val="both"/>
        <w:rPr>
          <w:rFonts w:ascii="Book Antiqua" w:hAnsi="Book Antiqua" w:cs="Tahoma"/>
          <w:color w:val="0000FF"/>
          <w:spacing w:val="-2"/>
          <w:sz w:val="22"/>
          <w:szCs w:val="22"/>
        </w:rPr>
      </w:pPr>
    </w:p>
    <w:p w:rsidR="003D322F" w:rsidRPr="00010026" w:rsidRDefault="003D322F" w:rsidP="00330D5F">
      <w:pPr>
        <w:numPr>
          <w:ilvl w:val="0"/>
          <w:numId w:val="19"/>
        </w:numPr>
        <w:jc w:val="both"/>
        <w:rPr>
          <w:rFonts w:ascii="Book Antiqua" w:hAnsi="Book Antiqua"/>
          <w:sz w:val="22"/>
          <w:szCs w:val="22"/>
          <w:lang w:val="en-GB"/>
        </w:rPr>
      </w:pPr>
      <w:r w:rsidRPr="00010026">
        <w:rPr>
          <w:rFonts w:ascii="Book Antiqua" w:hAnsi="Book Antiqua"/>
          <w:sz w:val="22"/>
          <w:szCs w:val="22"/>
          <w:lang w:val="en-GB"/>
        </w:rPr>
        <w:t xml:space="preserve">Briefing by CARE. </w:t>
      </w:r>
    </w:p>
    <w:p w:rsidR="003D322F" w:rsidRPr="00010026" w:rsidRDefault="003D322F" w:rsidP="00330D5F">
      <w:pPr>
        <w:numPr>
          <w:ilvl w:val="0"/>
          <w:numId w:val="19"/>
        </w:numPr>
        <w:jc w:val="both"/>
        <w:rPr>
          <w:rFonts w:ascii="Book Antiqua" w:hAnsi="Book Antiqua"/>
          <w:sz w:val="22"/>
          <w:szCs w:val="22"/>
          <w:lang w:val="en-GB"/>
        </w:rPr>
      </w:pPr>
      <w:r w:rsidRPr="00010026">
        <w:rPr>
          <w:rFonts w:ascii="Book Antiqua" w:hAnsi="Book Antiqua"/>
          <w:sz w:val="22"/>
          <w:szCs w:val="22"/>
          <w:lang w:val="en-GB"/>
        </w:rPr>
        <w:t>Review of reference documents</w:t>
      </w:r>
    </w:p>
    <w:p w:rsidR="003D322F" w:rsidRPr="00010026" w:rsidRDefault="003D322F" w:rsidP="00330D5F">
      <w:pPr>
        <w:numPr>
          <w:ilvl w:val="0"/>
          <w:numId w:val="19"/>
        </w:numPr>
        <w:jc w:val="both"/>
        <w:rPr>
          <w:rFonts w:ascii="Book Antiqua" w:hAnsi="Book Antiqua"/>
          <w:sz w:val="22"/>
          <w:szCs w:val="22"/>
        </w:rPr>
      </w:pPr>
      <w:r w:rsidRPr="00010026">
        <w:rPr>
          <w:rFonts w:ascii="Book Antiqua" w:hAnsi="Book Antiqua"/>
          <w:sz w:val="22"/>
          <w:szCs w:val="22"/>
        </w:rPr>
        <w:t>Field Work</w:t>
      </w:r>
    </w:p>
    <w:p w:rsidR="003D322F" w:rsidRPr="00ED045F" w:rsidRDefault="003D322F" w:rsidP="00330D5F">
      <w:pPr>
        <w:numPr>
          <w:ilvl w:val="0"/>
          <w:numId w:val="19"/>
        </w:numPr>
        <w:jc w:val="both"/>
        <w:rPr>
          <w:rFonts w:ascii="Book Antiqua" w:hAnsi="Book Antiqua"/>
          <w:sz w:val="22"/>
          <w:szCs w:val="22"/>
          <w:lang w:val="en-GB"/>
        </w:rPr>
      </w:pPr>
      <w:r w:rsidRPr="00ED045F">
        <w:rPr>
          <w:rFonts w:ascii="Book Antiqua" w:hAnsi="Book Antiqua"/>
          <w:sz w:val="22"/>
          <w:szCs w:val="22"/>
        </w:rPr>
        <w:t xml:space="preserve">Focus group discussions should include pastoral institution committees, women groups, elders, and general communities benefiting from the project.  </w:t>
      </w:r>
    </w:p>
    <w:p w:rsidR="003D322F" w:rsidRPr="00ED045F" w:rsidRDefault="003D322F" w:rsidP="00330D5F">
      <w:pPr>
        <w:numPr>
          <w:ilvl w:val="12"/>
          <w:numId w:val="0"/>
        </w:numPr>
        <w:tabs>
          <w:tab w:val="right" w:pos="8789"/>
        </w:tabs>
        <w:suppressAutoHyphens/>
        <w:jc w:val="both"/>
        <w:rPr>
          <w:rFonts w:ascii="Book Antiqua" w:hAnsi="Book Antiqua"/>
          <w:color w:val="0000FF"/>
          <w:sz w:val="22"/>
          <w:szCs w:val="22"/>
          <w:lang w:val="en-GB"/>
        </w:rPr>
      </w:pPr>
    </w:p>
    <w:p w:rsidR="003D322F" w:rsidRPr="00ED045F" w:rsidRDefault="003D322F" w:rsidP="00330D5F">
      <w:pPr>
        <w:numPr>
          <w:ilvl w:val="12"/>
          <w:numId w:val="0"/>
        </w:numPr>
        <w:tabs>
          <w:tab w:val="right" w:pos="8789"/>
        </w:tabs>
        <w:suppressAutoHyphens/>
        <w:jc w:val="both"/>
        <w:rPr>
          <w:rFonts w:ascii="Book Antiqua" w:hAnsi="Book Antiqua" w:cs="Tahoma"/>
          <w:b/>
          <w:sz w:val="22"/>
          <w:szCs w:val="22"/>
          <w:lang w:val="en-GB"/>
        </w:rPr>
      </w:pPr>
      <w:r w:rsidRPr="00ED045F">
        <w:rPr>
          <w:rFonts w:ascii="Book Antiqua" w:hAnsi="Book Antiqua" w:cs="Tahoma"/>
          <w:b/>
          <w:sz w:val="22"/>
          <w:szCs w:val="22"/>
          <w:lang w:val="en-GB"/>
        </w:rPr>
        <w:t>f) Reporting and Feedback</w:t>
      </w:r>
    </w:p>
    <w:p w:rsidR="003D322F" w:rsidRPr="00ED045F" w:rsidRDefault="003D322F" w:rsidP="00330D5F">
      <w:pPr>
        <w:numPr>
          <w:ilvl w:val="12"/>
          <w:numId w:val="0"/>
        </w:numPr>
        <w:tabs>
          <w:tab w:val="right" w:pos="8789"/>
        </w:tabs>
        <w:suppressAutoHyphens/>
        <w:jc w:val="both"/>
        <w:rPr>
          <w:rFonts w:ascii="Book Antiqua" w:hAnsi="Book Antiqua" w:cs="Tahoma"/>
          <w:sz w:val="22"/>
          <w:szCs w:val="22"/>
          <w:lang w:val="en-GB"/>
        </w:rPr>
      </w:pPr>
    </w:p>
    <w:p w:rsidR="003D322F" w:rsidRPr="00ED045F" w:rsidRDefault="003D322F" w:rsidP="00330D5F">
      <w:pPr>
        <w:jc w:val="both"/>
        <w:rPr>
          <w:rFonts w:ascii="Book Antiqua" w:hAnsi="Book Antiqua"/>
          <w:sz w:val="22"/>
          <w:szCs w:val="22"/>
          <w:lang w:val="en-GB"/>
        </w:rPr>
      </w:pPr>
      <w:r w:rsidRPr="00ED045F">
        <w:rPr>
          <w:rFonts w:ascii="Book Antiqua" w:hAnsi="Book Antiqua"/>
          <w:sz w:val="22"/>
          <w:szCs w:val="22"/>
          <w:lang w:val="en-GB"/>
        </w:rPr>
        <w:t>The outputs of the evaluation s</w:t>
      </w:r>
      <w:r>
        <w:rPr>
          <w:rFonts w:ascii="Book Antiqua" w:hAnsi="Book Antiqua"/>
          <w:sz w:val="22"/>
          <w:szCs w:val="22"/>
          <w:lang w:val="en-GB"/>
        </w:rPr>
        <w:t xml:space="preserve">hould include a presentation </w:t>
      </w:r>
      <w:r w:rsidRPr="00ED045F">
        <w:rPr>
          <w:rFonts w:ascii="Book Antiqua" w:hAnsi="Book Antiqua"/>
          <w:sz w:val="22"/>
          <w:szCs w:val="22"/>
          <w:lang w:val="en-GB"/>
        </w:rPr>
        <w:t>to CARE</w:t>
      </w:r>
      <w:r>
        <w:rPr>
          <w:rFonts w:ascii="Book Antiqua" w:hAnsi="Book Antiqua"/>
          <w:sz w:val="22"/>
          <w:szCs w:val="22"/>
          <w:lang w:val="en-GB"/>
        </w:rPr>
        <w:t xml:space="preserve">, </w:t>
      </w:r>
      <w:r w:rsidRPr="00ED045F">
        <w:rPr>
          <w:rFonts w:ascii="Book Antiqua" w:hAnsi="Book Antiqua"/>
          <w:sz w:val="22"/>
          <w:szCs w:val="22"/>
          <w:lang w:val="en-GB"/>
        </w:rPr>
        <w:t>a report, which documents the main findings, lessons learned and recommendations.</w:t>
      </w:r>
    </w:p>
    <w:p w:rsidR="003D322F" w:rsidRPr="00ED045F" w:rsidRDefault="003D322F" w:rsidP="00330D5F">
      <w:pPr>
        <w:jc w:val="both"/>
        <w:rPr>
          <w:rFonts w:ascii="Book Antiqua" w:hAnsi="Book Antiqua"/>
          <w:sz w:val="22"/>
          <w:szCs w:val="22"/>
          <w:lang w:val="en-GB"/>
        </w:rPr>
      </w:pPr>
    </w:p>
    <w:p w:rsidR="003D322F" w:rsidRPr="00ED045F" w:rsidRDefault="003D322F" w:rsidP="00330D5F">
      <w:pPr>
        <w:pStyle w:val="BodyTextIndent"/>
        <w:ind w:left="0"/>
        <w:jc w:val="both"/>
        <w:rPr>
          <w:rFonts w:ascii="Book Antiqua" w:hAnsi="Book Antiqua"/>
          <w:sz w:val="22"/>
          <w:szCs w:val="22"/>
        </w:rPr>
      </w:pPr>
      <w:r w:rsidRPr="00ED045F">
        <w:rPr>
          <w:rFonts w:ascii="Book Antiqua" w:hAnsi="Book Antiqua"/>
          <w:sz w:val="22"/>
          <w:szCs w:val="22"/>
        </w:rPr>
        <w:t>The consultants will produce the following specific outputs:</w:t>
      </w:r>
    </w:p>
    <w:p w:rsidR="003D322F" w:rsidRPr="00ED045F" w:rsidRDefault="003D322F" w:rsidP="00330D5F">
      <w:pPr>
        <w:numPr>
          <w:ilvl w:val="0"/>
          <w:numId w:val="20"/>
        </w:numPr>
        <w:tabs>
          <w:tab w:val="clear" w:pos="720"/>
          <w:tab w:val="num" w:pos="360"/>
        </w:tabs>
        <w:ind w:left="360"/>
        <w:jc w:val="both"/>
        <w:rPr>
          <w:rFonts w:ascii="Book Antiqua" w:hAnsi="Book Antiqua"/>
          <w:sz w:val="22"/>
          <w:szCs w:val="22"/>
          <w:lang w:val="en-GB"/>
        </w:rPr>
      </w:pPr>
      <w:r w:rsidRPr="00ED045F">
        <w:rPr>
          <w:rFonts w:ascii="Book Antiqua" w:hAnsi="Book Antiqua"/>
          <w:sz w:val="22"/>
          <w:szCs w:val="22"/>
          <w:lang w:val="en-GB"/>
        </w:rPr>
        <w:t xml:space="preserve">Review the suggested TOR and reference documents and develop and present an outline of the methodology, to present to </w:t>
      </w:r>
      <w:smartTag w:uri="urn:schemas-microsoft-com:office:smarttags" w:element="stockticker">
        <w:r w:rsidRPr="00ED045F">
          <w:rPr>
            <w:rFonts w:ascii="Book Antiqua" w:hAnsi="Book Antiqua"/>
            <w:sz w:val="22"/>
            <w:szCs w:val="22"/>
            <w:lang w:val="en-GB"/>
          </w:rPr>
          <w:t>CARE</w:t>
        </w:r>
      </w:smartTag>
      <w:r w:rsidRPr="00ED045F">
        <w:rPr>
          <w:rFonts w:ascii="Book Antiqua" w:hAnsi="Book Antiqua"/>
          <w:sz w:val="22"/>
          <w:szCs w:val="22"/>
          <w:lang w:val="en-GB"/>
        </w:rPr>
        <w:t xml:space="preserve"> within first day of the evaluation. This should include their understanding of the task and include a work plan based on the proposed tentative time schedule. </w:t>
      </w:r>
    </w:p>
    <w:p w:rsidR="003D322F" w:rsidRPr="00ED045F" w:rsidRDefault="003D322F" w:rsidP="00330D5F">
      <w:pPr>
        <w:numPr>
          <w:ilvl w:val="0"/>
          <w:numId w:val="20"/>
        </w:numPr>
        <w:tabs>
          <w:tab w:val="clear" w:pos="720"/>
          <w:tab w:val="num" w:pos="360"/>
        </w:tabs>
        <w:ind w:left="360"/>
        <w:jc w:val="both"/>
        <w:rPr>
          <w:rFonts w:ascii="Book Antiqua" w:hAnsi="Book Antiqua"/>
          <w:sz w:val="22"/>
          <w:szCs w:val="22"/>
          <w:lang w:val="en-GB"/>
        </w:rPr>
      </w:pPr>
      <w:r w:rsidRPr="00ED045F">
        <w:rPr>
          <w:rFonts w:ascii="Book Antiqua" w:hAnsi="Book Antiqua"/>
          <w:sz w:val="22"/>
          <w:szCs w:val="22"/>
          <w:lang w:val="en-GB"/>
        </w:rPr>
        <w:t xml:space="preserve">Prepare a preliminary assessment in the field outlining main findings and recommendations and debrief the same among the project staff and </w:t>
      </w:r>
      <w:r>
        <w:rPr>
          <w:rFonts w:ascii="Book Antiqua" w:hAnsi="Book Antiqua"/>
          <w:sz w:val="22"/>
          <w:szCs w:val="22"/>
          <w:lang w:val="en-GB"/>
        </w:rPr>
        <w:t xml:space="preserve">other stakeholders. </w:t>
      </w:r>
      <w:r w:rsidRPr="00ED045F">
        <w:rPr>
          <w:rFonts w:ascii="Book Antiqua" w:hAnsi="Book Antiqua"/>
          <w:sz w:val="22"/>
          <w:szCs w:val="22"/>
          <w:lang w:val="en-GB"/>
        </w:rPr>
        <w:t xml:space="preserve"> Compile their feedback and incorporate it in the draft evaluation report.</w:t>
      </w:r>
    </w:p>
    <w:p w:rsidR="003D322F" w:rsidRPr="00ED045F" w:rsidRDefault="003D322F" w:rsidP="00330D5F">
      <w:pPr>
        <w:numPr>
          <w:ilvl w:val="0"/>
          <w:numId w:val="20"/>
        </w:numPr>
        <w:tabs>
          <w:tab w:val="clear" w:pos="720"/>
          <w:tab w:val="num" w:pos="360"/>
        </w:tabs>
        <w:ind w:left="360"/>
        <w:jc w:val="both"/>
        <w:rPr>
          <w:rFonts w:ascii="Book Antiqua" w:hAnsi="Book Antiqua"/>
          <w:sz w:val="22"/>
          <w:szCs w:val="22"/>
          <w:lang w:val="en-GB"/>
        </w:rPr>
      </w:pPr>
      <w:r w:rsidRPr="00ED045F">
        <w:rPr>
          <w:rFonts w:ascii="Book Antiqua" w:hAnsi="Book Antiqua"/>
          <w:sz w:val="22"/>
          <w:szCs w:val="22"/>
          <w:lang w:val="en-GB"/>
        </w:rPr>
        <w:t xml:space="preserve">Prepare a draft evaluation report and present the main findings to </w:t>
      </w:r>
      <w:smartTag w:uri="urn:schemas-microsoft-com:office:smarttags" w:element="stockticker">
        <w:r w:rsidRPr="00ED045F">
          <w:rPr>
            <w:rFonts w:ascii="Book Antiqua" w:hAnsi="Book Antiqua"/>
            <w:sz w:val="22"/>
            <w:szCs w:val="22"/>
            <w:lang w:val="en-GB"/>
          </w:rPr>
          <w:t>CARE</w:t>
        </w:r>
      </w:smartTag>
      <w:r w:rsidRPr="00ED045F">
        <w:rPr>
          <w:rFonts w:ascii="Book Antiqua" w:hAnsi="Book Antiqua"/>
          <w:sz w:val="22"/>
          <w:szCs w:val="22"/>
          <w:lang w:val="en-GB"/>
        </w:rPr>
        <w:t xml:space="preserve">. Incorporate comments from </w:t>
      </w:r>
      <w:smartTag w:uri="urn:schemas-microsoft-com:office:smarttags" w:element="stockticker">
        <w:r w:rsidRPr="00ED045F">
          <w:rPr>
            <w:rFonts w:ascii="Book Antiqua" w:hAnsi="Book Antiqua"/>
            <w:sz w:val="22"/>
            <w:szCs w:val="22"/>
            <w:lang w:val="en-GB"/>
          </w:rPr>
          <w:t>CARE</w:t>
        </w:r>
      </w:smartTag>
      <w:r w:rsidRPr="00ED045F">
        <w:rPr>
          <w:rFonts w:ascii="Book Antiqua" w:hAnsi="Book Antiqua"/>
          <w:sz w:val="22"/>
          <w:szCs w:val="22"/>
          <w:lang w:val="en-GB"/>
        </w:rPr>
        <w:t xml:space="preserve"> and produce a </w:t>
      </w:r>
      <w:r w:rsidRPr="00ED045F">
        <w:rPr>
          <w:rFonts w:ascii="Book Antiqua" w:hAnsi="Book Antiqua"/>
          <w:b/>
          <w:sz w:val="22"/>
          <w:szCs w:val="22"/>
          <w:lang w:val="en-GB"/>
        </w:rPr>
        <w:t xml:space="preserve">final report. Payment will be tied to the quality of the report and is </w:t>
      </w:r>
      <w:r>
        <w:rPr>
          <w:rFonts w:ascii="Book Antiqua" w:hAnsi="Book Antiqua"/>
          <w:b/>
          <w:sz w:val="22"/>
          <w:szCs w:val="22"/>
          <w:lang w:val="en-GB"/>
        </w:rPr>
        <w:t xml:space="preserve">conditional upon acceptance by CARE. </w:t>
      </w:r>
    </w:p>
    <w:p w:rsidR="003D322F" w:rsidRPr="00ED045F" w:rsidRDefault="003D322F" w:rsidP="00330D5F">
      <w:pPr>
        <w:pStyle w:val="BodyTextIndent"/>
        <w:numPr>
          <w:ilvl w:val="0"/>
          <w:numId w:val="20"/>
        </w:numPr>
        <w:tabs>
          <w:tab w:val="clear" w:pos="720"/>
          <w:tab w:val="num" w:pos="360"/>
        </w:tabs>
        <w:spacing w:after="0"/>
        <w:ind w:left="360"/>
        <w:jc w:val="both"/>
        <w:rPr>
          <w:rFonts w:ascii="Book Antiqua" w:hAnsi="Book Antiqua"/>
          <w:sz w:val="22"/>
          <w:szCs w:val="22"/>
        </w:rPr>
      </w:pPr>
      <w:r w:rsidRPr="00ED045F">
        <w:rPr>
          <w:rFonts w:ascii="Book Antiqua" w:hAnsi="Book Antiqua"/>
          <w:sz w:val="22"/>
          <w:szCs w:val="22"/>
        </w:rPr>
        <w:t>3 hard copies of all reports produced plus 3 electronic copies in Adobe Acrobat and MS Word on CD of the final report.</w:t>
      </w:r>
    </w:p>
    <w:p w:rsidR="003D322F" w:rsidRPr="00ED045F" w:rsidRDefault="003D322F" w:rsidP="00330D5F">
      <w:pPr>
        <w:numPr>
          <w:ilvl w:val="12"/>
          <w:numId w:val="0"/>
        </w:numPr>
        <w:tabs>
          <w:tab w:val="right" w:pos="8789"/>
        </w:tabs>
        <w:suppressAutoHyphens/>
        <w:jc w:val="both"/>
        <w:rPr>
          <w:rFonts w:ascii="Book Antiqua" w:hAnsi="Book Antiqua" w:cs="Tahoma"/>
          <w:sz w:val="22"/>
          <w:szCs w:val="22"/>
          <w:lang w:val="en-GB"/>
        </w:rPr>
      </w:pPr>
    </w:p>
    <w:p w:rsidR="003D322F" w:rsidRDefault="003D322F"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60AFB" w:rsidRDefault="00A60AFB"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A74C84" w:rsidRDefault="00A74C84" w:rsidP="00330D5F">
      <w:pPr>
        <w:jc w:val="both"/>
        <w:rPr>
          <w:rFonts w:ascii="Arial" w:hAnsi="Arial" w:cs="Arial"/>
          <w:b/>
        </w:rPr>
      </w:pPr>
    </w:p>
    <w:p w:rsidR="006B1DD8" w:rsidRDefault="006B1DD8" w:rsidP="00330D5F">
      <w:pPr>
        <w:ind w:left="360"/>
        <w:jc w:val="both"/>
        <w:rPr>
          <w:rFonts w:ascii="Arial" w:hAnsi="Arial" w:cs="Arial"/>
          <w:b/>
        </w:rPr>
      </w:pPr>
    </w:p>
    <w:p w:rsidR="00352F5C" w:rsidRPr="007E3B74" w:rsidRDefault="00304A98" w:rsidP="00330D5F">
      <w:pPr>
        <w:ind w:left="360"/>
        <w:jc w:val="both"/>
        <w:rPr>
          <w:rFonts w:ascii="Arial" w:hAnsi="Arial" w:cs="Arial"/>
          <w:b/>
        </w:rPr>
      </w:pPr>
      <w:r>
        <w:rPr>
          <w:rFonts w:ascii="Arial" w:hAnsi="Arial" w:cs="Arial"/>
          <w:b/>
        </w:rPr>
        <w:t xml:space="preserve">ANNEX 2 – </w:t>
      </w:r>
      <w:r w:rsidR="00B33C48">
        <w:rPr>
          <w:rFonts w:ascii="Arial" w:hAnsi="Arial" w:cs="Arial"/>
          <w:b/>
        </w:rPr>
        <w:t>THE EVALUATION WORK PLAN</w:t>
      </w:r>
    </w:p>
    <w:p w:rsidR="001E0D9A" w:rsidRDefault="001E0D9A" w:rsidP="00330D5F">
      <w:pPr>
        <w:jc w:val="both"/>
        <w:rPr>
          <w:rFonts w:ascii="Arial" w:hAnsi="Arial" w:cs="Arial"/>
          <w:b/>
        </w:rPr>
      </w:pPr>
    </w:p>
    <w:tbl>
      <w:tblPr>
        <w:tblW w:w="946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0"/>
        <w:gridCol w:w="4500"/>
        <w:gridCol w:w="1188"/>
      </w:tblGrid>
      <w:tr w:rsidR="0051044F" w:rsidRPr="00813BCA">
        <w:trPr>
          <w:trHeight w:val="242"/>
        </w:trPr>
        <w:tc>
          <w:tcPr>
            <w:tcW w:w="3780" w:type="dxa"/>
          </w:tcPr>
          <w:p w:rsidR="0051044F" w:rsidRPr="00813BCA" w:rsidRDefault="0051044F" w:rsidP="00330D5F">
            <w:pPr>
              <w:jc w:val="both"/>
              <w:rPr>
                <w:rFonts w:ascii="Calibri" w:hAnsi="Calibri" w:cs="Arial"/>
                <w:b/>
              </w:rPr>
            </w:pPr>
            <w:r w:rsidRPr="00813BCA">
              <w:rPr>
                <w:rFonts w:ascii="Calibri" w:hAnsi="Calibri" w:cs="Arial"/>
                <w:b/>
              </w:rPr>
              <w:t>ACTIVITY</w:t>
            </w:r>
          </w:p>
        </w:tc>
        <w:tc>
          <w:tcPr>
            <w:tcW w:w="4500" w:type="dxa"/>
          </w:tcPr>
          <w:p w:rsidR="0051044F" w:rsidRPr="00813BCA" w:rsidRDefault="0051044F" w:rsidP="00330D5F">
            <w:pPr>
              <w:jc w:val="both"/>
              <w:rPr>
                <w:rFonts w:ascii="Calibri" w:hAnsi="Calibri" w:cs="Arial"/>
                <w:b/>
              </w:rPr>
            </w:pPr>
            <w:r w:rsidRPr="00813BCA">
              <w:rPr>
                <w:rFonts w:ascii="Calibri" w:hAnsi="Calibri" w:cs="Arial"/>
                <w:b/>
              </w:rPr>
              <w:t>OUTPUT</w:t>
            </w:r>
          </w:p>
        </w:tc>
        <w:tc>
          <w:tcPr>
            <w:tcW w:w="1188" w:type="dxa"/>
          </w:tcPr>
          <w:p w:rsidR="0051044F" w:rsidRPr="00813BCA" w:rsidRDefault="0051044F" w:rsidP="00330D5F">
            <w:pPr>
              <w:jc w:val="both"/>
              <w:rPr>
                <w:rFonts w:ascii="Calibri" w:hAnsi="Calibri" w:cs="Arial"/>
                <w:b/>
              </w:rPr>
            </w:pPr>
            <w:r w:rsidRPr="00813BCA">
              <w:rPr>
                <w:rFonts w:ascii="Calibri" w:hAnsi="Calibri" w:cs="Arial"/>
                <w:b/>
              </w:rPr>
              <w:t>DAY</w:t>
            </w:r>
            <w:r>
              <w:rPr>
                <w:rFonts w:ascii="Calibri" w:hAnsi="Calibri" w:cs="Arial"/>
                <w:b/>
              </w:rPr>
              <w:t>S</w:t>
            </w:r>
          </w:p>
        </w:tc>
      </w:tr>
      <w:tr w:rsidR="0051044F" w:rsidRPr="00813BCA">
        <w:tc>
          <w:tcPr>
            <w:tcW w:w="3780" w:type="dxa"/>
          </w:tcPr>
          <w:p w:rsidR="006312D4"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Desk review</w:t>
            </w:r>
          </w:p>
          <w:p w:rsidR="0051044F" w:rsidRPr="00813BCA" w:rsidRDefault="0051044F" w:rsidP="00330D5F">
            <w:pPr>
              <w:spacing w:line="276" w:lineRule="auto"/>
              <w:jc w:val="both"/>
              <w:rPr>
                <w:rFonts w:ascii="Calibri" w:hAnsi="Calibri" w:cs="Arial"/>
              </w:rPr>
            </w:pPr>
          </w:p>
          <w:p w:rsidR="0051044F" w:rsidRDefault="0051044F" w:rsidP="00330D5F">
            <w:pPr>
              <w:numPr>
                <w:ilvl w:val="1"/>
                <w:numId w:val="2"/>
              </w:numPr>
              <w:tabs>
                <w:tab w:val="clear" w:pos="1440"/>
                <w:tab w:val="num" w:pos="252"/>
              </w:tabs>
              <w:spacing w:line="276" w:lineRule="auto"/>
              <w:ind w:left="720" w:hanging="720"/>
              <w:jc w:val="both"/>
              <w:rPr>
                <w:rFonts w:ascii="Calibri" w:hAnsi="Calibri" w:cs="Arial"/>
              </w:rPr>
            </w:pPr>
            <w:r w:rsidRPr="00813BCA">
              <w:rPr>
                <w:rFonts w:ascii="Calibri" w:hAnsi="Calibri" w:cs="Arial"/>
              </w:rPr>
              <w:t>Developing a work plan</w:t>
            </w:r>
          </w:p>
          <w:p w:rsidR="0051044F" w:rsidRDefault="0051044F" w:rsidP="00330D5F">
            <w:pPr>
              <w:numPr>
                <w:ilvl w:val="1"/>
                <w:numId w:val="2"/>
              </w:numPr>
              <w:tabs>
                <w:tab w:val="clear" w:pos="1440"/>
                <w:tab w:val="num" w:pos="252"/>
              </w:tabs>
              <w:spacing w:line="276" w:lineRule="auto"/>
              <w:ind w:left="720" w:hanging="720"/>
              <w:jc w:val="both"/>
              <w:rPr>
                <w:rFonts w:ascii="Calibri" w:hAnsi="Calibri" w:cs="Arial"/>
              </w:rPr>
            </w:pPr>
            <w:r>
              <w:rPr>
                <w:rFonts w:ascii="Calibri" w:hAnsi="Calibri" w:cs="Arial"/>
              </w:rPr>
              <w:t>Staff debriefing</w:t>
            </w:r>
          </w:p>
          <w:p w:rsidR="0051044F" w:rsidRPr="00813BCA" w:rsidRDefault="0051044F" w:rsidP="00330D5F">
            <w:pPr>
              <w:numPr>
                <w:ilvl w:val="1"/>
                <w:numId w:val="2"/>
              </w:numPr>
              <w:tabs>
                <w:tab w:val="clear" w:pos="1440"/>
                <w:tab w:val="num" w:pos="252"/>
              </w:tabs>
              <w:spacing w:line="276" w:lineRule="auto"/>
              <w:ind w:left="720" w:hanging="720"/>
              <w:jc w:val="both"/>
              <w:rPr>
                <w:rFonts w:ascii="Calibri" w:hAnsi="Calibri" w:cs="Arial"/>
              </w:rPr>
            </w:pPr>
            <w:r>
              <w:rPr>
                <w:rFonts w:ascii="Calibri" w:hAnsi="Calibri" w:cs="Arial"/>
              </w:rPr>
              <w:t>Respondent</w:t>
            </w:r>
            <w:r w:rsidRPr="00813BCA">
              <w:rPr>
                <w:rFonts w:ascii="Calibri" w:hAnsi="Calibri" w:cs="Arial"/>
              </w:rPr>
              <w:t xml:space="preserve"> review &amp; sampling</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 xml:space="preserve">Notes on project background </w:t>
            </w:r>
          </w:p>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Key evaluation issues</w:t>
            </w:r>
          </w:p>
          <w:p w:rsidR="0051044F"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Work plan</w:t>
            </w:r>
          </w:p>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 xml:space="preserve">List of potential </w:t>
            </w:r>
            <w:r>
              <w:rPr>
                <w:rFonts w:ascii="Calibri" w:hAnsi="Calibri" w:cs="Arial"/>
              </w:rPr>
              <w:t>respondents</w:t>
            </w:r>
          </w:p>
        </w:tc>
        <w:tc>
          <w:tcPr>
            <w:tcW w:w="1188" w:type="dxa"/>
            <w:vAlign w:val="center"/>
          </w:tcPr>
          <w:p w:rsidR="0051044F" w:rsidRPr="00813BCA" w:rsidRDefault="0051044F" w:rsidP="00330D5F">
            <w:pPr>
              <w:jc w:val="both"/>
              <w:rPr>
                <w:rFonts w:ascii="Calibri" w:hAnsi="Calibri" w:cs="Arial"/>
              </w:rPr>
            </w:pPr>
            <w:r w:rsidRPr="00813BCA">
              <w:rPr>
                <w:rFonts w:ascii="Calibri" w:hAnsi="Calibri" w:cs="Arial"/>
              </w:rPr>
              <w:t>1 &amp; 2</w:t>
            </w:r>
          </w:p>
        </w:tc>
      </w:tr>
      <w:tr w:rsidR="0051044F" w:rsidRPr="00813BCA">
        <w:tc>
          <w:tcPr>
            <w:tcW w:w="3780" w:type="dxa"/>
          </w:tcPr>
          <w:p w:rsidR="0051044F" w:rsidRDefault="0051044F" w:rsidP="00330D5F">
            <w:pPr>
              <w:numPr>
                <w:ilvl w:val="1"/>
                <w:numId w:val="18"/>
              </w:numPr>
              <w:tabs>
                <w:tab w:val="clear" w:pos="1440"/>
                <w:tab w:val="num" w:pos="312"/>
              </w:tabs>
              <w:spacing w:line="276" w:lineRule="auto"/>
              <w:ind w:left="312" w:hanging="240"/>
              <w:jc w:val="both"/>
              <w:rPr>
                <w:rFonts w:ascii="Calibri" w:hAnsi="Calibri" w:cs="Arial"/>
              </w:rPr>
            </w:pPr>
            <w:r w:rsidRPr="00813BCA">
              <w:rPr>
                <w:rFonts w:ascii="Calibri" w:hAnsi="Calibri" w:cs="Arial"/>
              </w:rPr>
              <w:t>Data collection tool development</w:t>
            </w:r>
          </w:p>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Pr>
                <w:rFonts w:ascii="Calibri" w:hAnsi="Calibri" w:cs="Arial"/>
              </w:rPr>
              <w:t>Tool testing and correction</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Data collection tools</w:t>
            </w:r>
          </w:p>
        </w:tc>
        <w:tc>
          <w:tcPr>
            <w:tcW w:w="1188" w:type="dxa"/>
            <w:vAlign w:val="center"/>
          </w:tcPr>
          <w:p w:rsidR="0051044F" w:rsidRPr="00813BCA" w:rsidRDefault="0051044F" w:rsidP="00330D5F">
            <w:pPr>
              <w:jc w:val="both"/>
              <w:rPr>
                <w:rFonts w:ascii="Calibri" w:hAnsi="Calibri" w:cs="Arial"/>
              </w:rPr>
            </w:pPr>
            <w:r>
              <w:rPr>
                <w:rFonts w:ascii="Calibri" w:hAnsi="Calibri" w:cs="Arial"/>
              </w:rPr>
              <w:t>3</w:t>
            </w:r>
          </w:p>
        </w:tc>
      </w:tr>
      <w:tr w:rsidR="0051044F" w:rsidRPr="00813BCA">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 xml:space="preserve">Field activities in </w:t>
            </w:r>
            <w:r>
              <w:rPr>
                <w:rFonts w:ascii="Calibri" w:hAnsi="Calibri" w:cs="Arial"/>
              </w:rPr>
              <w:t>Awdal region</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Raw data and information</w:t>
            </w:r>
          </w:p>
        </w:tc>
        <w:tc>
          <w:tcPr>
            <w:tcW w:w="1188" w:type="dxa"/>
            <w:vAlign w:val="center"/>
          </w:tcPr>
          <w:p w:rsidR="0051044F" w:rsidRPr="00813BCA" w:rsidRDefault="0051044F" w:rsidP="00330D5F">
            <w:pPr>
              <w:jc w:val="both"/>
              <w:rPr>
                <w:rFonts w:ascii="Calibri" w:hAnsi="Calibri" w:cs="Arial"/>
              </w:rPr>
            </w:pPr>
            <w:r>
              <w:rPr>
                <w:rFonts w:ascii="Calibri" w:hAnsi="Calibri" w:cs="Arial"/>
              </w:rPr>
              <w:t>4</w:t>
            </w:r>
            <w:r w:rsidRPr="00813BCA">
              <w:rPr>
                <w:rFonts w:ascii="Calibri" w:hAnsi="Calibri" w:cs="Arial"/>
              </w:rPr>
              <w:t xml:space="preserve"> </w:t>
            </w:r>
            <w:r>
              <w:rPr>
                <w:rFonts w:ascii="Calibri" w:hAnsi="Calibri" w:cs="Arial"/>
              </w:rPr>
              <w:t>to 6</w:t>
            </w:r>
          </w:p>
        </w:tc>
      </w:tr>
      <w:tr w:rsidR="0051044F" w:rsidRPr="00813BCA">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 xml:space="preserve">Field activities in </w:t>
            </w:r>
            <w:r>
              <w:rPr>
                <w:rFonts w:ascii="Calibri" w:hAnsi="Calibri" w:cs="Arial"/>
              </w:rPr>
              <w:t>Saxil region</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Raw data and information</w:t>
            </w:r>
          </w:p>
        </w:tc>
        <w:tc>
          <w:tcPr>
            <w:tcW w:w="1188" w:type="dxa"/>
            <w:vAlign w:val="center"/>
          </w:tcPr>
          <w:p w:rsidR="0051044F" w:rsidRPr="00813BCA" w:rsidRDefault="0051044F" w:rsidP="00330D5F">
            <w:pPr>
              <w:jc w:val="both"/>
              <w:rPr>
                <w:rFonts w:ascii="Calibri" w:hAnsi="Calibri" w:cs="Arial"/>
              </w:rPr>
            </w:pPr>
            <w:r>
              <w:rPr>
                <w:rFonts w:ascii="Calibri" w:hAnsi="Calibri" w:cs="Arial"/>
              </w:rPr>
              <w:t>7 to 9</w:t>
            </w:r>
          </w:p>
        </w:tc>
      </w:tr>
      <w:tr w:rsidR="0051044F" w:rsidRPr="00813BCA">
        <w:trPr>
          <w:trHeight w:val="70"/>
        </w:trPr>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Consolidated data analysis</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Refined data</w:t>
            </w:r>
          </w:p>
        </w:tc>
        <w:tc>
          <w:tcPr>
            <w:tcW w:w="1188" w:type="dxa"/>
            <w:vAlign w:val="center"/>
          </w:tcPr>
          <w:p w:rsidR="0051044F" w:rsidRPr="00813BCA" w:rsidRDefault="0051044F" w:rsidP="00330D5F">
            <w:pPr>
              <w:jc w:val="both"/>
              <w:rPr>
                <w:rFonts w:ascii="Calibri" w:hAnsi="Calibri" w:cs="Arial"/>
              </w:rPr>
            </w:pPr>
            <w:r>
              <w:rPr>
                <w:rFonts w:ascii="Calibri" w:hAnsi="Calibri" w:cs="Arial"/>
              </w:rPr>
              <w:t>10 &amp; 11</w:t>
            </w:r>
          </w:p>
        </w:tc>
      </w:tr>
      <w:tr w:rsidR="0051044F" w:rsidRPr="00813BCA">
        <w:trPr>
          <w:trHeight w:val="70"/>
        </w:trPr>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Validation workshop</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Feedback from participants</w:t>
            </w:r>
          </w:p>
        </w:tc>
        <w:tc>
          <w:tcPr>
            <w:tcW w:w="1188" w:type="dxa"/>
            <w:vAlign w:val="center"/>
          </w:tcPr>
          <w:p w:rsidR="0051044F" w:rsidRPr="00813BCA" w:rsidRDefault="0051044F" w:rsidP="00330D5F">
            <w:pPr>
              <w:jc w:val="both"/>
              <w:rPr>
                <w:rFonts w:ascii="Calibri" w:hAnsi="Calibri" w:cs="Arial"/>
              </w:rPr>
            </w:pPr>
            <w:r>
              <w:rPr>
                <w:rFonts w:ascii="Calibri" w:hAnsi="Calibri" w:cs="Arial"/>
              </w:rPr>
              <w:t>12</w:t>
            </w:r>
          </w:p>
        </w:tc>
      </w:tr>
      <w:tr w:rsidR="0051044F" w:rsidRPr="00813BCA">
        <w:trPr>
          <w:trHeight w:val="70"/>
        </w:trPr>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Draft report writing</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Draft report</w:t>
            </w:r>
          </w:p>
        </w:tc>
        <w:tc>
          <w:tcPr>
            <w:tcW w:w="1188" w:type="dxa"/>
            <w:vAlign w:val="center"/>
          </w:tcPr>
          <w:p w:rsidR="0051044F" w:rsidRPr="00813BCA" w:rsidRDefault="0051044F" w:rsidP="00330D5F">
            <w:pPr>
              <w:jc w:val="both"/>
              <w:rPr>
                <w:rFonts w:ascii="Calibri" w:hAnsi="Calibri" w:cs="Arial"/>
              </w:rPr>
            </w:pPr>
            <w:r>
              <w:rPr>
                <w:rFonts w:ascii="Calibri" w:hAnsi="Calibri" w:cs="Arial"/>
              </w:rPr>
              <w:t>13 &amp; 14</w:t>
            </w:r>
          </w:p>
        </w:tc>
      </w:tr>
      <w:tr w:rsidR="0051044F" w:rsidRPr="00813BCA">
        <w:trPr>
          <w:trHeight w:val="70"/>
        </w:trPr>
        <w:tc>
          <w:tcPr>
            <w:tcW w:w="378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Final report and submission</w:t>
            </w:r>
          </w:p>
        </w:tc>
        <w:tc>
          <w:tcPr>
            <w:tcW w:w="4500" w:type="dxa"/>
          </w:tcPr>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 xml:space="preserve">Final report </w:t>
            </w:r>
          </w:p>
          <w:p w:rsidR="0051044F" w:rsidRPr="00813BCA" w:rsidRDefault="0051044F" w:rsidP="00330D5F">
            <w:pPr>
              <w:numPr>
                <w:ilvl w:val="1"/>
                <w:numId w:val="18"/>
              </w:numPr>
              <w:tabs>
                <w:tab w:val="clear" w:pos="1440"/>
                <w:tab w:val="num" w:pos="312"/>
              </w:tabs>
              <w:spacing w:line="276" w:lineRule="auto"/>
              <w:ind w:hanging="1368"/>
              <w:jc w:val="both"/>
              <w:rPr>
                <w:rFonts w:ascii="Calibri" w:hAnsi="Calibri" w:cs="Arial"/>
              </w:rPr>
            </w:pPr>
            <w:r w:rsidRPr="00813BCA">
              <w:rPr>
                <w:rFonts w:ascii="Calibri" w:hAnsi="Calibri" w:cs="Arial"/>
              </w:rPr>
              <w:t>Other consultancy outputs</w:t>
            </w:r>
          </w:p>
        </w:tc>
        <w:tc>
          <w:tcPr>
            <w:tcW w:w="1188" w:type="dxa"/>
            <w:vAlign w:val="center"/>
          </w:tcPr>
          <w:p w:rsidR="0051044F" w:rsidRPr="00813BCA" w:rsidRDefault="0051044F" w:rsidP="00330D5F">
            <w:pPr>
              <w:jc w:val="both"/>
              <w:rPr>
                <w:rFonts w:ascii="Calibri" w:hAnsi="Calibri" w:cs="Arial"/>
              </w:rPr>
            </w:pPr>
            <w:r>
              <w:rPr>
                <w:rFonts w:ascii="Calibri" w:hAnsi="Calibri" w:cs="Arial"/>
              </w:rPr>
              <w:t>15</w:t>
            </w:r>
          </w:p>
        </w:tc>
      </w:tr>
      <w:tr w:rsidR="0051044F" w:rsidRPr="00813BCA">
        <w:trPr>
          <w:trHeight w:val="70"/>
        </w:trPr>
        <w:tc>
          <w:tcPr>
            <w:tcW w:w="8280" w:type="dxa"/>
            <w:gridSpan w:val="2"/>
          </w:tcPr>
          <w:p w:rsidR="0051044F" w:rsidRPr="00452E57" w:rsidRDefault="0051044F" w:rsidP="00330D5F">
            <w:pPr>
              <w:spacing w:line="276" w:lineRule="auto"/>
              <w:jc w:val="both"/>
              <w:rPr>
                <w:rFonts w:ascii="Calibri" w:hAnsi="Calibri" w:cs="Arial"/>
                <w:b/>
              </w:rPr>
            </w:pPr>
            <w:r w:rsidRPr="00452E57">
              <w:rPr>
                <w:rFonts w:ascii="Calibri" w:hAnsi="Calibri" w:cs="Arial"/>
                <w:b/>
              </w:rPr>
              <w:t>TOTAL</w:t>
            </w:r>
          </w:p>
        </w:tc>
        <w:tc>
          <w:tcPr>
            <w:tcW w:w="1188" w:type="dxa"/>
          </w:tcPr>
          <w:p w:rsidR="0051044F" w:rsidRPr="00452E57" w:rsidRDefault="0051044F" w:rsidP="00330D5F">
            <w:pPr>
              <w:spacing w:line="276" w:lineRule="auto"/>
              <w:jc w:val="both"/>
              <w:rPr>
                <w:rFonts w:ascii="Calibri" w:hAnsi="Calibri" w:cs="Arial"/>
                <w:b/>
              </w:rPr>
            </w:pPr>
            <w:r>
              <w:rPr>
                <w:rFonts w:ascii="Calibri" w:hAnsi="Calibri" w:cs="Arial"/>
                <w:b/>
              </w:rPr>
              <w:t>15</w:t>
            </w:r>
          </w:p>
        </w:tc>
      </w:tr>
    </w:tbl>
    <w:p w:rsidR="0051044F" w:rsidRDefault="0051044F" w:rsidP="00330D5F">
      <w:pPr>
        <w:jc w:val="both"/>
        <w:rPr>
          <w:rFonts w:ascii="Arial" w:hAnsi="Arial" w:cs="Arial"/>
          <w:b/>
        </w:rPr>
      </w:pPr>
    </w:p>
    <w:p w:rsidR="0051044F" w:rsidRDefault="0051044F" w:rsidP="00330D5F">
      <w:pPr>
        <w:jc w:val="both"/>
        <w:rPr>
          <w:rFonts w:ascii="Arial" w:hAnsi="Arial" w:cs="Arial"/>
          <w:b/>
        </w:rPr>
      </w:pPr>
    </w:p>
    <w:p w:rsidR="00304A98" w:rsidRDefault="00304A98" w:rsidP="00330D5F">
      <w:pPr>
        <w:jc w:val="both"/>
        <w:rPr>
          <w:rFonts w:ascii="Arial" w:hAnsi="Arial" w:cs="Arial"/>
          <w:b/>
        </w:rPr>
      </w:pPr>
    </w:p>
    <w:p w:rsidR="00304A98" w:rsidRPr="007E3B74" w:rsidRDefault="00304A98" w:rsidP="00330D5F">
      <w:pPr>
        <w:jc w:val="both"/>
        <w:rPr>
          <w:rFonts w:ascii="Arial" w:hAnsi="Arial" w:cs="Arial"/>
          <w:b/>
        </w:rPr>
      </w:pPr>
    </w:p>
    <w:p w:rsidR="001E0D9A" w:rsidRPr="007E3B74" w:rsidRDefault="001E0D9A" w:rsidP="00330D5F">
      <w:pPr>
        <w:ind w:left="360"/>
        <w:jc w:val="both"/>
        <w:rPr>
          <w:rFonts w:ascii="Arial" w:hAnsi="Arial" w:cs="Arial"/>
          <w:b/>
        </w:rPr>
      </w:pPr>
    </w:p>
    <w:p w:rsidR="001E0D9A" w:rsidRPr="007E3B74" w:rsidRDefault="001E0D9A" w:rsidP="00330D5F">
      <w:pPr>
        <w:ind w:left="360"/>
        <w:jc w:val="both"/>
        <w:rPr>
          <w:rFonts w:ascii="Arial" w:hAnsi="Arial" w:cs="Arial"/>
          <w:b/>
        </w:rPr>
      </w:pPr>
    </w:p>
    <w:p w:rsidR="001851CB" w:rsidRPr="007E3B74" w:rsidRDefault="001851CB" w:rsidP="00330D5F">
      <w:pPr>
        <w:ind w:left="360"/>
        <w:jc w:val="both"/>
        <w:rPr>
          <w:rFonts w:ascii="Arial" w:hAnsi="Arial" w:cs="Arial"/>
          <w:b/>
        </w:rPr>
      </w:pPr>
    </w:p>
    <w:p w:rsidR="001851CB" w:rsidRPr="007E3B74" w:rsidRDefault="001851CB" w:rsidP="00330D5F">
      <w:pPr>
        <w:ind w:left="360"/>
        <w:jc w:val="both"/>
        <w:rPr>
          <w:rFonts w:ascii="Arial" w:hAnsi="Arial" w:cs="Arial"/>
          <w:b/>
        </w:rPr>
      </w:pPr>
    </w:p>
    <w:p w:rsidR="001851CB" w:rsidRPr="007E3B74" w:rsidRDefault="001851CB" w:rsidP="00330D5F">
      <w:pPr>
        <w:ind w:left="360"/>
        <w:jc w:val="both"/>
        <w:rPr>
          <w:rFonts w:ascii="Arial" w:hAnsi="Arial" w:cs="Arial"/>
          <w:b/>
        </w:rPr>
      </w:pPr>
    </w:p>
    <w:p w:rsidR="001851CB" w:rsidRDefault="001851CB" w:rsidP="00330D5F">
      <w:pPr>
        <w:ind w:left="360"/>
        <w:jc w:val="both"/>
        <w:rPr>
          <w:rFonts w:ascii="Arial" w:hAnsi="Arial" w:cs="Arial"/>
          <w:b/>
        </w:rPr>
      </w:pPr>
    </w:p>
    <w:p w:rsidR="00E10AAE" w:rsidRDefault="00E10AAE" w:rsidP="00330D5F">
      <w:pPr>
        <w:ind w:left="360"/>
        <w:jc w:val="both"/>
        <w:rPr>
          <w:rFonts w:ascii="Arial" w:hAnsi="Arial" w:cs="Arial"/>
          <w:b/>
        </w:rPr>
      </w:pPr>
    </w:p>
    <w:p w:rsidR="00E10AAE" w:rsidRDefault="00E10AAE" w:rsidP="00330D5F">
      <w:pPr>
        <w:ind w:left="360"/>
        <w:jc w:val="both"/>
        <w:rPr>
          <w:rFonts w:ascii="Arial" w:hAnsi="Arial" w:cs="Arial"/>
          <w:b/>
        </w:rPr>
      </w:pPr>
    </w:p>
    <w:p w:rsidR="00736917" w:rsidRDefault="00736917" w:rsidP="00330D5F">
      <w:pPr>
        <w:ind w:left="360"/>
        <w:jc w:val="both"/>
        <w:rPr>
          <w:rFonts w:ascii="Arial" w:hAnsi="Arial" w:cs="Arial"/>
          <w:b/>
        </w:rPr>
      </w:pPr>
    </w:p>
    <w:p w:rsidR="00736917" w:rsidRDefault="00736917" w:rsidP="00330D5F">
      <w:pPr>
        <w:ind w:left="360"/>
        <w:jc w:val="both"/>
        <w:rPr>
          <w:rFonts w:ascii="Arial" w:hAnsi="Arial" w:cs="Arial"/>
          <w:b/>
        </w:rPr>
      </w:pPr>
    </w:p>
    <w:p w:rsidR="00736917" w:rsidRDefault="00736917" w:rsidP="00330D5F">
      <w:pPr>
        <w:ind w:left="360"/>
        <w:jc w:val="both"/>
        <w:rPr>
          <w:rFonts w:ascii="Arial" w:hAnsi="Arial" w:cs="Arial"/>
          <w:b/>
        </w:rPr>
      </w:pPr>
    </w:p>
    <w:p w:rsidR="00736917" w:rsidRDefault="00736917" w:rsidP="00330D5F">
      <w:pPr>
        <w:ind w:left="360"/>
        <w:jc w:val="both"/>
        <w:rPr>
          <w:rFonts w:ascii="Arial" w:hAnsi="Arial" w:cs="Arial"/>
          <w:b/>
        </w:rPr>
      </w:pPr>
    </w:p>
    <w:p w:rsidR="00736917" w:rsidRDefault="00736917" w:rsidP="00330D5F">
      <w:pPr>
        <w:ind w:left="360"/>
        <w:jc w:val="both"/>
        <w:rPr>
          <w:rFonts w:ascii="Arial" w:hAnsi="Arial" w:cs="Arial"/>
          <w:b/>
        </w:rPr>
      </w:pPr>
    </w:p>
    <w:p w:rsidR="00736917" w:rsidRDefault="00736917" w:rsidP="00330D5F">
      <w:pPr>
        <w:ind w:left="360"/>
        <w:jc w:val="both"/>
        <w:rPr>
          <w:rFonts w:ascii="Arial" w:hAnsi="Arial" w:cs="Arial"/>
          <w:b/>
        </w:rPr>
      </w:pPr>
    </w:p>
    <w:p w:rsidR="00141CBC" w:rsidRDefault="00141CBC" w:rsidP="00330D5F">
      <w:pPr>
        <w:ind w:left="360"/>
        <w:jc w:val="both"/>
        <w:rPr>
          <w:rFonts w:ascii="Arial" w:hAnsi="Arial" w:cs="Arial"/>
          <w:b/>
        </w:rPr>
      </w:pPr>
    </w:p>
    <w:p w:rsidR="00141CBC" w:rsidRDefault="00141CBC" w:rsidP="00330D5F">
      <w:pPr>
        <w:ind w:left="360"/>
        <w:jc w:val="both"/>
        <w:rPr>
          <w:rFonts w:ascii="Arial" w:hAnsi="Arial" w:cs="Arial"/>
          <w:b/>
        </w:rPr>
      </w:pPr>
    </w:p>
    <w:p w:rsidR="00502FCA" w:rsidRDefault="00502FCA" w:rsidP="00330D5F">
      <w:pPr>
        <w:ind w:left="360"/>
        <w:jc w:val="both"/>
        <w:rPr>
          <w:rFonts w:ascii="Arial" w:hAnsi="Arial" w:cs="Arial"/>
          <w:b/>
        </w:rPr>
      </w:pPr>
    </w:p>
    <w:p w:rsidR="00141CBC" w:rsidRDefault="00141CBC" w:rsidP="00330D5F">
      <w:pPr>
        <w:ind w:left="360"/>
        <w:jc w:val="both"/>
        <w:rPr>
          <w:rFonts w:ascii="Arial" w:hAnsi="Arial" w:cs="Arial"/>
          <w:b/>
        </w:rPr>
      </w:pPr>
    </w:p>
    <w:p w:rsidR="00A74C84" w:rsidRDefault="00A74C84" w:rsidP="00330D5F">
      <w:pPr>
        <w:ind w:left="360"/>
        <w:jc w:val="both"/>
        <w:rPr>
          <w:rFonts w:ascii="Arial" w:hAnsi="Arial" w:cs="Arial"/>
          <w:b/>
        </w:rPr>
      </w:pPr>
    </w:p>
    <w:p w:rsidR="00A74C84" w:rsidRDefault="00A74C84" w:rsidP="00330D5F">
      <w:pPr>
        <w:ind w:left="360"/>
        <w:jc w:val="both"/>
        <w:rPr>
          <w:rFonts w:ascii="Arial" w:hAnsi="Arial" w:cs="Arial"/>
          <w:b/>
        </w:rPr>
      </w:pPr>
    </w:p>
    <w:p w:rsidR="00F84BC0" w:rsidRDefault="00F84BC0" w:rsidP="00330D5F">
      <w:pPr>
        <w:ind w:left="360"/>
        <w:jc w:val="both"/>
        <w:rPr>
          <w:rFonts w:ascii="Arial" w:hAnsi="Arial" w:cs="Arial"/>
          <w:b/>
        </w:rPr>
      </w:pPr>
    </w:p>
    <w:p w:rsidR="00E35AFB" w:rsidRPr="007E3B74" w:rsidRDefault="00352F5C" w:rsidP="00330D5F">
      <w:pPr>
        <w:ind w:left="360"/>
        <w:jc w:val="both"/>
        <w:rPr>
          <w:rFonts w:ascii="Arial" w:hAnsi="Arial" w:cs="Arial"/>
          <w:b/>
        </w:rPr>
      </w:pPr>
      <w:r w:rsidRPr="007E3B74">
        <w:rPr>
          <w:rFonts w:ascii="Arial" w:hAnsi="Arial" w:cs="Arial"/>
          <w:b/>
        </w:rPr>
        <w:t xml:space="preserve">ANNEX </w:t>
      </w:r>
      <w:r w:rsidR="007F4E96">
        <w:rPr>
          <w:rFonts w:ascii="Arial" w:hAnsi="Arial" w:cs="Arial"/>
          <w:b/>
        </w:rPr>
        <w:t>3</w:t>
      </w:r>
      <w:r w:rsidRPr="007E3B74">
        <w:rPr>
          <w:rFonts w:ascii="Arial" w:hAnsi="Arial" w:cs="Arial"/>
          <w:b/>
        </w:rPr>
        <w:t xml:space="preserve"> – LIST</w:t>
      </w:r>
      <w:r w:rsidR="00D342BC" w:rsidRPr="007E3B74">
        <w:rPr>
          <w:rFonts w:ascii="Arial" w:hAnsi="Arial" w:cs="Arial"/>
          <w:b/>
        </w:rPr>
        <w:t xml:space="preserve"> OF </w:t>
      </w:r>
      <w:r w:rsidR="009B7557">
        <w:rPr>
          <w:rFonts w:ascii="Arial" w:hAnsi="Arial" w:cs="Arial"/>
          <w:b/>
        </w:rPr>
        <w:t>RESPONDENTS</w:t>
      </w:r>
    </w:p>
    <w:p w:rsidR="00E35AFB" w:rsidRPr="007E3B74" w:rsidRDefault="00E35AFB" w:rsidP="00330D5F">
      <w:pPr>
        <w:jc w:val="both"/>
        <w:rPr>
          <w:rFonts w:ascii="Arial" w:hAnsi="Arial" w:cs="Arial"/>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8"/>
        <w:gridCol w:w="3480"/>
        <w:gridCol w:w="4080"/>
        <w:gridCol w:w="1800"/>
      </w:tblGrid>
      <w:tr w:rsidR="0081537A" w:rsidRPr="007E3B74">
        <w:trPr>
          <w:trHeight w:val="332"/>
        </w:trPr>
        <w:tc>
          <w:tcPr>
            <w:tcW w:w="588" w:type="dxa"/>
            <w:shd w:val="clear" w:color="auto" w:fill="FFFFFF"/>
          </w:tcPr>
          <w:p w:rsidR="0081537A" w:rsidRPr="007E3B74" w:rsidRDefault="0081537A" w:rsidP="00330D5F">
            <w:pPr>
              <w:jc w:val="both"/>
              <w:rPr>
                <w:rFonts w:ascii="Arial" w:hAnsi="Arial" w:cs="Arial"/>
              </w:rPr>
            </w:pPr>
          </w:p>
        </w:tc>
        <w:tc>
          <w:tcPr>
            <w:tcW w:w="3480" w:type="dxa"/>
            <w:shd w:val="clear" w:color="auto" w:fill="FFFFFF"/>
          </w:tcPr>
          <w:p w:rsidR="0081537A" w:rsidRPr="007E3B74" w:rsidRDefault="0081537A" w:rsidP="00330D5F">
            <w:pPr>
              <w:jc w:val="both"/>
              <w:rPr>
                <w:rFonts w:ascii="Arial" w:hAnsi="Arial" w:cs="Arial"/>
                <w:b/>
              </w:rPr>
            </w:pPr>
            <w:r>
              <w:rPr>
                <w:rFonts w:ascii="Arial" w:hAnsi="Arial" w:cs="Arial"/>
                <w:b/>
              </w:rPr>
              <w:t>NAME</w:t>
            </w:r>
          </w:p>
        </w:tc>
        <w:tc>
          <w:tcPr>
            <w:tcW w:w="4080" w:type="dxa"/>
            <w:shd w:val="clear" w:color="auto" w:fill="FFFFFF"/>
          </w:tcPr>
          <w:p w:rsidR="0081537A" w:rsidRPr="007E3B74" w:rsidRDefault="0081537A" w:rsidP="00330D5F">
            <w:pPr>
              <w:jc w:val="both"/>
              <w:rPr>
                <w:rFonts w:ascii="Arial" w:hAnsi="Arial" w:cs="Arial"/>
                <w:b/>
              </w:rPr>
            </w:pPr>
            <w:r>
              <w:rPr>
                <w:rFonts w:ascii="Arial" w:hAnsi="Arial" w:cs="Arial"/>
                <w:b/>
              </w:rPr>
              <w:t>TITLE</w:t>
            </w:r>
          </w:p>
        </w:tc>
        <w:tc>
          <w:tcPr>
            <w:tcW w:w="1800" w:type="dxa"/>
            <w:shd w:val="clear" w:color="auto" w:fill="FFFFFF"/>
          </w:tcPr>
          <w:p w:rsidR="0081537A" w:rsidRPr="007E3B74" w:rsidRDefault="0081537A" w:rsidP="00330D5F">
            <w:pPr>
              <w:jc w:val="both"/>
              <w:rPr>
                <w:rFonts w:ascii="Arial" w:hAnsi="Arial" w:cs="Arial"/>
                <w:b/>
              </w:rPr>
            </w:pPr>
            <w:r w:rsidRPr="007E3B74">
              <w:rPr>
                <w:rFonts w:ascii="Arial" w:hAnsi="Arial" w:cs="Arial"/>
                <w:b/>
              </w:rPr>
              <w:t>INSTITUTION</w:t>
            </w:r>
          </w:p>
        </w:tc>
      </w:tr>
      <w:tr w:rsidR="007F4E96" w:rsidRPr="007E3B74">
        <w:trPr>
          <w:trHeight w:val="332"/>
        </w:trPr>
        <w:tc>
          <w:tcPr>
            <w:tcW w:w="588" w:type="dxa"/>
            <w:shd w:val="clear" w:color="auto" w:fill="FFFFFF"/>
          </w:tcPr>
          <w:p w:rsidR="007F4E96" w:rsidRPr="007F4E96" w:rsidRDefault="00B179A3" w:rsidP="00330D5F">
            <w:pPr>
              <w:spacing w:line="360" w:lineRule="auto"/>
              <w:jc w:val="both"/>
              <w:rPr>
                <w:rFonts w:ascii="Arial" w:hAnsi="Arial" w:cs="Arial"/>
              </w:rPr>
            </w:pPr>
            <w:r>
              <w:rPr>
                <w:rFonts w:ascii="Arial" w:hAnsi="Arial" w:cs="Arial"/>
              </w:rPr>
              <w:t>1</w:t>
            </w:r>
          </w:p>
        </w:tc>
        <w:tc>
          <w:tcPr>
            <w:tcW w:w="3480" w:type="dxa"/>
            <w:shd w:val="clear" w:color="auto" w:fill="FFFFFF"/>
          </w:tcPr>
          <w:p w:rsidR="007F4E96" w:rsidRPr="00647823" w:rsidRDefault="00A74C84" w:rsidP="00330D5F">
            <w:pPr>
              <w:spacing w:line="360" w:lineRule="auto"/>
              <w:jc w:val="both"/>
              <w:rPr>
                <w:rFonts w:ascii="Arial" w:hAnsi="Arial" w:cs="Arial"/>
                <w:sz w:val="20"/>
                <w:szCs w:val="20"/>
              </w:rPr>
            </w:pPr>
            <w:r>
              <w:rPr>
                <w:rFonts w:ascii="Arial" w:hAnsi="Arial" w:cs="Arial"/>
                <w:sz w:val="20"/>
                <w:szCs w:val="20"/>
              </w:rPr>
              <w:t>Hassan Jama</w:t>
            </w:r>
          </w:p>
        </w:tc>
        <w:tc>
          <w:tcPr>
            <w:tcW w:w="4080" w:type="dxa"/>
            <w:shd w:val="clear" w:color="auto" w:fill="FFFFFF"/>
          </w:tcPr>
          <w:p w:rsidR="007F4E96" w:rsidRPr="00647823" w:rsidRDefault="00A74C84" w:rsidP="00330D5F">
            <w:pPr>
              <w:spacing w:line="360" w:lineRule="auto"/>
              <w:jc w:val="both"/>
              <w:rPr>
                <w:rFonts w:ascii="Arial" w:hAnsi="Arial" w:cs="Arial"/>
                <w:sz w:val="20"/>
                <w:szCs w:val="20"/>
              </w:rPr>
            </w:pPr>
            <w:r>
              <w:rPr>
                <w:rFonts w:ascii="Arial" w:hAnsi="Arial" w:cs="Arial"/>
                <w:sz w:val="20"/>
                <w:szCs w:val="20"/>
              </w:rPr>
              <w:t>Project Manager, PALS</w:t>
            </w:r>
          </w:p>
        </w:tc>
        <w:tc>
          <w:tcPr>
            <w:tcW w:w="1800" w:type="dxa"/>
            <w:shd w:val="clear" w:color="auto" w:fill="FFFFFF"/>
          </w:tcPr>
          <w:p w:rsidR="007F4E96"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81537A" w:rsidRPr="007E3B74">
        <w:trPr>
          <w:trHeight w:val="299"/>
        </w:trPr>
        <w:tc>
          <w:tcPr>
            <w:tcW w:w="588" w:type="dxa"/>
            <w:shd w:val="clear" w:color="auto" w:fill="FFFFFF"/>
          </w:tcPr>
          <w:p w:rsidR="0081537A" w:rsidRPr="007E3B74" w:rsidRDefault="00B179A3" w:rsidP="00330D5F">
            <w:pPr>
              <w:spacing w:line="360" w:lineRule="auto"/>
              <w:jc w:val="both"/>
              <w:rPr>
                <w:rFonts w:ascii="Arial" w:hAnsi="Arial" w:cs="Arial"/>
              </w:rPr>
            </w:pPr>
            <w:r>
              <w:rPr>
                <w:rFonts w:ascii="Arial" w:hAnsi="Arial" w:cs="Arial"/>
              </w:rPr>
              <w:t>2</w:t>
            </w:r>
          </w:p>
        </w:tc>
        <w:tc>
          <w:tcPr>
            <w:tcW w:w="3480" w:type="dxa"/>
            <w:shd w:val="clear" w:color="auto" w:fill="FFFFFF"/>
          </w:tcPr>
          <w:p w:rsidR="0081537A" w:rsidRPr="00647823" w:rsidRDefault="00A74C84" w:rsidP="00330D5F">
            <w:pPr>
              <w:spacing w:line="360" w:lineRule="auto"/>
              <w:jc w:val="both"/>
              <w:rPr>
                <w:rFonts w:ascii="Arial" w:hAnsi="Arial" w:cs="Arial"/>
                <w:sz w:val="20"/>
                <w:szCs w:val="20"/>
              </w:rPr>
            </w:pPr>
            <w:r>
              <w:rPr>
                <w:rFonts w:ascii="Arial" w:hAnsi="Arial" w:cs="Arial"/>
                <w:sz w:val="20"/>
                <w:szCs w:val="20"/>
              </w:rPr>
              <w:t>Mohamed Ali Mohamed</w:t>
            </w:r>
          </w:p>
        </w:tc>
        <w:tc>
          <w:tcPr>
            <w:tcW w:w="4080" w:type="dxa"/>
            <w:shd w:val="clear" w:color="auto" w:fill="FFFFFF"/>
          </w:tcPr>
          <w:p w:rsidR="0081537A" w:rsidRPr="00647823" w:rsidRDefault="00A74C84" w:rsidP="00330D5F">
            <w:pPr>
              <w:spacing w:line="360" w:lineRule="auto"/>
              <w:jc w:val="both"/>
              <w:rPr>
                <w:rFonts w:ascii="Arial" w:hAnsi="Arial" w:cs="Arial"/>
                <w:sz w:val="20"/>
                <w:szCs w:val="20"/>
              </w:rPr>
            </w:pPr>
            <w:r>
              <w:rPr>
                <w:rFonts w:ascii="Arial" w:hAnsi="Arial" w:cs="Arial"/>
                <w:sz w:val="20"/>
                <w:szCs w:val="20"/>
              </w:rPr>
              <w:t>Senior Project Officer, PALS</w:t>
            </w:r>
          </w:p>
        </w:tc>
        <w:tc>
          <w:tcPr>
            <w:tcW w:w="1800" w:type="dxa"/>
            <w:shd w:val="clear" w:color="auto" w:fill="FFFFFF"/>
          </w:tcPr>
          <w:p w:rsidR="0081537A"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1A3069" w:rsidRPr="007E3B74">
        <w:trPr>
          <w:trHeight w:val="299"/>
        </w:trPr>
        <w:tc>
          <w:tcPr>
            <w:tcW w:w="588" w:type="dxa"/>
            <w:shd w:val="clear" w:color="auto" w:fill="FFFFFF"/>
          </w:tcPr>
          <w:p w:rsidR="001A3069" w:rsidRPr="007E3B74" w:rsidRDefault="00B179A3" w:rsidP="00330D5F">
            <w:pPr>
              <w:spacing w:line="360" w:lineRule="auto"/>
              <w:jc w:val="both"/>
              <w:rPr>
                <w:rFonts w:ascii="Arial" w:hAnsi="Arial" w:cs="Arial"/>
              </w:rPr>
            </w:pPr>
            <w:r>
              <w:rPr>
                <w:rFonts w:ascii="Arial" w:hAnsi="Arial" w:cs="Arial"/>
              </w:rPr>
              <w:t>3</w:t>
            </w:r>
          </w:p>
        </w:tc>
        <w:tc>
          <w:tcPr>
            <w:tcW w:w="3480" w:type="dxa"/>
            <w:shd w:val="clear" w:color="auto" w:fill="FFFFFF"/>
          </w:tcPr>
          <w:p w:rsidR="001A3069" w:rsidRPr="00647823" w:rsidRDefault="00A74C84" w:rsidP="00330D5F">
            <w:pPr>
              <w:spacing w:line="360" w:lineRule="auto"/>
              <w:jc w:val="both"/>
              <w:rPr>
                <w:rFonts w:ascii="Arial" w:hAnsi="Arial" w:cs="Arial"/>
                <w:sz w:val="20"/>
                <w:szCs w:val="20"/>
              </w:rPr>
            </w:pPr>
            <w:r>
              <w:rPr>
                <w:rFonts w:ascii="Arial" w:hAnsi="Arial" w:cs="Arial"/>
                <w:sz w:val="20"/>
                <w:szCs w:val="20"/>
              </w:rPr>
              <w:t>Mokhtar Omar Mumin</w:t>
            </w:r>
          </w:p>
        </w:tc>
        <w:tc>
          <w:tcPr>
            <w:tcW w:w="4080" w:type="dxa"/>
            <w:shd w:val="clear" w:color="auto" w:fill="FFFFFF"/>
          </w:tcPr>
          <w:p w:rsidR="001A3069" w:rsidRPr="00647823" w:rsidRDefault="00A74C84" w:rsidP="00330D5F">
            <w:pPr>
              <w:spacing w:line="360" w:lineRule="auto"/>
              <w:jc w:val="both"/>
              <w:rPr>
                <w:rFonts w:ascii="Arial" w:hAnsi="Arial" w:cs="Arial"/>
                <w:sz w:val="20"/>
                <w:szCs w:val="20"/>
              </w:rPr>
            </w:pPr>
            <w:r>
              <w:rPr>
                <w:rFonts w:ascii="Arial" w:hAnsi="Arial" w:cs="Arial"/>
                <w:sz w:val="20"/>
                <w:szCs w:val="20"/>
              </w:rPr>
              <w:t>Field Officer, PALS</w:t>
            </w:r>
          </w:p>
        </w:tc>
        <w:tc>
          <w:tcPr>
            <w:tcW w:w="1800" w:type="dxa"/>
            <w:shd w:val="clear" w:color="auto" w:fill="FFFFFF"/>
          </w:tcPr>
          <w:p w:rsidR="001A3069"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4</w:t>
            </w:r>
          </w:p>
        </w:tc>
        <w:tc>
          <w:tcPr>
            <w:tcW w:w="348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Mohamed Abdi Yunis</w:t>
            </w:r>
          </w:p>
        </w:tc>
        <w:tc>
          <w:tcPr>
            <w:tcW w:w="408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Field Officer, PALS</w:t>
            </w:r>
          </w:p>
        </w:tc>
        <w:tc>
          <w:tcPr>
            <w:tcW w:w="180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5</w:t>
            </w:r>
          </w:p>
        </w:tc>
        <w:tc>
          <w:tcPr>
            <w:tcW w:w="3480" w:type="dxa"/>
            <w:shd w:val="clear" w:color="auto" w:fill="FFFFFF"/>
          </w:tcPr>
          <w:p w:rsidR="00A74C84" w:rsidRPr="00C51F09" w:rsidRDefault="00A74C84" w:rsidP="00330D5F">
            <w:pPr>
              <w:spacing w:line="360" w:lineRule="auto"/>
              <w:jc w:val="both"/>
              <w:rPr>
                <w:rFonts w:ascii="Arial" w:hAnsi="Arial" w:cs="Arial"/>
                <w:sz w:val="20"/>
                <w:szCs w:val="20"/>
              </w:rPr>
            </w:pPr>
            <w:r>
              <w:rPr>
                <w:rFonts w:ascii="Arial" w:hAnsi="Arial" w:cs="Arial"/>
                <w:sz w:val="20"/>
                <w:szCs w:val="20"/>
              </w:rPr>
              <w:t>Amal Mohamed Dahir</w:t>
            </w:r>
          </w:p>
        </w:tc>
        <w:tc>
          <w:tcPr>
            <w:tcW w:w="408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Field Officer, PALS</w:t>
            </w:r>
          </w:p>
        </w:tc>
        <w:tc>
          <w:tcPr>
            <w:tcW w:w="180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6</w:t>
            </w:r>
          </w:p>
        </w:tc>
        <w:tc>
          <w:tcPr>
            <w:tcW w:w="3480" w:type="dxa"/>
            <w:shd w:val="clear" w:color="auto" w:fill="FFFFFF"/>
          </w:tcPr>
          <w:p w:rsidR="00A74C84" w:rsidRPr="00995968" w:rsidRDefault="00A74C84" w:rsidP="00330D5F">
            <w:pPr>
              <w:spacing w:line="360" w:lineRule="auto"/>
              <w:jc w:val="both"/>
              <w:rPr>
                <w:rFonts w:ascii="Arial" w:hAnsi="Arial" w:cs="Arial"/>
                <w:sz w:val="20"/>
                <w:szCs w:val="20"/>
              </w:rPr>
            </w:pPr>
            <w:r>
              <w:rPr>
                <w:rFonts w:ascii="Arial" w:hAnsi="Arial" w:cs="Arial"/>
                <w:sz w:val="20"/>
                <w:szCs w:val="20"/>
              </w:rPr>
              <w:t>Anisa Mohamed Osman</w:t>
            </w:r>
          </w:p>
        </w:tc>
        <w:tc>
          <w:tcPr>
            <w:tcW w:w="408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Field Officer, PALS</w:t>
            </w:r>
          </w:p>
        </w:tc>
        <w:tc>
          <w:tcPr>
            <w:tcW w:w="1800" w:type="dxa"/>
            <w:shd w:val="clear" w:color="auto" w:fill="FFFFFF"/>
          </w:tcPr>
          <w:p w:rsidR="00A74C84" w:rsidRPr="00647823" w:rsidRDefault="00A74C84" w:rsidP="00330D5F">
            <w:pPr>
              <w:spacing w:line="360" w:lineRule="auto"/>
              <w:jc w:val="both"/>
              <w:rPr>
                <w:rFonts w:ascii="Arial" w:hAnsi="Arial" w:cs="Arial"/>
                <w:sz w:val="20"/>
                <w:szCs w:val="20"/>
              </w:rPr>
            </w:pPr>
            <w:r>
              <w:rPr>
                <w:rFonts w:ascii="Arial" w:hAnsi="Arial" w:cs="Arial"/>
                <w:sz w:val="20"/>
                <w:szCs w:val="20"/>
              </w:rPr>
              <w:t>CARE</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7</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 xml:space="preserve">Amina Cartan Cbdi </w:t>
            </w:r>
          </w:p>
        </w:tc>
        <w:tc>
          <w:tcPr>
            <w:tcW w:w="4080" w:type="dxa"/>
            <w:shd w:val="clear" w:color="auto" w:fill="FFFFFF"/>
          </w:tcPr>
          <w:p w:rsidR="00A74C84" w:rsidRDefault="009C199F" w:rsidP="00330D5F">
            <w:pPr>
              <w:spacing w:line="360" w:lineRule="auto"/>
              <w:jc w:val="both"/>
              <w:rPr>
                <w:rFonts w:ascii="Arial" w:hAnsi="Arial" w:cs="Arial"/>
                <w:sz w:val="20"/>
                <w:szCs w:val="20"/>
              </w:rPr>
            </w:pPr>
            <w:r>
              <w:rPr>
                <w:rFonts w:ascii="Arial" w:hAnsi="Arial" w:cs="Arial"/>
                <w:sz w:val="20"/>
                <w:szCs w:val="20"/>
              </w:rPr>
              <w:t>Beneficiary -</w:t>
            </w:r>
            <w:r w:rsidR="00A74C84" w:rsidRPr="001E025B">
              <w:rPr>
                <w:rFonts w:ascii="Arial" w:hAnsi="Arial" w:cs="Arial"/>
                <w:sz w:val="20"/>
                <w:szCs w:val="20"/>
              </w:rPr>
              <w:t>Milk seller</w:t>
            </w:r>
          </w:p>
        </w:tc>
        <w:tc>
          <w:tcPr>
            <w:tcW w:w="1800" w:type="dxa"/>
            <w:shd w:val="clear" w:color="auto" w:fill="FFFFFF"/>
          </w:tcPr>
          <w:p w:rsidR="00A74C84" w:rsidRPr="00C51F09" w:rsidRDefault="00A74C84" w:rsidP="00330D5F">
            <w:pPr>
              <w:spacing w:line="360" w:lineRule="auto"/>
              <w:jc w:val="both"/>
              <w:rPr>
                <w:rFonts w:ascii="Arial" w:hAnsi="Arial" w:cs="Arial"/>
                <w:sz w:val="20"/>
                <w:szCs w:val="20"/>
              </w:rPr>
            </w:pPr>
            <w:r>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8</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Fadumo Farah Gulled</w:t>
            </w:r>
          </w:p>
        </w:tc>
        <w:tc>
          <w:tcPr>
            <w:tcW w:w="4080" w:type="dxa"/>
            <w:shd w:val="clear" w:color="auto" w:fill="FFFFFF"/>
          </w:tcPr>
          <w:p w:rsidR="00A74C84" w:rsidRDefault="009C199F" w:rsidP="00330D5F">
            <w:pPr>
              <w:spacing w:line="360" w:lineRule="auto"/>
              <w:jc w:val="both"/>
              <w:rPr>
                <w:rFonts w:ascii="Arial" w:hAnsi="Arial" w:cs="Arial"/>
                <w:sz w:val="20"/>
                <w:szCs w:val="20"/>
              </w:rPr>
            </w:pPr>
            <w:r>
              <w:rPr>
                <w:rFonts w:ascii="Arial" w:hAnsi="Arial" w:cs="Arial"/>
                <w:sz w:val="20"/>
                <w:szCs w:val="20"/>
              </w:rPr>
              <w:t>Beneficiary -</w:t>
            </w:r>
            <w:r w:rsidR="00A74C84" w:rsidRPr="001E025B">
              <w:rPr>
                <w:rFonts w:ascii="Arial" w:hAnsi="Arial" w:cs="Arial"/>
                <w:sz w:val="20"/>
                <w:szCs w:val="20"/>
              </w:rPr>
              <w:t>Food kiosk</w:t>
            </w:r>
          </w:p>
        </w:tc>
        <w:tc>
          <w:tcPr>
            <w:tcW w:w="1800" w:type="dxa"/>
            <w:shd w:val="clear" w:color="auto" w:fill="FFFFFF"/>
          </w:tcPr>
          <w:p w:rsidR="00A74C84" w:rsidRPr="001E025B" w:rsidRDefault="00A74C84" w:rsidP="00330D5F">
            <w:pPr>
              <w:spacing w:line="360" w:lineRule="auto"/>
              <w:jc w:val="both"/>
              <w:rPr>
                <w:rFonts w:ascii="Arial" w:hAnsi="Arial" w:cs="Arial"/>
                <w:sz w:val="20"/>
                <w:szCs w:val="20"/>
              </w:rPr>
            </w:pPr>
            <w:r w:rsidRPr="00A51F88">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9</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 xml:space="preserve">Fowsio Hussein Ali </w:t>
            </w:r>
          </w:p>
        </w:tc>
        <w:tc>
          <w:tcPr>
            <w:tcW w:w="4080" w:type="dxa"/>
            <w:shd w:val="clear" w:color="auto" w:fill="FFFFFF"/>
          </w:tcPr>
          <w:p w:rsidR="00A74C84"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A74C84" w:rsidRPr="001E025B">
              <w:rPr>
                <w:rFonts w:ascii="Arial" w:hAnsi="Arial" w:cs="Arial"/>
                <w:sz w:val="20"/>
                <w:szCs w:val="20"/>
              </w:rPr>
              <w:t>Vegetables vendor</w:t>
            </w:r>
          </w:p>
        </w:tc>
        <w:tc>
          <w:tcPr>
            <w:tcW w:w="1800" w:type="dxa"/>
            <w:shd w:val="clear" w:color="auto" w:fill="FFFFFF"/>
          </w:tcPr>
          <w:p w:rsidR="00A74C84" w:rsidRPr="001E025B" w:rsidRDefault="00A74C84" w:rsidP="00330D5F">
            <w:pPr>
              <w:spacing w:line="360" w:lineRule="auto"/>
              <w:jc w:val="both"/>
              <w:rPr>
                <w:rFonts w:ascii="Arial" w:hAnsi="Arial" w:cs="Arial"/>
                <w:sz w:val="20"/>
                <w:szCs w:val="20"/>
              </w:rPr>
            </w:pPr>
            <w:r w:rsidRPr="00A51F88">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10</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Asho Ali Mohamed</w:t>
            </w:r>
          </w:p>
        </w:tc>
        <w:tc>
          <w:tcPr>
            <w:tcW w:w="4080" w:type="dxa"/>
            <w:shd w:val="clear" w:color="auto" w:fill="FFFFFF"/>
          </w:tcPr>
          <w:p w:rsidR="00A74C84"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A74C84" w:rsidRPr="001E025B">
              <w:rPr>
                <w:rFonts w:ascii="Arial" w:hAnsi="Arial" w:cs="Arial"/>
                <w:sz w:val="20"/>
                <w:szCs w:val="20"/>
              </w:rPr>
              <w:t>Snacks and drinks seller</w:t>
            </w:r>
          </w:p>
        </w:tc>
        <w:tc>
          <w:tcPr>
            <w:tcW w:w="1800" w:type="dxa"/>
            <w:shd w:val="clear" w:color="auto" w:fill="FFFFFF"/>
          </w:tcPr>
          <w:p w:rsidR="00A74C84" w:rsidRPr="001E025B" w:rsidRDefault="00A74C84" w:rsidP="00330D5F">
            <w:pPr>
              <w:spacing w:line="360" w:lineRule="auto"/>
              <w:jc w:val="both"/>
              <w:rPr>
                <w:rFonts w:ascii="Arial" w:hAnsi="Arial" w:cs="Arial"/>
                <w:sz w:val="20"/>
                <w:szCs w:val="20"/>
              </w:rPr>
            </w:pPr>
            <w:r w:rsidRPr="00A51F88">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11</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Sahra Osman Yussuf</w:t>
            </w:r>
          </w:p>
        </w:tc>
        <w:tc>
          <w:tcPr>
            <w:tcW w:w="4080" w:type="dxa"/>
            <w:shd w:val="clear" w:color="auto" w:fill="FFFFFF"/>
          </w:tcPr>
          <w:p w:rsidR="00A74C84"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A74C84" w:rsidRPr="001E025B">
              <w:rPr>
                <w:rFonts w:ascii="Arial" w:hAnsi="Arial" w:cs="Arial"/>
                <w:sz w:val="20"/>
                <w:szCs w:val="20"/>
              </w:rPr>
              <w:t>Vegetables vendor</w:t>
            </w:r>
          </w:p>
        </w:tc>
        <w:tc>
          <w:tcPr>
            <w:tcW w:w="1800" w:type="dxa"/>
            <w:shd w:val="clear" w:color="auto" w:fill="FFFFFF"/>
          </w:tcPr>
          <w:p w:rsidR="00A74C84" w:rsidRPr="001E025B" w:rsidRDefault="00A74C84" w:rsidP="00330D5F">
            <w:pPr>
              <w:spacing w:line="360" w:lineRule="auto"/>
              <w:jc w:val="both"/>
              <w:rPr>
                <w:rFonts w:ascii="Arial" w:hAnsi="Arial" w:cs="Arial"/>
                <w:sz w:val="20"/>
                <w:szCs w:val="20"/>
              </w:rPr>
            </w:pPr>
            <w:r w:rsidRPr="00A51F88">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B179A3" w:rsidP="00330D5F">
            <w:pPr>
              <w:spacing w:line="360" w:lineRule="auto"/>
              <w:jc w:val="both"/>
              <w:rPr>
                <w:rFonts w:ascii="Arial" w:hAnsi="Arial" w:cs="Arial"/>
              </w:rPr>
            </w:pPr>
            <w:r>
              <w:rPr>
                <w:rFonts w:ascii="Arial" w:hAnsi="Arial" w:cs="Arial"/>
              </w:rPr>
              <w:t>12</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Maryan Mursal Ali</w:t>
            </w:r>
          </w:p>
        </w:tc>
        <w:tc>
          <w:tcPr>
            <w:tcW w:w="4080" w:type="dxa"/>
            <w:shd w:val="clear" w:color="auto" w:fill="FFFFFF"/>
          </w:tcPr>
          <w:p w:rsidR="00A74C84" w:rsidRPr="00647823" w:rsidRDefault="009C199F" w:rsidP="00330D5F">
            <w:pPr>
              <w:spacing w:line="360" w:lineRule="auto"/>
              <w:jc w:val="both"/>
              <w:rPr>
                <w:rFonts w:ascii="Arial" w:hAnsi="Arial" w:cs="Arial"/>
                <w:sz w:val="20"/>
                <w:szCs w:val="20"/>
              </w:rPr>
            </w:pPr>
            <w:r>
              <w:rPr>
                <w:rFonts w:ascii="Arial" w:hAnsi="Arial" w:cs="Arial"/>
                <w:sz w:val="20"/>
                <w:szCs w:val="20"/>
              </w:rPr>
              <w:t xml:space="preserve">Beneficiary </w:t>
            </w:r>
            <w:r w:rsidR="00400372">
              <w:rPr>
                <w:rFonts w:ascii="Arial" w:hAnsi="Arial" w:cs="Arial"/>
                <w:sz w:val="20"/>
                <w:szCs w:val="20"/>
              </w:rPr>
              <w:t>–</w:t>
            </w:r>
            <w:r w:rsidR="00A74C84" w:rsidRPr="001E025B">
              <w:rPr>
                <w:rFonts w:ascii="Arial" w:hAnsi="Arial" w:cs="Arial"/>
                <w:sz w:val="20"/>
                <w:szCs w:val="20"/>
              </w:rPr>
              <w:t>Butcher</w:t>
            </w:r>
          </w:p>
        </w:tc>
        <w:tc>
          <w:tcPr>
            <w:tcW w:w="1800" w:type="dxa"/>
            <w:shd w:val="clear" w:color="auto" w:fill="FFFFFF"/>
          </w:tcPr>
          <w:p w:rsidR="00A74C84" w:rsidRPr="001E025B" w:rsidRDefault="00A74C84" w:rsidP="00330D5F">
            <w:pPr>
              <w:spacing w:line="360" w:lineRule="auto"/>
              <w:jc w:val="both"/>
              <w:rPr>
                <w:rFonts w:ascii="Arial" w:hAnsi="Arial" w:cs="Arial"/>
                <w:sz w:val="20"/>
                <w:szCs w:val="20"/>
              </w:rPr>
            </w:pPr>
            <w:r w:rsidRPr="00A51F88">
              <w:rPr>
                <w:rFonts w:ascii="Arial" w:hAnsi="Arial" w:cs="Arial"/>
                <w:sz w:val="20"/>
                <w:szCs w:val="20"/>
              </w:rPr>
              <w:t>Berbera</w:t>
            </w:r>
          </w:p>
        </w:tc>
      </w:tr>
      <w:tr w:rsidR="003F384B" w:rsidRPr="007E3B74">
        <w:trPr>
          <w:trHeight w:val="299"/>
        </w:trPr>
        <w:tc>
          <w:tcPr>
            <w:tcW w:w="588" w:type="dxa"/>
            <w:shd w:val="clear" w:color="auto" w:fill="FFFFFF"/>
          </w:tcPr>
          <w:p w:rsidR="003F384B" w:rsidRDefault="003F384B" w:rsidP="00330D5F">
            <w:pPr>
              <w:spacing w:line="360" w:lineRule="auto"/>
              <w:jc w:val="both"/>
              <w:rPr>
                <w:rFonts w:ascii="Arial" w:hAnsi="Arial" w:cs="Arial"/>
              </w:rPr>
            </w:pPr>
            <w:r>
              <w:rPr>
                <w:rFonts w:ascii="Arial" w:hAnsi="Arial" w:cs="Arial"/>
              </w:rPr>
              <w:t>13</w:t>
            </w:r>
          </w:p>
        </w:tc>
        <w:tc>
          <w:tcPr>
            <w:tcW w:w="3480" w:type="dxa"/>
            <w:shd w:val="clear" w:color="auto" w:fill="FFFFFF"/>
          </w:tcPr>
          <w:p w:rsidR="003F384B" w:rsidRPr="00A74C84" w:rsidRDefault="003F384B" w:rsidP="00330D5F">
            <w:pPr>
              <w:spacing w:line="360" w:lineRule="auto"/>
              <w:jc w:val="both"/>
              <w:rPr>
                <w:rFonts w:ascii="Arial" w:hAnsi="Arial" w:cs="Arial"/>
                <w:sz w:val="20"/>
                <w:szCs w:val="20"/>
              </w:rPr>
            </w:pPr>
            <w:r>
              <w:rPr>
                <w:rFonts w:ascii="Arial" w:hAnsi="Arial" w:cs="Arial"/>
                <w:sz w:val="20"/>
                <w:szCs w:val="20"/>
              </w:rPr>
              <w:t>Fadumo Jama</w:t>
            </w:r>
          </w:p>
        </w:tc>
        <w:tc>
          <w:tcPr>
            <w:tcW w:w="4080" w:type="dxa"/>
            <w:shd w:val="clear" w:color="auto" w:fill="FFFFFF"/>
          </w:tcPr>
          <w:p w:rsidR="003F384B" w:rsidRDefault="003F384B" w:rsidP="00330D5F">
            <w:pPr>
              <w:spacing w:line="360" w:lineRule="auto"/>
              <w:jc w:val="both"/>
              <w:rPr>
                <w:rFonts w:ascii="Arial" w:hAnsi="Arial" w:cs="Arial"/>
                <w:sz w:val="20"/>
                <w:szCs w:val="20"/>
              </w:rPr>
            </w:pPr>
            <w:r>
              <w:rPr>
                <w:rFonts w:ascii="Arial" w:hAnsi="Arial" w:cs="Arial"/>
                <w:sz w:val="20"/>
                <w:szCs w:val="20"/>
              </w:rPr>
              <w:t>Beneficiary – Food kiosk</w:t>
            </w:r>
          </w:p>
        </w:tc>
        <w:tc>
          <w:tcPr>
            <w:tcW w:w="1800" w:type="dxa"/>
            <w:shd w:val="clear" w:color="auto" w:fill="FFFFFF"/>
          </w:tcPr>
          <w:p w:rsidR="003F384B" w:rsidRPr="00A51F88" w:rsidRDefault="003F384B" w:rsidP="00330D5F">
            <w:pPr>
              <w:spacing w:line="360" w:lineRule="auto"/>
              <w:jc w:val="both"/>
              <w:rPr>
                <w:rFonts w:ascii="Arial" w:hAnsi="Arial" w:cs="Arial"/>
                <w:sz w:val="20"/>
                <w:szCs w:val="20"/>
              </w:rPr>
            </w:pPr>
            <w:r>
              <w:rPr>
                <w:rFonts w:ascii="Arial" w:hAnsi="Arial" w:cs="Arial"/>
                <w:sz w:val="20"/>
                <w:szCs w:val="20"/>
              </w:rPr>
              <w:t>Berbera</w:t>
            </w:r>
          </w:p>
        </w:tc>
      </w:tr>
      <w:tr w:rsidR="00A74C84" w:rsidRPr="007E3B74">
        <w:trPr>
          <w:trHeight w:val="299"/>
        </w:trPr>
        <w:tc>
          <w:tcPr>
            <w:tcW w:w="588" w:type="dxa"/>
            <w:shd w:val="clear" w:color="auto" w:fill="FFFFFF"/>
          </w:tcPr>
          <w:p w:rsidR="00A74C84" w:rsidRPr="007E3B74" w:rsidRDefault="003F384B" w:rsidP="00330D5F">
            <w:pPr>
              <w:spacing w:line="360" w:lineRule="auto"/>
              <w:jc w:val="both"/>
              <w:rPr>
                <w:rFonts w:ascii="Arial" w:hAnsi="Arial" w:cs="Arial"/>
              </w:rPr>
            </w:pPr>
            <w:r>
              <w:rPr>
                <w:rFonts w:ascii="Arial" w:hAnsi="Arial" w:cs="Arial"/>
              </w:rPr>
              <w:t>14</w:t>
            </w:r>
          </w:p>
        </w:tc>
        <w:tc>
          <w:tcPr>
            <w:tcW w:w="3480" w:type="dxa"/>
            <w:shd w:val="clear" w:color="auto" w:fill="FFFFFF"/>
          </w:tcPr>
          <w:p w:rsidR="00A74C84" w:rsidRPr="00A74C84" w:rsidRDefault="00A74C84" w:rsidP="00330D5F">
            <w:pPr>
              <w:spacing w:line="360" w:lineRule="auto"/>
              <w:jc w:val="both"/>
              <w:rPr>
                <w:rFonts w:ascii="Arial" w:hAnsi="Arial" w:cs="Arial"/>
                <w:sz w:val="20"/>
                <w:szCs w:val="20"/>
              </w:rPr>
            </w:pPr>
            <w:r w:rsidRPr="00A74C84">
              <w:rPr>
                <w:rFonts w:ascii="Arial" w:hAnsi="Arial" w:cs="Arial"/>
                <w:sz w:val="20"/>
                <w:szCs w:val="20"/>
              </w:rPr>
              <w:t>Mohamed Hassan</w:t>
            </w:r>
          </w:p>
        </w:tc>
        <w:tc>
          <w:tcPr>
            <w:tcW w:w="4080" w:type="dxa"/>
            <w:shd w:val="clear" w:color="auto" w:fill="FFFFFF"/>
          </w:tcPr>
          <w:p w:rsidR="00A74C84"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3E5090" w:rsidRPr="00A74C84">
              <w:rPr>
                <w:rFonts w:ascii="Arial" w:hAnsi="Arial" w:cs="Arial"/>
                <w:sz w:val="20"/>
                <w:szCs w:val="20"/>
              </w:rPr>
              <w:t>Date seller</w:t>
            </w:r>
          </w:p>
        </w:tc>
        <w:tc>
          <w:tcPr>
            <w:tcW w:w="1800" w:type="dxa"/>
            <w:shd w:val="clear" w:color="auto" w:fill="FFFFFF"/>
          </w:tcPr>
          <w:p w:rsidR="00A74C84" w:rsidRPr="00647823" w:rsidRDefault="003E5090" w:rsidP="00330D5F">
            <w:pPr>
              <w:spacing w:line="360" w:lineRule="auto"/>
              <w:jc w:val="both"/>
              <w:rPr>
                <w:rFonts w:ascii="Arial" w:hAnsi="Arial" w:cs="Arial"/>
                <w:sz w:val="20"/>
                <w:szCs w:val="20"/>
              </w:rPr>
            </w:pPr>
            <w:r>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15</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Mohamed A</w:t>
            </w:r>
            <w:r w:rsidRPr="00A74C84">
              <w:rPr>
                <w:rFonts w:ascii="Arial" w:hAnsi="Arial" w:cs="Arial"/>
                <w:sz w:val="20"/>
                <w:szCs w:val="20"/>
              </w:rPr>
              <w:t xml:space="preserve">li  </w:t>
            </w:r>
            <w:r>
              <w:rPr>
                <w:rFonts w:ascii="Arial" w:hAnsi="Arial" w:cs="Arial"/>
                <w:sz w:val="20"/>
                <w:szCs w:val="20"/>
              </w:rPr>
              <w:t>N</w:t>
            </w:r>
            <w:r w:rsidRPr="00A74C84">
              <w:rPr>
                <w:rFonts w:ascii="Arial" w:hAnsi="Arial" w:cs="Arial"/>
                <w:sz w:val="20"/>
                <w:szCs w:val="20"/>
              </w:rPr>
              <w:t>ux</w:t>
            </w:r>
          </w:p>
        </w:tc>
        <w:tc>
          <w:tcPr>
            <w:tcW w:w="4080" w:type="dxa"/>
            <w:shd w:val="clear" w:color="auto" w:fill="FFFFFF"/>
          </w:tcPr>
          <w:p w:rsidR="001E025B"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Pr>
                <w:rFonts w:ascii="Arial" w:hAnsi="Arial" w:cs="Arial"/>
                <w:sz w:val="20"/>
                <w:szCs w:val="20"/>
              </w:rPr>
              <w:t>S</w:t>
            </w:r>
            <w:r w:rsidR="001E025B" w:rsidRPr="00A74C84">
              <w:rPr>
                <w:rFonts w:ascii="Arial" w:hAnsi="Arial" w:cs="Arial"/>
                <w:sz w:val="20"/>
                <w:szCs w:val="20"/>
              </w:rPr>
              <w:t>econd hand clothes</w:t>
            </w:r>
            <w:r w:rsidR="001E025B">
              <w:rPr>
                <w:rFonts w:ascii="Arial" w:hAnsi="Arial" w:cs="Arial"/>
                <w:sz w:val="20"/>
                <w:szCs w:val="20"/>
              </w:rPr>
              <w:t xml:space="preserve"> seller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16</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Khadija Mohumed</w:t>
            </w:r>
          </w:p>
        </w:tc>
        <w:tc>
          <w:tcPr>
            <w:tcW w:w="4080" w:type="dxa"/>
            <w:shd w:val="clear" w:color="auto" w:fill="FFFFFF"/>
          </w:tcPr>
          <w:p w:rsidR="001E025B"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sidRPr="001E025B">
              <w:rPr>
                <w:rFonts w:ascii="Arial" w:hAnsi="Arial" w:cs="Arial"/>
                <w:sz w:val="20"/>
                <w:szCs w:val="20"/>
              </w:rPr>
              <w:t>Vegetables vendor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17</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Mako Abdullahi A</w:t>
            </w:r>
            <w:r w:rsidRPr="00A74C84">
              <w:rPr>
                <w:rFonts w:ascii="Arial" w:hAnsi="Arial" w:cs="Arial"/>
                <w:sz w:val="20"/>
                <w:szCs w:val="20"/>
              </w:rPr>
              <w:t xml:space="preserve">li </w:t>
            </w:r>
          </w:p>
        </w:tc>
        <w:tc>
          <w:tcPr>
            <w:tcW w:w="4080" w:type="dxa"/>
            <w:shd w:val="clear" w:color="auto" w:fill="FFFFFF"/>
          </w:tcPr>
          <w:p w:rsidR="001E025B"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sidRPr="001E025B">
              <w:rPr>
                <w:rFonts w:ascii="Arial" w:hAnsi="Arial" w:cs="Arial"/>
                <w:sz w:val="20"/>
                <w:szCs w:val="20"/>
              </w:rPr>
              <w:t>Vegetables vendor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19</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Nafiso Jamac Y</w:t>
            </w:r>
            <w:r w:rsidRPr="00A74C84">
              <w:rPr>
                <w:rFonts w:ascii="Arial" w:hAnsi="Arial" w:cs="Arial"/>
                <w:sz w:val="20"/>
                <w:szCs w:val="20"/>
              </w:rPr>
              <w:t>ussuf</w:t>
            </w:r>
          </w:p>
        </w:tc>
        <w:tc>
          <w:tcPr>
            <w:tcW w:w="4080" w:type="dxa"/>
            <w:shd w:val="clear" w:color="auto" w:fill="FFFFFF"/>
          </w:tcPr>
          <w:p w:rsidR="001E025B" w:rsidRPr="00647823" w:rsidRDefault="009C199F" w:rsidP="00330D5F">
            <w:pPr>
              <w:spacing w:line="360" w:lineRule="auto"/>
              <w:jc w:val="both"/>
              <w:rPr>
                <w:rFonts w:ascii="Arial" w:hAnsi="Arial" w:cs="Arial"/>
                <w:sz w:val="20"/>
                <w:szCs w:val="20"/>
              </w:rPr>
            </w:pPr>
            <w:r>
              <w:rPr>
                <w:rFonts w:ascii="Arial" w:hAnsi="Arial" w:cs="Arial"/>
                <w:sz w:val="20"/>
                <w:szCs w:val="20"/>
              </w:rPr>
              <w:t xml:space="preserve">Beneficiary </w:t>
            </w:r>
            <w:r w:rsidR="00400372">
              <w:rPr>
                <w:rFonts w:ascii="Arial" w:hAnsi="Arial" w:cs="Arial"/>
                <w:sz w:val="20"/>
                <w:szCs w:val="20"/>
              </w:rPr>
              <w:t>–</w:t>
            </w:r>
            <w:r w:rsidR="001E025B" w:rsidRPr="00A74C84">
              <w:rPr>
                <w:rFonts w:ascii="Arial" w:hAnsi="Arial" w:cs="Arial"/>
                <w:sz w:val="20"/>
                <w:szCs w:val="20"/>
              </w:rPr>
              <w:t>Tailor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19</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Nimo Ali F</w:t>
            </w:r>
            <w:r w:rsidRPr="00A74C84">
              <w:rPr>
                <w:rFonts w:ascii="Arial" w:hAnsi="Arial" w:cs="Arial"/>
                <w:sz w:val="20"/>
                <w:szCs w:val="20"/>
              </w:rPr>
              <w:t>arah</w:t>
            </w:r>
          </w:p>
        </w:tc>
        <w:tc>
          <w:tcPr>
            <w:tcW w:w="4080" w:type="dxa"/>
            <w:shd w:val="clear" w:color="auto" w:fill="FFFFFF"/>
          </w:tcPr>
          <w:p w:rsidR="001E025B" w:rsidRPr="00647823"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sidRPr="00A74C84">
              <w:rPr>
                <w:rFonts w:ascii="Arial" w:hAnsi="Arial" w:cs="Arial"/>
                <w:sz w:val="20"/>
                <w:szCs w:val="20"/>
              </w:rPr>
              <w:t>Ground nut</w:t>
            </w:r>
            <w:r w:rsidR="001E025B">
              <w:rPr>
                <w:rFonts w:ascii="Arial" w:hAnsi="Arial" w:cs="Arial"/>
                <w:sz w:val="20"/>
                <w:szCs w:val="20"/>
              </w:rPr>
              <w:t>s seller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20</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Pr>
                <w:rFonts w:ascii="Arial" w:hAnsi="Arial" w:cs="Arial"/>
                <w:sz w:val="20"/>
                <w:szCs w:val="20"/>
              </w:rPr>
              <w:t>Ruqiya Jamac W</w:t>
            </w:r>
            <w:r w:rsidRPr="00A74C84">
              <w:rPr>
                <w:rFonts w:ascii="Arial" w:hAnsi="Arial" w:cs="Arial"/>
                <w:sz w:val="20"/>
                <w:szCs w:val="20"/>
              </w:rPr>
              <w:t>arsame</w:t>
            </w:r>
          </w:p>
        </w:tc>
        <w:tc>
          <w:tcPr>
            <w:tcW w:w="4080" w:type="dxa"/>
            <w:shd w:val="clear" w:color="auto" w:fill="FFFFFF"/>
          </w:tcPr>
          <w:p w:rsidR="001E025B"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Pr>
                <w:rFonts w:ascii="Arial" w:hAnsi="Arial" w:cs="Arial"/>
                <w:sz w:val="20"/>
                <w:szCs w:val="20"/>
              </w:rPr>
              <w:t>U</w:t>
            </w:r>
            <w:r w:rsidR="001E025B" w:rsidRPr="00A74C84">
              <w:rPr>
                <w:rFonts w:ascii="Arial" w:hAnsi="Arial" w:cs="Arial"/>
                <w:sz w:val="20"/>
                <w:szCs w:val="20"/>
              </w:rPr>
              <w:t>nskilled labour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21</w:t>
            </w:r>
          </w:p>
        </w:tc>
        <w:tc>
          <w:tcPr>
            <w:tcW w:w="3480" w:type="dxa"/>
            <w:shd w:val="clear" w:color="auto" w:fill="FFFFFF"/>
          </w:tcPr>
          <w:p w:rsidR="001E025B" w:rsidRPr="00A74C84" w:rsidRDefault="001E025B" w:rsidP="00330D5F">
            <w:pPr>
              <w:spacing w:line="360" w:lineRule="auto"/>
              <w:jc w:val="both"/>
              <w:rPr>
                <w:rFonts w:ascii="Arial" w:hAnsi="Arial" w:cs="Arial"/>
                <w:sz w:val="20"/>
                <w:szCs w:val="20"/>
              </w:rPr>
            </w:pPr>
            <w:r w:rsidRPr="00A74C84">
              <w:rPr>
                <w:rFonts w:ascii="Arial" w:hAnsi="Arial" w:cs="Arial"/>
                <w:sz w:val="20"/>
                <w:szCs w:val="20"/>
              </w:rPr>
              <w:t xml:space="preserve">Asho </w:t>
            </w:r>
            <w:r>
              <w:rPr>
                <w:rFonts w:ascii="Arial" w:hAnsi="Arial" w:cs="Arial"/>
                <w:sz w:val="20"/>
                <w:szCs w:val="20"/>
              </w:rPr>
              <w:t>N</w:t>
            </w:r>
            <w:r w:rsidRPr="00A74C84">
              <w:rPr>
                <w:rFonts w:ascii="Arial" w:hAnsi="Arial" w:cs="Arial"/>
                <w:sz w:val="20"/>
                <w:szCs w:val="20"/>
              </w:rPr>
              <w:t xml:space="preserve">ur </w:t>
            </w:r>
            <w:r>
              <w:rPr>
                <w:rFonts w:ascii="Arial" w:hAnsi="Arial" w:cs="Arial"/>
                <w:sz w:val="20"/>
                <w:szCs w:val="20"/>
              </w:rPr>
              <w:t>D</w:t>
            </w:r>
            <w:r w:rsidRPr="00A74C84">
              <w:rPr>
                <w:rFonts w:ascii="Arial" w:hAnsi="Arial" w:cs="Arial"/>
                <w:sz w:val="20"/>
                <w:szCs w:val="20"/>
              </w:rPr>
              <w:t>ubad</w:t>
            </w:r>
          </w:p>
        </w:tc>
        <w:tc>
          <w:tcPr>
            <w:tcW w:w="4080" w:type="dxa"/>
            <w:shd w:val="clear" w:color="auto" w:fill="FFFFFF"/>
          </w:tcPr>
          <w:p w:rsidR="001E025B" w:rsidRPr="00D01047" w:rsidRDefault="009C199F" w:rsidP="00330D5F">
            <w:pPr>
              <w:spacing w:line="360" w:lineRule="auto"/>
              <w:jc w:val="both"/>
              <w:rPr>
                <w:rFonts w:ascii="Arial" w:hAnsi="Arial" w:cs="Arial"/>
                <w:sz w:val="20"/>
                <w:szCs w:val="20"/>
              </w:rPr>
            </w:pPr>
            <w:r>
              <w:rPr>
                <w:rFonts w:ascii="Arial" w:hAnsi="Arial" w:cs="Arial"/>
                <w:sz w:val="20"/>
                <w:szCs w:val="20"/>
              </w:rPr>
              <w:t>Beneficiary -</w:t>
            </w:r>
            <w:r w:rsidR="001E025B" w:rsidRPr="00A74C84">
              <w:rPr>
                <w:rFonts w:ascii="Arial" w:hAnsi="Arial" w:cs="Arial"/>
                <w:sz w:val="20"/>
                <w:szCs w:val="20"/>
              </w:rPr>
              <w:t>Cold drinks and snacks</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1E025B" w:rsidRPr="007E3B74">
        <w:trPr>
          <w:trHeight w:val="299"/>
        </w:trPr>
        <w:tc>
          <w:tcPr>
            <w:tcW w:w="588" w:type="dxa"/>
            <w:shd w:val="clear" w:color="auto" w:fill="FFFFFF"/>
          </w:tcPr>
          <w:p w:rsidR="001E025B" w:rsidRPr="007E3B74" w:rsidRDefault="003F384B" w:rsidP="00330D5F">
            <w:pPr>
              <w:spacing w:line="360" w:lineRule="auto"/>
              <w:jc w:val="both"/>
              <w:rPr>
                <w:rFonts w:ascii="Arial" w:hAnsi="Arial" w:cs="Arial"/>
              </w:rPr>
            </w:pPr>
            <w:r>
              <w:rPr>
                <w:rFonts w:ascii="Arial" w:hAnsi="Arial" w:cs="Arial"/>
              </w:rPr>
              <w:t>22</w:t>
            </w:r>
          </w:p>
        </w:tc>
        <w:tc>
          <w:tcPr>
            <w:tcW w:w="3480" w:type="dxa"/>
            <w:shd w:val="clear" w:color="auto" w:fill="FFFFFF"/>
          </w:tcPr>
          <w:p w:rsidR="001E025B" w:rsidRPr="00A74C84" w:rsidRDefault="008371C1" w:rsidP="00330D5F">
            <w:pPr>
              <w:spacing w:line="360" w:lineRule="auto"/>
              <w:jc w:val="both"/>
              <w:rPr>
                <w:rFonts w:ascii="Arial" w:hAnsi="Arial" w:cs="Arial"/>
                <w:sz w:val="20"/>
                <w:szCs w:val="20"/>
              </w:rPr>
            </w:pPr>
            <w:r>
              <w:rPr>
                <w:rFonts w:ascii="Arial" w:hAnsi="Arial" w:cs="Arial"/>
                <w:sz w:val="20"/>
                <w:szCs w:val="20"/>
              </w:rPr>
              <w:t>Amina Ahmed M</w:t>
            </w:r>
            <w:r w:rsidR="001E025B" w:rsidRPr="00A74C84">
              <w:rPr>
                <w:rFonts w:ascii="Arial" w:hAnsi="Arial" w:cs="Arial"/>
                <w:sz w:val="20"/>
                <w:szCs w:val="20"/>
              </w:rPr>
              <w:t>uhumed</w:t>
            </w:r>
          </w:p>
        </w:tc>
        <w:tc>
          <w:tcPr>
            <w:tcW w:w="4080" w:type="dxa"/>
            <w:shd w:val="clear" w:color="auto" w:fill="FFFFFF"/>
          </w:tcPr>
          <w:p w:rsidR="001E025B" w:rsidRDefault="009C199F" w:rsidP="00330D5F">
            <w:pPr>
              <w:spacing w:line="360" w:lineRule="auto"/>
              <w:jc w:val="both"/>
              <w:rPr>
                <w:rFonts w:ascii="Arial" w:hAnsi="Arial" w:cs="Arial"/>
                <w:sz w:val="20"/>
                <w:szCs w:val="20"/>
              </w:rPr>
            </w:pPr>
            <w:r>
              <w:rPr>
                <w:rFonts w:ascii="Arial" w:hAnsi="Arial" w:cs="Arial"/>
                <w:sz w:val="20"/>
                <w:szCs w:val="20"/>
              </w:rPr>
              <w:t xml:space="preserve">Beneficiary </w:t>
            </w:r>
            <w:r w:rsidR="00400372">
              <w:rPr>
                <w:rFonts w:ascii="Arial" w:hAnsi="Arial" w:cs="Arial"/>
                <w:sz w:val="20"/>
                <w:szCs w:val="20"/>
              </w:rPr>
              <w:t>–</w:t>
            </w:r>
            <w:r w:rsidR="001E025B" w:rsidRPr="001E025B">
              <w:rPr>
                <w:rFonts w:ascii="Arial" w:hAnsi="Arial" w:cs="Arial"/>
                <w:sz w:val="20"/>
                <w:szCs w:val="20"/>
              </w:rPr>
              <w:t>Butcher</w:t>
            </w:r>
          </w:p>
        </w:tc>
        <w:tc>
          <w:tcPr>
            <w:tcW w:w="1800" w:type="dxa"/>
            <w:shd w:val="clear" w:color="auto" w:fill="FFFFFF"/>
          </w:tcPr>
          <w:p w:rsidR="001E025B" w:rsidRPr="001E025B" w:rsidRDefault="001E025B" w:rsidP="00330D5F">
            <w:pPr>
              <w:spacing w:line="360" w:lineRule="auto"/>
              <w:jc w:val="both"/>
              <w:rPr>
                <w:rFonts w:ascii="Arial" w:hAnsi="Arial" w:cs="Arial"/>
                <w:sz w:val="20"/>
                <w:szCs w:val="20"/>
              </w:rPr>
            </w:pPr>
            <w:r w:rsidRPr="00C042A4">
              <w:rPr>
                <w:rFonts w:ascii="Arial" w:hAnsi="Arial" w:cs="Arial"/>
                <w:sz w:val="20"/>
                <w:szCs w:val="20"/>
              </w:rPr>
              <w:t>Borame</w:t>
            </w:r>
          </w:p>
        </w:tc>
      </w:tr>
      <w:tr w:rsidR="0041300B" w:rsidRPr="007E3B74">
        <w:trPr>
          <w:trHeight w:val="299"/>
        </w:trPr>
        <w:tc>
          <w:tcPr>
            <w:tcW w:w="588" w:type="dxa"/>
            <w:shd w:val="clear" w:color="auto" w:fill="FFFFFF"/>
          </w:tcPr>
          <w:p w:rsidR="0041300B" w:rsidRPr="007E3B74" w:rsidRDefault="003F384B" w:rsidP="00330D5F">
            <w:pPr>
              <w:jc w:val="both"/>
              <w:rPr>
                <w:rFonts w:ascii="Arial" w:hAnsi="Arial" w:cs="Arial"/>
              </w:rPr>
            </w:pPr>
            <w:r>
              <w:rPr>
                <w:rFonts w:ascii="Arial" w:hAnsi="Arial" w:cs="Arial"/>
              </w:rPr>
              <w:t>23</w:t>
            </w:r>
          </w:p>
        </w:tc>
        <w:tc>
          <w:tcPr>
            <w:tcW w:w="3480" w:type="dxa"/>
            <w:shd w:val="clear" w:color="auto" w:fill="FFFFFF"/>
          </w:tcPr>
          <w:p w:rsidR="0041300B" w:rsidRPr="00D01047" w:rsidRDefault="003F384B" w:rsidP="00330D5F">
            <w:pPr>
              <w:jc w:val="both"/>
              <w:rPr>
                <w:rFonts w:ascii="Arial" w:hAnsi="Arial" w:cs="Arial"/>
                <w:sz w:val="20"/>
                <w:szCs w:val="20"/>
              </w:rPr>
            </w:pPr>
            <w:r>
              <w:rPr>
                <w:rFonts w:ascii="Arial" w:hAnsi="Arial" w:cs="Arial"/>
                <w:sz w:val="20"/>
                <w:szCs w:val="20"/>
              </w:rPr>
              <w:t>Anab Ali Abdi</w:t>
            </w:r>
          </w:p>
        </w:tc>
        <w:tc>
          <w:tcPr>
            <w:tcW w:w="4080" w:type="dxa"/>
            <w:shd w:val="clear" w:color="auto" w:fill="FFFFFF"/>
          </w:tcPr>
          <w:p w:rsidR="0041300B" w:rsidRDefault="003F384B" w:rsidP="00330D5F">
            <w:pPr>
              <w:jc w:val="both"/>
              <w:rPr>
                <w:rFonts w:ascii="Arial" w:hAnsi="Arial" w:cs="Arial"/>
                <w:sz w:val="20"/>
                <w:szCs w:val="20"/>
              </w:rPr>
            </w:pPr>
            <w:r>
              <w:rPr>
                <w:rFonts w:ascii="Arial" w:hAnsi="Arial" w:cs="Arial"/>
                <w:sz w:val="20"/>
                <w:szCs w:val="20"/>
              </w:rPr>
              <w:t>Beneficiary – Vegetable vendor</w:t>
            </w:r>
          </w:p>
        </w:tc>
        <w:tc>
          <w:tcPr>
            <w:tcW w:w="1800" w:type="dxa"/>
            <w:shd w:val="clear" w:color="auto" w:fill="FFFFFF"/>
          </w:tcPr>
          <w:p w:rsidR="0041300B" w:rsidRPr="00D01047" w:rsidRDefault="003F384B" w:rsidP="00330D5F">
            <w:pPr>
              <w:jc w:val="both"/>
              <w:rPr>
                <w:rFonts w:ascii="Arial" w:hAnsi="Arial" w:cs="Arial"/>
                <w:sz w:val="20"/>
                <w:szCs w:val="20"/>
              </w:rPr>
            </w:pPr>
            <w:r>
              <w:rPr>
                <w:rFonts w:ascii="Arial" w:hAnsi="Arial" w:cs="Arial"/>
                <w:sz w:val="20"/>
                <w:szCs w:val="20"/>
              </w:rPr>
              <w:t>Borame</w:t>
            </w:r>
          </w:p>
        </w:tc>
      </w:tr>
    </w:tbl>
    <w:p w:rsidR="00F54567" w:rsidRDefault="00F54567" w:rsidP="00330D5F">
      <w:pPr>
        <w:jc w:val="both"/>
        <w:rPr>
          <w:b/>
        </w:rPr>
      </w:pPr>
    </w:p>
    <w:p w:rsidR="00F54567" w:rsidRDefault="00F54567" w:rsidP="00330D5F">
      <w:pPr>
        <w:jc w:val="both"/>
        <w:rPr>
          <w:b/>
        </w:rPr>
      </w:pPr>
    </w:p>
    <w:p w:rsidR="000305B3" w:rsidRDefault="000305B3" w:rsidP="00330D5F">
      <w:pPr>
        <w:jc w:val="both"/>
        <w:rPr>
          <w:b/>
        </w:rPr>
        <w:sectPr w:rsidR="000305B3" w:rsidSect="002815F4">
          <w:footerReference w:type="even" r:id="rId17"/>
          <w:footerReference w:type="default" r:id="rId18"/>
          <w:type w:val="continuous"/>
          <w:pgSz w:w="12240" w:h="15840"/>
          <w:pgMar w:top="1080" w:right="960" w:bottom="1438" w:left="1320" w:header="720" w:footer="720" w:gutter="0"/>
          <w:pgNumType w:start="0"/>
          <w:cols w:space="720"/>
          <w:titlePg/>
          <w:docGrid w:linePitch="360"/>
        </w:sectPr>
      </w:pPr>
    </w:p>
    <w:tbl>
      <w:tblPr>
        <w:tblW w:w="143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28"/>
        <w:gridCol w:w="3600"/>
        <w:gridCol w:w="3720"/>
        <w:gridCol w:w="2040"/>
        <w:gridCol w:w="3005"/>
      </w:tblGrid>
      <w:tr w:rsidR="000659C6" w:rsidRPr="00DC03A4">
        <w:trPr>
          <w:trHeight w:val="479"/>
        </w:trPr>
        <w:tc>
          <w:tcPr>
            <w:tcW w:w="2028" w:type="dxa"/>
            <w:shd w:val="pct10" w:color="auto" w:fill="FFFFFF"/>
          </w:tcPr>
          <w:p w:rsidR="000659C6" w:rsidRPr="007D46C1" w:rsidRDefault="000659C6" w:rsidP="00330D5F">
            <w:pPr>
              <w:pStyle w:val="ZDGName"/>
              <w:widowControl/>
              <w:tabs>
                <w:tab w:val="left" w:pos="284"/>
                <w:tab w:val="left" w:pos="340"/>
                <w:tab w:val="left" w:pos="397"/>
                <w:tab w:val="left" w:pos="454"/>
              </w:tabs>
              <w:rPr>
                <w:rFonts w:cs="Arial"/>
                <w:b/>
                <w:sz w:val="20"/>
              </w:rPr>
            </w:pPr>
          </w:p>
        </w:tc>
        <w:tc>
          <w:tcPr>
            <w:tcW w:w="3600" w:type="dxa"/>
            <w:shd w:val="pct10" w:color="auto" w:fill="FFFFFF"/>
          </w:tcPr>
          <w:p w:rsidR="000659C6" w:rsidRPr="007D46C1" w:rsidRDefault="000659C6" w:rsidP="00330D5F">
            <w:pPr>
              <w:pStyle w:val="ZDGName"/>
              <w:widowControl/>
              <w:tabs>
                <w:tab w:val="left" w:pos="284"/>
                <w:tab w:val="left" w:pos="340"/>
                <w:tab w:val="left" w:pos="397"/>
                <w:tab w:val="left" w:pos="454"/>
              </w:tabs>
              <w:rPr>
                <w:rFonts w:cs="Arial"/>
                <w:b/>
                <w:i/>
                <w:sz w:val="24"/>
              </w:rPr>
            </w:pPr>
            <w:r>
              <w:rPr>
                <w:rFonts w:cs="Arial"/>
                <w:b/>
                <w:i/>
                <w:sz w:val="24"/>
                <w:lang w:val="de-DE"/>
              </w:rPr>
              <w:t>Summary</w:t>
            </w:r>
          </w:p>
        </w:tc>
        <w:tc>
          <w:tcPr>
            <w:tcW w:w="3720" w:type="dxa"/>
            <w:shd w:val="pct10" w:color="auto" w:fill="FFFFFF"/>
          </w:tcPr>
          <w:p w:rsidR="000659C6" w:rsidRDefault="000659C6" w:rsidP="00330D5F">
            <w:pPr>
              <w:pStyle w:val="ZDGName"/>
              <w:widowControl/>
              <w:tabs>
                <w:tab w:val="left" w:pos="284"/>
                <w:tab w:val="left" w:pos="340"/>
                <w:tab w:val="left" w:pos="397"/>
                <w:tab w:val="left" w:pos="454"/>
              </w:tabs>
              <w:rPr>
                <w:rFonts w:cs="Arial"/>
                <w:b/>
                <w:i/>
                <w:sz w:val="24"/>
                <w:lang w:val="de-DE"/>
              </w:rPr>
            </w:pPr>
          </w:p>
          <w:p w:rsidR="000659C6" w:rsidRPr="007D46C1" w:rsidRDefault="000659C6" w:rsidP="00330D5F">
            <w:pPr>
              <w:pStyle w:val="ZDGName"/>
              <w:widowControl/>
              <w:tabs>
                <w:tab w:val="left" w:pos="284"/>
                <w:tab w:val="left" w:pos="340"/>
                <w:tab w:val="left" w:pos="397"/>
                <w:tab w:val="left" w:pos="454"/>
              </w:tabs>
              <w:rPr>
                <w:rFonts w:cs="Arial"/>
                <w:b/>
                <w:i/>
                <w:sz w:val="24"/>
                <w:lang w:val="de-DE"/>
              </w:rPr>
            </w:pPr>
            <w:r>
              <w:rPr>
                <w:rFonts w:cs="Arial"/>
                <w:b/>
                <w:i/>
                <w:sz w:val="24"/>
                <w:lang w:val="de-DE"/>
              </w:rPr>
              <w:t>Objectively verifiable Indicators</w:t>
            </w:r>
          </w:p>
        </w:tc>
        <w:tc>
          <w:tcPr>
            <w:tcW w:w="2040" w:type="dxa"/>
            <w:shd w:val="pct10" w:color="auto" w:fill="FFFFFF"/>
          </w:tcPr>
          <w:p w:rsidR="000659C6" w:rsidRPr="007D46C1" w:rsidRDefault="000659C6" w:rsidP="00330D5F">
            <w:pPr>
              <w:pStyle w:val="ZDGName"/>
              <w:widowControl/>
              <w:tabs>
                <w:tab w:val="left" w:pos="284"/>
                <w:tab w:val="left" w:pos="340"/>
                <w:tab w:val="left" w:pos="397"/>
                <w:tab w:val="left" w:pos="454"/>
              </w:tabs>
              <w:rPr>
                <w:rFonts w:cs="Arial"/>
                <w:b/>
                <w:i/>
                <w:sz w:val="24"/>
                <w:lang w:val="de-DE"/>
              </w:rPr>
            </w:pPr>
            <w:r w:rsidRPr="00F56069">
              <w:rPr>
                <w:rFonts w:cs="Arial"/>
                <w:b/>
                <w:i/>
                <w:sz w:val="24"/>
              </w:rPr>
              <w:t>Sources of Verification</w:t>
            </w:r>
          </w:p>
        </w:tc>
        <w:tc>
          <w:tcPr>
            <w:tcW w:w="3005" w:type="dxa"/>
            <w:shd w:val="pct10" w:color="auto" w:fill="FFFFFF"/>
          </w:tcPr>
          <w:p w:rsidR="000659C6" w:rsidRPr="00DC03A4" w:rsidRDefault="000659C6" w:rsidP="00330D5F">
            <w:pPr>
              <w:pStyle w:val="ZDGName"/>
              <w:widowControl/>
              <w:tabs>
                <w:tab w:val="left" w:pos="284"/>
                <w:tab w:val="left" w:pos="340"/>
                <w:tab w:val="left" w:pos="397"/>
                <w:tab w:val="left" w:pos="454"/>
              </w:tabs>
              <w:rPr>
                <w:rFonts w:cs="Arial"/>
                <w:b/>
                <w:i/>
                <w:sz w:val="24"/>
              </w:rPr>
            </w:pPr>
            <w:r>
              <w:rPr>
                <w:rFonts w:cs="Arial"/>
                <w:b/>
                <w:i/>
                <w:sz w:val="24"/>
              </w:rPr>
              <w:t>Risks/A</w:t>
            </w:r>
            <w:r w:rsidRPr="00DC03A4">
              <w:rPr>
                <w:rFonts w:cs="Arial"/>
                <w:b/>
                <w:i/>
                <w:sz w:val="24"/>
              </w:rPr>
              <w:t>ssumptions</w:t>
            </w:r>
          </w:p>
          <w:p w:rsidR="000659C6" w:rsidRPr="00DC03A4" w:rsidRDefault="000659C6" w:rsidP="00330D5F">
            <w:pPr>
              <w:pStyle w:val="ZDGName"/>
              <w:widowControl/>
              <w:tabs>
                <w:tab w:val="left" w:pos="284"/>
                <w:tab w:val="left" w:pos="340"/>
                <w:tab w:val="left" w:pos="397"/>
                <w:tab w:val="left" w:pos="454"/>
              </w:tabs>
              <w:rPr>
                <w:rFonts w:cs="Arial"/>
                <w:b/>
                <w:i/>
                <w:sz w:val="24"/>
              </w:rPr>
            </w:pPr>
            <w:r>
              <w:rPr>
                <w:rFonts w:cs="Arial"/>
                <w:b/>
                <w:i/>
                <w:sz w:val="24"/>
              </w:rPr>
              <w:t>(external f</w:t>
            </w:r>
            <w:r w:rsidRPr="00DC03A4">
              <w:rPr>
                <w:rFonts w:cs="Arial"/>
                <w:b/>
                <w:i/>
                <w:sz w:val="24"/>
              </w:rPr>
              <w:t>actors)</w:t>
            </w:r>
          </w:p>
        </w:tc>
      </w:tr>
      <w:tr w:rsidR="000659C6" w:rsidRPr="00873676">
        <w:tc>
          <w:tcPr>
            <w:tcW w:w="2028" w:type="dxa"/>
            <w:shd w:val="pct10" w:color="auto" w:fill="FFFFFF"/>
          </w:tcPr>
          <w:p w:rsidR="000659C6" w:rsidRPr="00DC03A4" w:rsidRDefault="000659C6" w:rsidP="00330D5F">
            <w:pPr>
              <w:pStyle w:val="ZDGName"/>
              <w:widowControl/>
              <w:tabs>
                <w:tab w:val="left" w:pos="284"/>
                <w:tab w:val="left" w:pos="340"/>
                <w:tab w:val="left" w:pos="397"/>
                <w:tab w:val="left" w:pos="454"/>
              </w:tabs>
              <w:rPr>
                <w:rFonts w:cs="Arial"/>
                <w:b/>
                <w:i/>
                <w:sz w:val="24"/>
              </w:rPr>
            </w:pPr>
          </w:p>
          <w:p w:rsidR="000659C6" w:rsidRPr="007D46C1" w:rsidRDefault="000659C6" w:rsidP="00330D5F">
            <w:pPr>
              <w:pStyle w:val="ZDGName"/>
              <w:widowControl/>
              <w:tabs>
                <w:tab w:val="left" w:pos="284"/>
                <w:tab w:val="left" w:pos="340"/>
                <w:tab w:val="left" w:pos="397"/>
                <w:tab w:val="left" w:pos="454"/>
              </w:tabs>
              <w:rPr>
                <w:rFonts w:cs="Arial"/>
                <w:b/>
                <w:i/>
                <w:sz w:val="24"/>
                <w:lang w:val="de-DE"/>
              </w:rPr>
            </w:pPr>
            <w:r>
              <w:rPr>
                <w:rFonts w:cs="Arial"/>
                <w:b/>
                <w:i/>
                <w:sz w:val="24"/>
                <w:lang w:val="de-DE"/>
              </w:rPr>
              <w:t>General Objective</w:t>
            </w:r>
          </w:p>
          <w:p w:rsidR="000659C6" w:rsidRPr="007D46C1" w:rsidRDefault="000659C6" w:rsidP="00330D5F">
            <w:pPr>
              <w:pStyle w:val="ZDGName"/>
              <w:widowControl/>
              <w:tabs>
                <w:tab w:val="left" w:pos="284"/>
                <w:tab w:val="left" w:pos="340"/>
                <w:tab w:val="left" w:pos="397"/>
                <w:tab w:val="left" w:pos="454"/>
              </w:tabs>
              <w:rPr>
                <w:rFonts w:cs="Arial"/>
                <w:b/>
                <w:i/>
                <w:sz w:val="24"/>
                <w:lang w:val="de-DE"/>
              </w:rPr>
            </w:pPr>
          </w:p>
        </w:tc>
        <w:tc>
          <w:tcPr>
            <w:tcW w:w="3600" w:type="dxa"/>
            <w:tcBorders>
              <w:bottom w:val="single" w:sz="6" w:space="0" w:color="auto"/>
            </w:tcBorders>
          </w:tcPr>
          <w:p w:rsidR="000659C6" w:rsidRPr="00873676" w:rsidRDefault="000659C6" w:rsidP="00330D5F">
            <w:pPr>
              <w:pStyle w:val="ZDGName"/>
              <w:widowControl/>
              <w:tabs>
                <w:tab w:val="left" w:pos="284"/>
                <w:tab w:val="left" w:pos="340"/>
                <w:tab w:val="left" w:pos="397"/>
                <w:tab w:val="left" w:pos="454"/>
              </w:tabs>
              <w:rPr>
                <w:rFonts w:cs="Arial"/>
                <w:sz w:val="20"/>
              </w:rPr>
            </w:pPr>
            <w:r w:rsidRPr="00873676">
              <w:rPr>
                <w:rFonts w:cs="Arial"/>
                <w:sz w:val="20"/>
              </w:rPr>
              <w:t xml:space="preserve">Protection of vulnerable and poor rural and urban livelihood assets in </w:t>
            </w:r>
            <w:smartTag w:uri="urn:schemas-microsoft-com:office:smarttags" w:element="place">
              <w:r w:rsidRPr="00873676">
                <w:rPr>
                  <w:rFonts w:cs="Arial"/>
                  <w:sz w:val="20"/>
                </w:rPr>
                <w:t>Somaliland</w:t>
              </w:r>
            </w:smartTag>
          </w:p>
        </w:tc>
        <w:tc>
          <w:tcPr>
            <w:tcW w:w="3720" w:type="dxa"/>
            <w:tcBorders>
              <w:bottom w:val="single" w:sz="6" w:space="0" w:color="auto"/>
            </w:tcBorders>
          </w:tcPr>
          <w:p w:rsidR="000659C6" w:rsidRDefault="000659C6" w:rsidP="00330D5F">
            <w:pPr>
              <w:pStyle w:val="ZDGName"/>
              <w:widowControl/>
              <w:tabs>
                <w:tab w:val="left" w:pos="284"/>
                <w:tab w:val="left" w:pos="340"/>
                <w:tab w:val="left" w:pos="397"/>
                <w:tab w:val="left" w:pos="454"/>
              </w:tabs>
              <w:rPr>
                <w:rFonts w:cs="Arial"/>
                <w:i/>
                <w:sz w:val="20"/>
              </w:rPr>
            </w:pPr>
            <w:r>
              <w:rPr>
                <w:rFonts w:cs="Arial"/>
                <w:i/>
                <w:sz w:val="20"/>
              </w:rPr>
              <w:t>% of persons living on less than two dollars a day</w:t>
            </w:r>
          </w:p>
          <w:p w:rsidR="000659C6" w:rsidRPr="00873676" w:rsidRDefault="000659C6" w:rsidP="00330D5F">
            <w:pPr>
              <w:pStyle w:val="ZDGName"/>
              <w:widowControl/>
              <w:tabs>
                <w:tab w:val="left" w:pos="284"/>
                <w:tab w:val="left" w:pos="340"/>
                <w:tab w:val="left" w:pos="397"/>
                <w:tab w:val="left" w:pos="454"/>
              </w:tabs>
              <w:rPr>
                <w:rFonts w:cs="Arial"/>
                <w:i/>
                <w:sz w:val="20"/>
              </w:rPr>
            </w:pPr>
            <w:r>
              <w:rPr>
                <w:rFonts w:cs="Arial"/>
                <w:i/>
                <w:sz w:val="20"/>
              </w:rPr>
              <w:t xml:space="preserve"># of persons, especially women and youth, who achieve full and productive employment </w:t>
            </w:r>
          </w:p>
        </w:tc>
        <w:tc>
          <w:tcPr>
            <w:tcW w:w="2040" w:type="dxa"/>
          </w:tcPr>
          <w:p w:rsidR="000659C6" w:rsidRPr="008B4716" w:rsidRDefault="000659C6" w:rsidP="00330D5F">
            <w:pPr>
              <w:pStyle w:val="ZDGName"/>
              <w:widowControl/>
              <w:tabs>
                <w:tab w:val="left" w:pos="284"/>
                <w:tab w:val="left" w:pos="340"/>
                <w:tab w:val="left" w:pos="397"/>
                <w:tab w:val="left" w:pos="454"/>
              </w:tabs>
              <w:rPr>
                <w:rFonts w:cs="Arial"/>
                <w:sz w:val="20"/>
                <w:lang w:val="en-US"/>
              </w:rPr>
            </w:pPr>
            <w:r w:rsidRPr="008B4716">
              <w:rPr>
                <w:rFonts w:cs="Arial"/>
                <w:sz w:val="20"/>
                <w:lang w:val="en-US"/>
              </w:rPr>
              <w:t>UN reports</w:t>
            </w:r>
          </w:p>
          <w:p w:rsidR="000659C6" w:rsidRPr="008B4716" w:rsidRDefault="000659C6" w:rsidP="00330D5F">
            <w:pPr>
              <w:pStyle w:val="ZDGName"/>
              <w:widowControl/>
              <w:tabs>
                <w:tab w:val="left" w:pos="284"/>
                <w:tab w:val="left" w:pos="340"/>
                <w:tab w:val="left" w:pos="397"/>
                <w:tab w:val="left" w:pos="454"/>
              </w:tabs>
              <w:rPr>
                <w:rFonts w:cs="Arial"/>
                <w:sz w:val="20"/>
                <w:lang w:val="en-US"/>
              </w:rPr>
            </w:pPr>
            <w:r w:rsidRPr="008B4716">
              <w:rPr>
                <w:rFonts w:cs="Arial"/>
                <w:sz w:val="20"/>
                <w:lang w:val="en-US"/>
              </w:rPr>
              <w:t>FSAU technical reports</w:t>
            </w:r>
          </w:p>
        </w:tc>
        <w:tc>
          <w:tcPr>
            <w:tcW w:w="3005" w:type="dxa"/>
            <w:shd w:val="clear" w:color="auto" w:fill="FFFFFF"/>
          </w:tcPr>
          <w:p w:rsidR="000659C6" w:rsidRDefault="000659C6" w:rsidP="00330D5F">
            <w:pPr>
              <w:pStyle w:val="ZDGName"/>
              <w:widowControl/>
              <w:numPr>
                <w:ilvl w:val="0"/>
                <w:numId w:val="22"/>
              </w:numPr>
              <w:tabs>
                <w:tab w:val="left" w:pos="284"/>
                <w:tab w:val="left" w:pos="397"/>
                <w:tab w:val="left" w:pos="454"/>
              </w:tabs>
              <w:rPr>
                <w:rFonts w:cs="Arial"/>
                <w:sz w:val="20"/>
              </w:rPr>
            </w:pPr>
            <w:r>
              <w:rPr>
                <w:rFonts w:cs="Arial"/>
                <w:sz w:val="20"/>
              </w:rPr>
              <w:t xml:space="preserve">Political situation remains on status quo. </w:t>
            </w:r>
          </w:p>
          <w:p w:rsidR="000659C6" w:rsidRDefault="000659C6" w:rsidP="00330D5F">
            <w:pPr>
              <w:pStyle w:val="ZDGName"/>
              <w:widowControl/>
              <w:numPr>
                <w:ilvl w:val="0"/>
                <w:numId w:val="22"/>
              </w:numPr>
              <w:tabs>
                <w:tab w:val="left" w:pos="284"/>
                <w:tab w:val="left" w:pos="397"/>
                <w:tab w:val="left" w:pos="454"/>
              </w:tabs>
              <w:rPr>
                <w:rFonts w:cs="Arial"/>
                <w:sz w:val="20"/>
              </w:rPr>
            </w:pPr>
            <w:r>
              <w:rPr>
                <w:rFonts w:cs="Arial"/>
                <w:sz w:val="20"/>
              </w:rPr>
              <w:t>Humanitarian is space is provided</w:t>
            </w:r>
          </w:p>
          <w:p w:rsidR="000659C6" w:rsidRPr="00873676" w:rsidRDefault="000659C6" w:rsidP="00330D5F">
            <w:pPr>
              <w:pStyle w:val="ZDGName"/>
              <w:widowControl/>
              <w:numPr>
                <w:ilvl w:val="0"/>
                <w:numId w:val="22"/>
              </w:numPr>
              <w:tabs>
                <w:tab w:val="left" w:pos="284"/>
                <w:tab w:val="left" w:pos="397"/>
                <w:tab w:val="left" w:pos="454"/>
              </w:tabs>
              <w:rPr>
                <w:rFonts w:cs="Arial"/>
                <w:sz w:val="20"/>
              </w:rPr>
            </w:pPr>
            <w:r>
              <w:rPr>
                <w:rFonts w:cs="Arial"/>
                <w:sz w:val="20"/>
              </w:rPr>
              <w:t>No threats against CARE</w:t>
            </w:r>
          </w:p>
        </w:tc>
      </w:tr>
      <w:tr w:rsidR="000659C6" w:rsidRPr="001E4CC1">
        <w:trPr>
          <w:trHeight w:val="1931"/>
        </w:trPr>
        <w:tc>
          <w:tcPr>
            <w:tcW w:w="2028" w:type="dxa"/>
            <w:vMerge w:val="restart"/>
            <w:shd w:val="pct10" w:color="auto" w:fill="FFFFFF"/>
          </w:tcPr>
          <w:p w:rsidR="000659C6" w:rsidRPr="00873676" w:rsidRDefault="000659C6" w:rsidP="00330D5F">
            <w:pPr>
              <w:pStyle w:val="ZDGName"/>
              <w:widowControl/>
              <w:tabs>
                <w:tab w:val="left" w:pos="284"/>
                <w:tab w:val="left" w:pos="340"/>
                <w:tab w:val="left" w:pos="397"/>
                <w:tab w:val="left" w:pos="454"/>
              </w:tabs>
              <w:rPr>
                <w:rFonts w:cs="Arial"/>
                <w:b/>
                <w:i/>
                <w:sz w:val="24"/>
              </w:rPr>
            </w:pPr>
            <w:r>
              <w:rPr>
                <w:rFonts w:cs="Arial"/>
                <w:b/>
                <w:i/>
                <w:sz w:val="24"/>
              </w:rPr>
              <w:t>Specific Objective</w:t>
            </w:r>
          </w:p>
        </w:tc>
        <w:tc>
          <w:tcPr>
            <w:tcW w:w="3600" w:type="dxa"/>
            <w:tcBorders>
              <w:bottom w:val="single" w:sz="4" w:space="0" w:color="auto"/>
              <w:right w:val="single" w:sz="6" w:space="0" w:color="auto"/>
            </w:tcBorders>
          </w:tcPr>
          <w:p w:rsidR="000659C6" w:rsidRDefault="000659C6" w:rsidP="00330D5F">
            <w:pPr>
              <w:pStyle w:val="ZDGName"/>
              <w:widowControl/>
              <w:tabs>
                <w:tab w:val="left" w:pos="284"/>
                <w:tab w:val="left" w:pos="340"/>
                <w:tab w:val="left" w:pos="397"/>
                <w:tab w:val="left" w:pos="454"/>
              </w:tabs>
              <w:rPr>
                <w:rFonts w:cs="Arial"/>
                <w:sz w:val="20"/>
                <w:lang w:val="en-US"/>
              </w:rPr>
            </w:pPr>
            <w:r w:rsidRPr="001E4CC1">
              <w:rPr>
                <w:rFonts w:cs="Arial"/>
                <w:sz w:val="20"/>
              </w:rPr>
              <w:t>Real inc</w:t>
            </w:r>
            <w:r>
              <w:rPr>
                <w:rFonts w:cs="Arial"/>
                <w:sz w:val="20"/>
              </w:rPr>
              <w:t xml:space="preserve">ome increased for 4,680 </w:t>
            </w:r>
            <w:r w:rsidRPr="001E4CC1">
              <w:rPr>
                <w:rFonts w:cs="Arial"/>
                <w:sz w:val="20"/>
              </w:rPr>
              <w:t>women</w:t>
            </w:r>
            <w:r>
              <w:rPr>
                <w:rFonts w:cs="Arial"/>
                <w:sz w:val="20"/>
              </w:rPr>
              <w:t>, IDPs and their households</w:t>
            </w:r>
            <w:r w:rsidRPr="001E4CC1">
              <w:rPr>
                <w:rFonts w:cs="Arial"/>
                <w:sz w:val="20"/>
              </w:rPr>
              <w:t xml:space="preserve"> </w:t>
            </w:r>
            <w:r>
              <w:rPr>
                <w:rFonts w:cs="Arial"/>
                <w:sz w:val="20"/>
              </w:rPr>
              <w:t>in 2 Districts of Awdal</w:t>
            </w:r>
            <w:r w:rsidRPr="002E3FE9">
              <w:rPr>
                <w:rFonts w:cs="Arial"/>
                <w:sz w:val="20"/>
                <w:lang w:val="en-US"/>
              </w:rPr>
              <w:t xml:space="preserve"> and Woqooyi Galbeed.</w:t>
            </w:r>
          </w:p>
          <w:p w:rsidR="000659C6" w:rsidRDefault="000659C6" w:rsidP="00330D5F">
            <w:pPr>
              <w:pStyle w:val="ZDGName"/>
              <w:widowControl/>
              <w:tabs>
                <w:tab w:val="left" w:pos="284"/>
                <w:tab w:val="left" w:pos="340"/>
                <w:tab w:val="left" w:pos="397"/>
                <w:tab w:val="left" w:pos="454"/>
              </w:tabs>
              <w:rPr>
                <w:rFonts w:cs="Arial"/>
                <w:sz w:val="20"/>
                <w:lang w:val="en-US"/>
              </w:rPr>
            </w:pPr>
          </w:p>
          <w:p w:rsidR="000659C6" w:rsidRDefault="000659C6" w:rsidP="00330D5F">
            <w:pPr>
              <w:pStyle w:val="ZDGName"/>
              <w:widowControl/>
              <w:tabs>
                <w:tab w:val="left" w:pos="284"/>
                <w:tab w:val="left" w:pos="340"/>
                <w:tab w:val="left" w:pos="397"/>
                <w:tab w:val="left" w:pos="454"/>
              </w:tabs>
              <w:rPr>
                <w:rFonts w:cs="Arial"/>
                <w:sz w:val="20"/>
                <w:lang w:val="en-US"/>
              </w:rPr>
            </w:pPr>
          </w:p>
          <w:p w:rsidR="000659C6" w:rsidRDefault="000659C6" w:rsidP="00330D5F">
            <w:pPr>
              <w:pStyle w:val="ZDGName"/>
              <w:widowControl/>
              <w:tabs>
                <w:tab w:val="left" w:pos="284"/>
                <w:tab w:val="left" w:pos="340"/>
                <w:tab w:val="left" w:pos="397"/>
                <w:tab w:val="left" w:pos="454"/>
              </w:tabs>
              <w:rPr>
                <w:rFonts w:cs="Arial"/>
                <w:sz w:val="20"/>
                <w:lang w:val="en-US"/>
              </w:rPr>
            </w:pPr>
          </w:p>
          <w:p w:rsidR="000659C6" w:rsidRPr="002E3FE9" w:rsidRDefault="000659C6" w:rsidP="00330D5F">
            <w:pPr>
              <w:pStyle w:val="ZDGName"/>
              <w:widowControl/>
              <w:tabs>
                <w:tab w:val="left" w:pos="284"/>
                <w:tab w:val="left" w:pos="340"/>
                <w:tab w:val="left" w:pos="397"/>
                <w:tab w:val="left" w:pos="454"/>
              </w:tabs>
              <w:rPr>
                <w:rFonts w:cs="Arial"/>
                <w:sz w:val="20"/>
                <w:lang w:val="en-US"/>
              </w:rPr>
            </w:pPr>
          </w:p>
        </w:tc>
        <w:tc>
          <w:tcPr>
            <w:tcW w:w="3720" w:type="dxa"/>
            <w:tcBorders>
              <w:left w:val="single" w:sz="6" w:space="0" w:color="auto"/>
              <w:bottom w:val="single" w:sz="4" w:space="0" w:color="auto"/>
            </w:tcBorders>
          </w:tcPr>
          <w:p w:rsidR="000659C6" w:rsidRDefault="000659C6" w:rsidP="00330D5F">
            <w:pPr>
              <w:pStyle w:val="ZDGName"/>
              <w:widowControl/>
              <w:numPr>
                <w:ilvl w:val="0"/>
                <w:numId w:val="22"/>
              </w:numPr>
              <w:tabs>
                <w:tab w:val="left" w:pos="284"/>
                <w:tab w:val="left" w:pos="397"/>
                <w:tab w:val="left" w:pos="454"/>
              </w:tabs>
              <w:rPr>
                <w:rFonts w:cs="Arial"/>
                <w:sz w:val="20"/>
              </w:rPr>
            </w:pPr>
            <w:r>
              <w:rPr>
                <w:rFonts w:cs="Arial"/>
                <w:sz w:val="20"/>
              </w:rPr>
              <w:t>20% increase in income for 4680</w:t>
            </w:r>
            <w:r w:rsidRPr="005A68C7">
              <w:rPr>
                <w:rFonts w:cs="Arial"/>
                <w:sz w:val="20"/>
              </w:rPr>
              <w:t xml:space="preserve"> women and IDPs during the project period.</w:t>
            </w:r>
          </w:p>
          <w:p w:rsidR="000659C6" w:rsidRPr="001E4CC1" w:rsidRDefault="000659C6" w:rsidP="00330D5F">
            <w:pPr>
              <w:pStyle w:val="ZDGName"/>
              <w:widowControl/>
              <w:numPr>
                <w:ilvl w:val="0"/>
                <w:numId w:val="22"/>
              </w:numPr>
              <w:tabs>
                <w:tab w:val="left" w:pos="284"/>
                <w:tab w:val="left" w:pos="397"/>
                <w:tab w:val="left" w:pos="454"/>
              </w:tabs>
              <w:rPr>
                <w:rFonts w:cs="Arial"/>
                <w:sz w:val="20"/>
              </w:rPr>
            </w:pPr>
            <w:r w:rsidRPr="005A68C7">
              <w:rPr>
                <w:rFonts w:cs="Arial"/>
                <w:sz w:val="20"/>
              </w:rPr>
              <w:t>Targeted beneficiary households consuming at least one additional meal a day and indicating the food is of a satisfactory quality at the end of the project period.</w:t>
            </w:r>
          </w:p>
        </w:tc>
        <w:tc>
          <w:tcPr>
            <w:tcW w:w="2040" w:type="dxa"/>
            <w:tcBorders>
              <w:bottom w:val="single" w:sz="4" w:space="0" w:color="auto"/>
            </w:tcBorders>
          </w:tcPr>
          <w:p w:rsidR="000659C6" w:rsidRDefault="000659C6" w:rsidP="00330D5F">
            <w:pPr>
              <w:pStyle w:val="ZDGName"/>
              <w:widowControl/>
              <w:tabs>
                <w:tab w:val="left" w:pos="284"/>
                <w:tab w:val="left" w:pos="340"/>
                <w:tab w:val="left" w:pos="397"/>
                <w:tab w:val="left" w:pos="454"/>
              </w:tabs>
              <w:rPr>
                <w:rFonts w:cs="Arial"/>
                <w:sz w:val="20"/>
              </w:rPr>
            </w:pPr>
            <w:r>
              <w:rPr>
                <w:rFonts w:cs="Arial"/>
                <w:sz w:val="20"/>
              </w:rPr>
              <w:t>Final evaluation</w:t>
            </w:r>
          </w:p>
          <w:p w:rsidR="000659C6" w:rsidRDefault="000659C6" w:rsidP="00330D5F">
            <w:pPr>
              <w:pStyle w:val="ZDGName"/>
              <w:widowControl/>
              <w:tabs>
                <w:tab w:val="left" w:pos="284"/>
                <w:tab w:val="left" w:pos="340"/>
                <w:tab w:val="left" w:pos="397"/>
                <w:tab w:val="left" w:pos="454"/>
              </w:tabs>
              <w:rPr>
                <w:rFonts w:cs="Arial"/>
                <w:sz w:val="20"/>
              </w:rPr>
            </w:pPr>
            <w:r>
              <w:rPr>
                <w:rFonts w:cs="Arial"/>
                <w:sz w:val="20"/>
              </w:rPr>
              <w:t>Project reports</w:t>
            </w:r>
          </w:p>
          <w:p w:rsidR="000659C6" w:rsidRDefault="000659C6" w:rsidP="00330D5F">
            <w:pPr>
              <w:pStyle w:val="ZDGName"/>
              <w:widowControl/>
              <w:tabs>
                <w:tab w:val="left" w:pos="284"/>
                <w:tab w:val="left" w:pos="340"/>
                <w:tab w:val="left" w:pos="397"/>
                <w:tab w:val="left" w:pos="454"/>
              </w:tabs>
              <w:rPr>
                <w:rFonts w:cs="Arial"/>
                <w:sz w:val="20"/>
              </w:rPr>
            </w:pPr>
          </w:p>
          <w:p w:rsidR="000659C6" w:rsidRDefault="000659C6" w:rsidP="00330D5F">
            <w:pPr>
              <w:pStyle w:val="ZDGName"/>
              <w:widowControl/>
              <w:tabs>
                <w:tab w:val="left" w:pos="284"/>
                <w:tab w:val="left" w:pos="340"/>
                <w:tab w:val="left" w:pos="397"/>
                <w:tab w:val="left" w:pos="454"/>
              </w:tabs>
              <w:rPr>
                <w:rFonts w:cs="Arial"/>
                <w:sz w:val="20"/>
              </w:rPr>
            </w:pPr>
          </w:p>
          <w:p w:rsidR="000659C6" w:rsidRDefault="000659C6" w:rsidP="00330D5F">
            <w:pPr>
              <w:pStyle w:val="ZDGName"/>
              <w:widowControl/>
              <w:tabs>
                <w:tab w:val="left" w:pos="284"/>
                <w:tab w:val="left" w:pos="340"/>
                <w:tab w:val="left" w:pos="397"/>
                <w:tab w:val="left" w:pos="454"/>
              </w:tabs>
              <w:rPr>
                <w:rFonts w:cs="Arial"/>
                <w:sz w:val="20"/>
              </w:rPr>
            </w:pPr>
          </w:p>
          <w:p w:rsidR="000659C6" w:rsidRDefault="000659C6" w:rsidP="00330D5F">
            <w:pPr>
              <w:pStyle w:val="ZDGName"/>
              <w:widowControl/>
              <w:tabs>
                <w:tab w:val="left" w:pos="284"/>
                <w:tab w:val="left" w:pos="340"/>
                <w:tab w:val="left" w:pos="397"/>
                <w:tab w:val="left" w:pos="454"/>
              </w:tabs>
              <w:rPr>
                <w:rFonts w:cs="Arial"/>
                <w:sz w:val="20"/>
              </w:rPr>
            </w:pPr>
          </w:p>
          <w:p w:rsidR="000659C6" w:rsidRPr="001E4CC1" w:rsidRDefault="000659C6" w:rsidP="00330D5F">
            <w:pPr>
              <w:pStyle w:val="ZDGName"/>
              <w:widowControl/>
              <w:tabs>
                <w:tab w:val="left" w:pos="284"/>
                <w:tab w:val="left" w:pos="340"/>
                <w:tab w:val="left" w:pos="397"/>
                <w:tab w:val="left" w:pos="454"/>
              </w:tabs>
              <w:rPr>
                <w:rFonts w:cs="Arial"/>
                <w:sz w:val="20"/>
              </w:rPr>
            </w:pPr>
          </w:p>
        </w:tc>
        <w:tc>
          <w:tcPr>
            <w:tcW w:w="3005" w:type="dxa"/>
            <w:tcBorders>
              <w:bottom w:val="single" w:sz="4" w:space="0" w:color="auto"/>
            </w:tcBorders>
          </w:tcPr>
          <w:p w:rsidR="000659C6" w:rsidRPr="001E4CC1" w:rsidRDefault="000659C6" w:rsidP="00330D5F">
            <w:pPr>
              <w:pStyle w:val="ZDGName"/>
              <w:widowControl/>
              <w:numPr>
                <w:ilvl w:val="0"/>
                <w:numId w:val="22"/>
              </w:numPr>
              <w:tabs>
                <w:tab w:val="left" w:pos="284"/>
                <w:tab w:val="left" w:pos="397"/>
                <w:tab w:val="left" w:pos="454"/>
              </w:tabs>
              <w:rPr>
                <w:rFonts w:cs="Arial"/>
                <w:sz w:val="20"/>
              </w:rPr>
            </w:pPr>
          </w:p>
        </w:tc>
      </w:tr>
      <w:tr w:rsidR="000659C6" w:rsidRPr="001E4CC1">
        <w:trPr>
          <w:trHeight w:val="1231"/>
        </w:trPr>
        <w:tc>
          <w:tcPr>
            <w:tcW w:w="2028" w:type="dxa"/>
            <w:vMerge/>
            <w:shd w:val="pct10" w:color="auto" w:fill="FFFFFF"/>
          </w:tcPr>
          <w:p w:rsidR="000659C6" w:rsidRDefault="000659C6" w:rsidP="00330D5F">
            <w:pPr>
              <w:pStyle w:val="ZDGName"/>
              <w:widowControl/>
              <w:tabs>
                <w:tab w:val="left" w:pos="284"/>
                <w:tab w:val="left" w:pos="340"/>
                <w:tab w:val="left" w:pos="397"/>
                <w:tab w:val="left" w:pos="454"/>
              </w:tabs>
              <w:rPr>
                <w:rFonts w:cs="Arial"/>
                <w:b/>
                <w:i/>
                <w:sz w:val="24"/>
              </w:rPr>
            </w:pPr>
          </w:p>
        </w:tc>
        <w:tc>
          <w:tcPr>
            <w:tcW w:w="3600" w:type="dxa"/>
            <w:tcBorders>
              <w:top w:val="single" w:sz="4" w:space="0" w:color="auto"/>
              <w:right w:val="single" w:sz="6" w:space="0" w:color="auto"/>
            </w:tcBorders>
          </w:tcPr>
          <w:p w:rsidR="000659C6" w:rsidRDefault="000659C6" w:rsidP="00330D5F">
            <w:pPr>
              <w:pStyle w:val="ZDGName"/>
              <w:widowControl/>
              <w:tabs>
                <w:tab w:val="left" w:pos="284"/>
                <w:tab w:val="left" w:pos="340"/>
                <w:tab w:val="left" w:pos="397"/>
                <w:tab w:val="left" w:pos="454"/>
              </w:tabs>
              <w:rPr>
                <w:rFonts w:cs="Arial"/>
                <w:sz w:val="20"/>
                <w:lang w:val="en-US"/>
              </w:rPr>
            </w:pPr>
          </w:p>
          <w:p w:rsidR="000659C6" w:rsidRPr="001E4CC1" w:rsidRDefault="000659C6" w:rsidP="00330D5F">
            <w:pPr>
              <w:pStyle w:val="ZDGName"/>
              <w:tabs>
                <w:tab w:val="left" w:pos="284"/>
                <w:tab w:val="left" w:pos="340"/>
                <w:tab w:val="left" w:pos="397"/>
                <w:tab w:val="left" w:pos="454"/>
              </w:tabs>
              <w:rPr>
                <w:rFonts w:cs="Arial"/>
                <w:sz w:val="20"/>
              </w:rPr>
            </w:pPr>
            <w:r>
              <w:rPr>
                <w:rFonts w:cs="Arial"/>
                <w:sz w:val="20"/>
                <w:lang w:val="en-US"/>
              </w:rPr>
              <w:t>Participation of women in decision making on resource use at the household level enhanced.</w:t>
            </w:r>
          </w:p>
        </w:tc>
        <w:tc>
          <w:tcPr>
            <w:tcW w:w="3720" w:type="dxa"/>
            <w:tcBorders>
              <w:top w:val="single" w:sz="4" w:space="0" w:color="auto"/>
              <w:left w:val="single" w:sz="6" w:space="0" w:color="auto"/>
            </w:tcBorders>
          </w:tcPr>
          <w:p w:rsidR="000659C6" w:rsidRPr="005A68C7" w:rsidRDefault="000659C6" w:rsidP="00330D5F">
            <w:pPr>
              <w:pStyle w:val="ZDGName"/>
              <w:widowControl/>
              <w:tabs>
                <w:tab w:val="left" w:pos="284"/>
                <w:tab w:val="left" w:pos="397"/>
                <w:tab w:val="left" w:pos="454"/>
              </w:tabs>
              <w:rPr>
                <w:rFonts w:cs="Arial"/>
                <w:sz w:val="20"/>
              </w:rPr>
            </w:pPr>
          </w:p>
          <w:p w:rsidR="000659C6" w:rsidRPr="005A68C7" w:rsidRDefault="000659C6" w:rsidP="00330D5F">
            <w:pPr>
              <w:pStyle w:val="ZDGName"/>
              <w:widowControl/>
              <w:numPr>
                <w:ilvl w:val="0"/>
                <w:numId w:val="22"/>
              </w:numPr>
              <w:tabs>
                <w:tab w:val="clear" w:pos="360"/>
                <w:tab w:val="left" w:pos="284"/>
                <w:tab w:val="left" w:pos="340"/>
                <w:tab w:val="left" w:pos="397"/>
                <w:tab w:val="left" w:pos="454"/>
              </w:tabs>
              <w:rPr>
                <w:rFonts w:cs="Arial"/>
                <w:sz w:val="20"/>
              </w:rPr>
            </w:pPr>
            <w:r w:rsidRPr="005A68C7">
              <w:rPr>
                <w:rFonts w:cs="Arial"/>
                <w:sz w:val="20"/>
              </w:rPr>
              <w:t>20 % Increase perception of women exercising control over assets and resources in /at the household</w:t>
            </w:r>
          </w:p>
        </w:tc>
        <w:tc>
          <w:tcPr>
            <w:tcW w:w="2040" w:type="dxa"/>
            <w:tcBorders>
              <w:top w:val="single" w:sz="4" w:space="0" w:color="auto"/>
            </w:tcBorders>
          </w:tcPr>
          <w:p w:rsidR="000659C6" w:rsidRDefault="000659C6" w:rsidP="00330D5F">
            <w:pPr>
              <w:pStyle w:val="ZDGName"/>
              <w:widowControl/>
              <w:tabs>
                <w:tab w:val="left" w:pos="284"/>
                <w:tab w:val="left" w:pos="340"/>
                <w:tab w:val="left" w:pos="397"/>
                <w:tab w:val="left" w:pos="454"/>
              </w:tabs>
              <w:rPr>
                <w:rFonts w:cs="Arial"/>
                <w:sz w:val="20"/>
              </w:rPr>
            </w:pPr>
          </w:p>
          <w:p w:rsidR="000659C6" w:rsidRDefault="000659C6" w:rsidP="00330D5F">
            <w:pPr>
              <w:pStyle w:val="ZDGName"/>
              <w:widowControl/>
              <w:tabs>
                <w:tab w:val="left" w:pos="284"/>
                <w:tab w:val="left" w:pos="340"/>
                <w:tab w:val="left" w:pos="397"/>
                <w:tab w:val="left" w:pos="454"/>
              </w:tabs>
              <w:rPr>
                <w:rFonts w:cs="Arial"/>
                <w:sz w:val="20"/>
              </w:rPr>
            </w:pPr>
            <w:r>
              <w:rPr>
                <w:rFonts w:cs="Arial"/>
                <w:sz w:val="20"/>
              </w:rPr>
              <w:t>Power analysis</w:t>
            </w:r>
          </w:p>
          <w:p w:rsidR="000659C6" w:rsidRDefault="000659C6" w:rsidP="00330D5F">
            <w:pPr>
              <w:pStyle w:val="ZDGName"/>
              <w:tabs>
                <w:tab w:val="left" w:pos="284"/>
                <w:tab w:val="left" w:pos="340"/>
                <w:tab w:val="left" w:pos="397"/>
                <w:tab w:val="left" w:pos="454"/>
              </w:tabs>
              <w:rPr>
                <w:rFonts w:cs="Arial"/>
                <w:sz w:val="20"/>
              </w:rPr>
            </w:pPr>
            <w:r>
              <w:rPr>
                <w:rFonts w:cs="Arial"/>
                <w:sz w:val="20"/>
              </w:rPr>
              <w:t>KAP survey</w:t>
            </w:r>
          </w:p>
        </w:tc>
        <w:tc>
          <w:tcPr>
            <w:tcW w:w="3005" w:type="dxa"/>
            <w:tcBorders>
              <w:top w:val="single" w:sz="4" w:space="0" w:color="auto"/>
            </w:tcBorders>
          </w:tcPr>
          <w:p w:rsidR="000659C6" w:rsidRPr="001E4CC1" w:rsidRDefault="000659C6" w:rsidP="00330D5F">
            <w:pPr>
              <w:pStyle w:val="ZDGName"/>
              <w:widowControl/>
              <w:numPr>
                <w:ilvl w:val="0"/>
                <w:numId w:val="22"/>
              </w:numPr>
              <w:tabs>
                <w:tab w:val="left" w:pos="284"/>
                <w:tab w:val="left" w:pos="397"/>
                <w:tab w:val="left" w:pos="454"/>
              </w:tabs>
              <w:rPr>
                <w:rFonts w:cs="Arial"/>
                <w:sz w:val="20"/>
              </w:rPr>
            </w:pPr>
          </w:p>
        </w:tc>
      </w:tr>
      <w:tr w:rsidR="000659C6" w:rsidRPr="0042707B">
        <w:trPr>
          <w:trHeight w:val="1427"/>
        </w:trPr>
        <w:tc>
          <w:tcPr>
            <w:tcW w:w="2028" w:type="dxa"/>
            <w:vMerge w:val="restart"/>
            <w:shd w:val="pct10" w:color="auto" w:fill="FFFFFF"/>
          </w:tcPr>
          <w:p w:rsidR="000659C6" w:rsidRPr="00873676" w:rsidRDefault="000659C6" w:rsidP="00330D5F">
            <w:pPr>
              <w:pStyle w:val="ZDGName"/>
              <w:widowControl/>
              <w:tabs>
                <w:tab w:val="left" w:pos="284"/>
                <w:tab w:val="left" w:pos="340"/>
                <w:tab w:val="left" w:pos="397"/>
                <w:tab w:val="left" w:pos="454"/>
              </w:tabs>
              <w:rPr>
                <w:rFonts w:cs="Arial"/>
                <w:b/>
                <w:i/>
                <w:sz w:val="24"/>
              </w:rPr>
            </w:pPr>
          </w:p>
          <w:p w:rsidR="000659C6" w:rsidRPr="00820A03" w:rsidRDefault="000659C6" w:rsidP="00330D5F">
            <w:pPr>
              <w:pStyle w:val="ZDGName"/>
              <w:widowControl/>
              <w:tabs>
                <w:tab w:val="left" w:pos="284"/>
                <w:tab w:val="left" w:pos="340"/>
                <w:tab w:val="left" w:pos="397"/>
                <w:tab w:val="left" w:pos="454"/>
              </w:tabs>
              <w:rPr>
                <w:rFonts w:cs="Arial"/>
                <w:i/>
                <w:sz w:val="20"/>
                <w:lang w:val="de-DE"/>
              </w:rPr>
            </w:pPr>
            <w:r>
              <w:rPr>
                <w:rFonts w:cs="Arial"/>
                <w:b/>
                <w:i/>
                <w:sz w:val="24"/>
                <w:szCs w:val="24"/>
                <w:lang w:val="de-DE"/>
              </w:rPr>
              <w:t>Target Outcomes</w:t>
            </w:r>
          </w:p>
          <w:p w:rsidR="000659C6" w:rsidRPr="007D46C1" w:rsidRDefault="000659C6" w:rsidP="00330D5F">
            <w:pPr>
              <w:pStyle w:val="ZDGName"/>
              <w:widowControl/>
              <w:tabs>
                <w:tab w:val="left" w:pos="284"/>
                <w:tab w:val="left" w:pos="340"/>
                <w:tab w:val="left" w:pos="397"/>
                <w:tab w:val="left" w:pos="454"/>
              </w:tabs>
              <w:rPr>
                <w:rFonts w:cs="Arial"/>
                <w:b/>
                <w:i/>
                <w:sz w:val="24"/>
                <w:lang w:val="de-DE"/>
              </w:rPr>
            </w:pPr>
          </w:p>
        </w:tc>
        <w:tc>
          <w:tcPr>
            <w:tcW w:w="3600" w:type="dxa"/>
            <w:tcBorders>
              <w:bottom w:val="single" w:sz="4" w:space="0" w:color="auto"/>
              <w:right w:val="single" w:sz="6" w:space="0" w:color="auto"/>
            </w:tcBorders>
          </w:tcPr>
          <w:p w:rsidR="000659C6" w:rsidRPr="000659C6" w:rsidRDefault="000659C6" w:rsidP="00330D5F">
            <w:pPr>
              <w:ind w:left="130"/>
              <w:jc w:val="both"/>
              <w:rPr>
                <w:rFonts w:ascii="Arial" w:hAnsi="Arial" w:cs="Arial"/>
                <w:sz w:val="22"/>
                <w:szCs w:val="22"/>
              </w:rPr>
            </w:pPr>
            <w:r w:rsidRPr="00D72AC8">
              <w:rPr>
                <w:rFonts w:ascii="Arial" w:hAnsi="Arial" w:cs="Arial"/>
                <w:sz w:val="22"/>
                <w:szCs w:val="22"/>
              </w:rPr>
              <w:t>Income generating act</w:t>
            </w:r>
            <w:r>
              <w:rPr>
                <w:rFonts w:ascii="Arial" w:hAnsi="Arial" w:cs="Arial"/>
                <w:sz w:val="22"/>
                <w:szCs w:val="22"/>
              </w:rPr>
              <w:t>ivities are supported for 2,340</w:t>
            </w:r>
            <w:r w:rsidRPr="00D72AC8">
              <w:rPr>
                <w:rFonts w:ascii="Arial" w:hAnsi="Arial" w:cs="Arial"/>
                <w:sz w:val="22"/>
                <w:szCs w:val="22"/>
              </w:rPr>
              <w:t>women and their househo</w:t>
            </w:r>
            <w:r>
              <w:rPr>
                <w:rFonts w:ascii="Arial" w:hAnsi="Arial" w:cs="Arial"/>
                <w:sz w:val="22"/>
                <w:szCs w:val="22"/>
              </w:rPr>
              <w:t>lds in Borama district and 2,340</w:t>
            </w:r>
            <w:r w:rsidRPr="00D72AC8">
              <w:rPr>
                <w:rFonts w:ascii="Arial" w:hAnsi="Arial" w:cs="Arial"/>
                <w:sz w:val="22"/>
                <w:szCs w:val="22"/>
              </w:rPr>
              <w:t xml:space="preserve"> women and IDPs in Berbera District</w:t>
            </w:r>
          </w:p>
        </w:tc>
        <w:tc>
          <w:tcPr>
            <w:tcW w:w="3720" w:type="dxa"/>
            <w:tcBorders>
              <w:left w:val="single" w:sz="6" w:space="0" w:color="auto"/>
              <w:bottom w:val="single" w:sz="4" w:space="0" w:color="auto"/>
            </w:tcBorders>
          </w:tcPr>
          <w:p w:rsidR="000659C6" w:rsidRDefault="000659C6" w:rsidP="00330D5F">
            <w:pPr>
              <w:pStyle w:val="ZDGName"/>
              <w:widowControl/>
              <w:numPr>
                <w:ilvl w:val="0"/>
                <w:numId w:val="22"/>
              </w:numPr>
              <w:tabs>
                <w:tab w:val="left" w:pos="284"/>
                <w:tab w:val="left" w:pos="397"/>
                <w:tab w:val="left" w:pos="454"/>
              </w:tabs>
              <w:rPr>
                <w:rFonts w:cs="Arial"/>
                <w:sz w:val="20"/>
              </w:rPr>
            </w:pPr>
            <w:r>
              <w:rPr>
                <w:rFonts w:cs="Arial"/>
                <w:sz w:val="20"/>
              </w:rPr>
              <w:t>% increase in women and household income during project period</w:t>
            </w:r>
          </w:p>
          <w:p w:rsidR="000659C6" w:rsidRPr="008B4788" w:rsidRDefault="000659C6" w:rsidP="00330D5F">
            <w:pPr>
              <w:pStyle w:val="ZDGName"/>
              <w:widowControl/>
              <w:numPr>
                <w:ilvl w:val="0"/>
                <w:numId w:val="22"/>
              </w:numPr>
              <w:tabs>
                <w:tab w:val="left" w:pos="284"/>
                <w:tab w:val="left" w:pos="397"/>
                <w:tab w:val="left" w:pos="454"/>
              </w:tabs>
              <w:rPr>
                <w:rFonts w:cs="Arial"/>
                <w:sz w:val="20"/>
              </w:rPr>
            </w:pPr>
          </w:p>
        </w:tc>
        <w:tc>
          <w:tcPr>
            <w:tcW w:w="2040" w:type="dxa"/>
            <w:tcBorders>
              <w:bottom w:val="single" w:sz="4" w:space="0" w:color="auto"/>
            </w:tcBorders>
          </w:tcPr>
          <w:p w:rsidR="000659C6" w:rsidRDefault="000659C6" w:rsidP="00330D5F">
            <w:pPr>
              <w:pStyle w:val="ZDGName"/>
              <w:widowControl/>
              <w:tabs>
                <w:tab w:val="left" w:pos="284"/>
                <w:tab w:val="left" w:pos="340"/>
                <w:tab w:val="left" w:pos="397"/>
                <w:tab w:val="left" w:pos="454"/>
              </w:tabs>
              <w:rPr>
                <w:rFonts w:cs="Arial"/>
                <w:sz w:val="20"/>
              </w:rPr>
            </w:pPr>
            <w:r>
              <w:rPr>
                <w:rFonts w:cs="Arial"/>
                <w:sz w:val="20"/>
              </w:rPr>
              <w:t xml:space="preserve">Monitoring reports </w:t>
            </w:r>
          </w:p>
          <w:p w:rsidR="000659C6" w:rsidRPr="008B4788" w:rsidRDefault="000659C6" w:rsidP="00330D5F">
            <w:pPr>
              <w:pStyle w:val="ZDGName"/>
              <w:widowControl/>
              <w:tabs>
                <w:tab w:val="left" w:pos="284"/>
                <w:tab w:val="left" w:pos="340"/>
                <w:tab w:val="left" w:pos="397"/>
                <w:tab w:val="left" w:pos="454"/>
              </w:tabs>
              <w:rPr>
                <w:rFonts w:cs="Arial"/>
                <w:sz w:val="20"/>
              </w:rPr>
            </w:pPr>
            <w:r>
              <w:rPr>
                <w:rFonts w:cs="Arial"/>
                <w:sz w:val="20"/>
              </w:rPr>
              <w:t>Final project report</w:t>
            </w:r>
          </w:p>
        </w:tc>
        <w:tc>
          <w:tcPr>
            <w:tcW w:w="3005" w:type="dxa"/>
            <w:tcBorders>
              <w:bottom w:val="single" w:sz="4" w:space="0" w:color="auto"/>
            </w:tcBorders>
          </w:tcPr>
          <w:p w:rsidR="000659C6" w:rsidRPr="008B4788" w:rsidRDefault="000659C6" w:rsidP="00330D5F">
            <w:pPr>
              <w:pStyle w:val="ZDGName"/>
              <w:widowControl/>
              <w:numPr>
                <w:ilvl w:val="0"/>
                <w:numId w:val="22"/>
              </w:numPr>
              <w:tabs>
                <w:tab w:val="left" w:pos="284"/>
                <w:tab w:val="left" w:pos="397"/>
                <w:tab w:val="left" w:pos="454"/>
              </w:tabs>
              <w:rPr>
                <w:rFonts w:cs="Arial"/>
                <w:sz w:val="20"/>
              </w:rPr>
            </w:pPr>
          </w:p>
        </w:tc>
      </w:tr>
      <w:tr w:rsidR="000659C6" w:rsidRPr="00D72AC8">
        <w:trPr>
          <w:trHeight w:val="938"/>
        </w:trPr>
        <w:tc>
          <w:tcPr>
            <w:tcW w:w="2028" w:type="dxa"/>
            <w:vMerge/>
            <w:shd w:val="pct10" w:color="auto" w:fill="FFFFFF"/>
          </w:tcPr>
          <w:p w:rsidR="000659C6" w:rsidRPr="00873676" w:rsidRDefault="000659C6" w:rsidP="00330D5F">
            <w:pPr>
              <w:pStyle w:val="ZDGName"/>
              <w:widowControl/>
              <w:tabs>
                <w:tab w:val="left" w:pos="284"/>
                <w:tab w:val="left" w:pos="340"/>
                <w:tab w:val="left" w:pos="397"/>
                <w:tab w:val="left" w:pos="454"/>
              </w:tabs>
              <w:rPr>
                <w:rFonts w:cs="Arial"/>
                <w:b/>
                <w:i/>
                <w:sz w:val="24"/>
              </w:rPr>
            </w:pPr>
          </w:p>
        </w:tc>
        <w:tc>
          <w:tcPr>
            <w:tcW w:w="3600" w:type="dxa"/>
            <w:tcBorders>
              <w:top w:val="single" w:sz="4" w:space="0" w:color="auto"/>
              <w:right w:val="single" w:sz="6" w:space="0" w:color="auto"/>
            </w:tcBorders>
          </w:tcPr>
          <w:p w:rsidR="000659C6" w:rsidRPr="00D72AC8" w:rsidRDefault="000659C6" w:rsidP="00330D5F">
            <w:pPr>
              <w:pStyle w:val="ZDGName"/>
              <w:widowControl/>
              <w:tabs>
                <w:tab w:val="left" w:pos="123"/>
                <w:tab w:val="left" w:pos="454"/>
              </w:tabs>
              <w:ind w:left="123"/>
              <w:rPr>
                <w:rFonts w:cs="Arial"/>
                <w:sz w:val="22"/>
                <w:szCs w:val="22"/>
                <w:lang w:val="en-US"/>
              </w:rPr>
            </w:pPr>
            <w:r>
              <w:rPr>
                <w:rFonts w:cs="Arial"/>
                <w:sz w:val="22"/>
                <w:szCs w:val="22"/>
                <w:lang w:val="en-US"/>
              </w:rPr>
              <w:t>Capacity building of 51 groups and their households on human rights, diversity and gender equity conducted.</w:t>
            </w:r>
          </w:p>
        </w:tc>
        <w:tc>
          <w:tcPr>
            <w:tcW w:w="3720" w:type="dxa"/>
            <w:tcBorders>
              <w:top w:val="single" w:sz="4" w:space="0" w:color="auto"/>
              <w:left w:val="single" w:sz="6" w:space="0" w:color="auto"/>
            </w:tcBorders>
          </w:tcPr>
          <w:p w:rsidR="000659C6" w:rsidRPr="0042707B" w:rsidRDefault="000659C6" w:rsidP="00330D5F">
            <w:pPr>
              <w:jc w:val="both"/>
              <w:rPr>
                <w:rStyle w:val="CommentReference"/>
                <w:rFonts w:ascii="Arial" w:hAnsi="Arial" w:cs="Arial"/>
                <w:sz w:val="20"/>
                <w:szCs w:val="20"/>
              </w:rPr>
            </w:pPr>
            <w:r w:rsidRPr="0042707B">
              <w:rPr>
                <w:rStyle w:val="CommentReference"/>
                <w:rFonts w:ascii="Arial" w:hAnsi="Arial" w:cs="Arial"/>
                <w:sz w:val="20"/>
                <w:szCs w:val="20"/>
              </w:rPr>
              <w:t xml:space="preserve"> - % of groups members with increased understanding of </w:t>
            </w:r>
            <w:r>
              <w:rPr>
                <w:rStyle w:val="CommentReference"/>
                <w:rFonts w:ascii="Arial" w:hAnsi="Arial" w:cs="Arial"/>
                <w:sz w:val="20"/>
                <w:szCs w:val="20"/>
              </w:rPr>
              <w:t xml:space="preserve">human rights, diversity and gender equity. </w:t>
            </w:r>
          </w:p>
        </w:tc>
        <w:tc>
          <w:tcPr>
            <w:tcW w:w="2040" w:type="dxa"/>
            <w:tcBorders>
              <w:top w:val="single" w:sz="4" w:space="0" w:color="auto"/>
            </w:tcBorders>
          </w:tcPr>
          <w:p w:rsidR="000659C6" w:rsidRPr="008B4788" w:rsidRDefault="000659C6" w:rsidP="00330D5F">
            <w:pPr>
              <w:pStyle w:val="ZDGName"/>
              <w:widowControl/>
              <w:tabs>
                <w:tab w:val="left" w:pos="284"/>
                <w:tab w:val="left" w:pos="340"/>
                <w:tab w:val="left" w:pos="397"/>
                <w:tab w:val="left" w:pos="454"/>
              </w:tabs>
              <w:rPr>
                <w:rFonts w:cs="Arial"/>
                <w:sz w:val="20"/>
              </w:rPr>
            </w:pPr>
            <w:r>
              <w:rPr>
                <w:rFonts w:cs="Arial"/>
                <w:sz w:val="20"/>
              </w:rPr>
              <w:t>KAP Survey reports</w:t>
            </w:r>
          </w:p>
        </w:tc>
        <w:tc>
          <w:tcPr>
            <w:tcW w:w="3005" w:type="dxa"/>
            <w:tcBorders>
              <w:top w:val="single" w:sz="4" w:space="0" w:color="auto"/>
            </w:tcBorders>
          </w:tcPr>
          <w:p w:rsidR="000659C6" w:rsidRPr="008B4788" w:rsidRDefault="000659C6" w:rsidP="00330D5F">
            <w:pPr>
              <w:pStyle w:val="ZDGName"/>
              <w:widowControl/>
              <w:numPr>
                <w:ilvl w:val="0"/>
                <w:numId w:val="22"/>
              </w:numPr>
              <w:tabs>
                <w:tab w:val="left" w:pos="284"/>
                <w:tab w:val="left" w:pos="397"/>
                <w:tab w:val="left" w:pos="454"/>
              </w:tabs>
              <w:rPr>
                <w:rFonts w:cs="Arial"/>
                <w:sz w:val="20"/>
              </w:rPr>
            </w:pPr>
          </w:p>
        </w:tc>
      </w:tr>
      <w:tr w:rsidR="000659C6" w:rsidRPr="008B4788">
        <w:tc>
          <w:tcPr>
            <w:tcW w:w="2028" w:type="dxa"/>
            <w:shd w:val="pct10" w:color="auto" w:fill="FFFFFF"/>
          </w:tcPr>
          <w:p w:rsidR="000659C6" w:rsidRPr="008B4788" w:rsidRDefault="000659C6" w:rsidP="00330D5F">
            <w:pPr>
              <w:pStyle w:val="ZDGName"/>
              <w:widowControl/>
              <w:tabs>
                <w:tab w:val="left" w:pos="284"/>
                <w:tab w:val="left" w:pos="340"/>
                <w:tab w:val="left" w:pos="397"/>
                <w:tab w:val="left" w:pos="454"/>
              </w:tabs>
              <w:rPr>
                <w:rFonts w:cs="Arial"/>
                <w:b/>
                <w:i/>
                <w:sz w:val="24"/>
              </w:rPr>
            </w:pPr>
          </w:p>
          <w:p w:rsidR="000659C6" w:rsidRPr="008B4788" w:rsidRDefault="000659C6" w:rsidP="00330D5F">
            <w:pPr>
              <w:pStyle w:val="ZDGName"/>
              <w:widowControl/>
              <w:tabs>
                <w:tab w:val="left" w:pos="284"/>
                <w:tab w:val="left" w:pos="340"/>
                <w:tab w:val="left" w:pos="397"/>
                <w:tab w:val="left" w:pos="454"/>
              </w:tabs>
              <w:rPr>
                <w:rFonts w:cs="Arial"/>
                <w:b/>
                <w:i/>
                <w:sz w:val="24"/>
              </w:rPr>
            </w:pPr>
            <w:r w:rsidRPr="008B4788">
              <w:rPr>
                <w:rFonts w:cs="Arial"/>
                <w:b/>
                <w:i/>
                <w:sz w:val="24"/>
              </w:rPr>
              <w:t>Activities</w:t>
            </w:r>
          </w:p>
        </w:tc>
        <w:tc>
          <w:tcPr>
            <w:tcW w:w="12365" w:type="dxa"/>
            <w:gridSpan w:val="4"/>
          </w:tcPr>
          <w:p w:rsidR="000659C6" w:rsidRPr="00D50E46" w:rsidRDefault="00D50E46" w:rsidP="00330D5F">
            <w:pPr>
              <w:pStyle w:val="ZDGName"/>
              <w:widowControl/>
              <w:tabs>
                <w:tab w:val="left" w:pos="284"/>
                <w:tab w:val="left" w:pos="340"/>
                <w:tab w:val="left" w:pos="397"/>
                <w:tab w:val="left" w:pos="454"/>
              </w:tabs>
              <w:rPr>
                <w:rFonts w:cs="Arial"/>
                <w:b/>
                <w:sz w:val="20"/>
              </w:rPr>
            </w:pPr>
            <w:r w:rsidRPr="00D50E46">
              <w:rPr>
                <w:rFonts w:cs="Arial"/>
                <w:b/>
                <w:sz w:val="20"/>
              </w:rPr>
              <w:t xml:space="preserve">For </w:t>
            </w:r>
            <w:r w:rsidR="000659C6" w:rsidRPr="00D50E46">
              <w:rPr>
                <w:rFonts w:cs="Arial"/>
                <w:b/>
                <w:sz w:val="20"/>
              </w:rPr>
              <w:t>Target Outcome 1</w:t>
            </w:r>
          </w:p>
          <w:p w:rsidR="000659C6" w:rsidRDefault="000659C6" w:rsidP="00330D5F">
            <w:pPr>
              <w:pStyle w:val="ZDGName"/>
              <w:widowControl/>
              <w:numPr>
                <w:ilvl w:val="0"/>
                <w:numId w:val="24"/>
              </w:numPr>
              <w:tabs>
                <w:tab w:val="left" w:pos="284"/>
                <w:tab w:val="left" w:pos="340"/>
                <w:tab w:val="left" w:pos="397"/>
                <w:tab w:val="left" w:pos="454"/>
              </w:tabs>
              <w:rPr>
                <w:rFonts w:cs="Arial"/>
                <w:sz w:val="20"/>
              </w:rPr>
            </w:pPr>
            <w:r>
              <w:rPr>
                <w:rFonts w:cs="Arial"/>
                <w:sz w:val="20"/>
              </w:rPr>
              <w:t>51 groups or CBO are formed/ selected in 35 urban and in 16 rural areas.</w:t>
            </w:r>
          </w:p>
          <w:p w:rsidR="000659C6" w:rsidRDefault="000659C6" w:rsidP="00330D5F">
            <w:pPr>
              <w:pStyle w:val="ZDGName"/>
              <w:widowControl/>
              <w:numPr>
                <w:ilvl w:val="0"/>
                <w:numId w:val="24"/>
              </w:numPr>
              <w:tabs>
                <w:tab w:val="left" w:pos="284"/>
                <w:tab w:val="left" w:pos="340"/>
                <w:tab w:val="left" w:pos="397"/>
                <w:tab w:val="left" w:pos="454"/>
              </w:tabs>
              <w:rPr>
                <w:rFonts w:cs="Arial"/>
                <w:sz w:val="20"/>
              </w:rPr>
            </w:pPr>
            <w:r>
              <w:rPr>
                <w:rFonts w:cs="Arial"/>
                <w:sz w:val="20"/>
              </w:rPr>
              <w:t>Market gardens are supported for groups in Awdal district.</w:t>
            </w:r>
          </w:p>
          <w:p w:rsidR="000659C6" w:rsidRDefault="000659C6" w:rsidP="00330D5F">
            <w:pPr>
              <w:pStyle w:val="ZDGName"/>
              <w:widowControl/>
              <w:numPr>
                <w:ilvl w:val="0"/>
                <w:numId w:val="24"/>
              </w:numPr>
              <w:tabs>
                <w:tab w:val="left" w:pos="284"/>
                <w:tab w:val="left" w:pos="340"/>
                <w:tab w:val="left" w:pos="397"/>
                <w:tab w:val="left" w:pos="454"/>
              </w:tabs>
              <w:rPr>
                <w:rFonts w:cs="Arial"/>
                <w:sz w:val="20"/>
              </w:rPr>
            </w:pPr>
            <w:r>
              <w:rPr>
                <w:rFonts w:cs="Arial"/>
                <w:sz w:val="20"/>
              </w:rPr>
              <w:t>Business development services are provided to all groups</w:t>
            </w:r>
          </w:p>
          <w:p w:rsidR="000659C6" w:rsidRDefault="000659C6" w:rsidP="00330D5F">
            <w:pPr>
              <w:pStyle w:val="ZDGName"/>
              <w:widowControl/>
              <w:numPr>
                <w:ilvl w:val="0"/>
                <w:numId w:val="24"/>
              </w:numPr>
              <w:tabs>
                <w:tab w:val="left" w:pos="284"/>
                <w:tab w:val="left" w:pos="340"/>
                <w:tab w:val="left" w:pos="397"/>
                <w:tab w:val="left" w:pos="454"/>
              </w:tabs>
              <w:rPr>
                <w:rFonts w:cs="Arial"/>
                <w:sz w:val="20"/>
              </w:rPr>
            </w:pPr>
            <w:r>
              <w:rPr>
                <w:rFonts w:cs="Arial"/>
                <w:sz w:val="20"/>
              </w:rPr>
              <w:t>Women cereal traders are supported to increase market share</w:t>
            </w:r>
          </w:p>
          <w:p w:rsidR="000659C6" w:rsidRPr="00D50E46" w:rsidRDefault="00D50E46" w:rsidP="00330D5F">
            <w:pPr>
              <w:pStyle w:val="ZDGName"/>
              <w:widowControl/>
              <w:tabs>
                <w:tab w:val="left" w:pos="284"/>
                <w:tab w:val="left" w:pos="340"/>
                <w:tab w:val="left" w:pos="397"/>
                <w:tab w:val="left" w:pos="454"/>
              </w:tabs>
              <w:rPr>
                <w:rFonts w:cs="Arial"/>
                <w:b/>
                <w:sz w:val="20"/>
              </w:rPr>
            </w:pPr>
            <w:r w:rsidRPr="00D50E46">
              <w:rPr>
                <w:rFonts w:cs="Arial"/>
                <w:b/>
                <w:sz w:val="20"/>
              </w:rPr>
              <w:t xml:space="preserve">For </w:t>
            </w:r>
            <w:r w:rsidR="000659C6" w:rsidRPr="00D50E46">
              <w:rPr>
                <w:rFonts w:cs="Arial"/>
                <w:b/>
                <w:sz w:val="20"/>
              </w:rPr>
              <w:t xml:space="preserve">Target Outcome 2 </w:t>
            </w:r>
          </w:p>
          <w:p w:rsidR="000659C6" w:rsidRDefault="000659C6" w:rsidP="00330D5F">
            <w:pPr>
              <w:pStyle w:val="ZDGName"/>
              <w:widowControl/>
              <w:numPr>
                <w:ilvl w:val="0"/>
                <w:numId w:val="23"/>
              </w:numPr>
              <w:tabs>
                <w:tab w:val="left" w:pos="284"/>
                <w:tab w:val="left" w:pos="340"/>
                <w:tab w:val="left" w:pos="397"/>
                <w:tab w:val="left" w:pos="454"/>
              </w:tabs>
              <w:rPr>
                <w:rFonts w:cs="Arial"/>
                <w:sz w:val="20"/>
              </w:rPr>
            </w:pPr>
            <w:r>
              <w:rPr>
                <w:rFonts w:cs="Arial"/>
                <w:sz w:val="20"/>
              </w:rPr>
              <w:t xml:space="preserve">4 CARE staff trained as Trainers </w:t>
            </w:r>
          </w:p>
          <w:p w:rsidR="000659C6" w:rsidRDefault="000659C6" w:rsidP="00330D5F">
            <w:pPr>
              <w:pStyle w:val="ZDGName"/>
              <w:widowControl/>
              <w:numPr>
                <w:ilvl w:val="0"/>
                <w:numId w:val="23"/>
              </w:numPr>
              <w:tabs>
                <w:tab w:val="left" w:pos="284"/>
                <w:tab w:val="left" w:pos="340"/>
                <w:tab w:val="left" w:pos="397"/>
                <w:tab w:val="left" w:pos="454"/>
              </w:tabs>
              <w:rPr>
                <w:rFonts w:cs="Arial"/>
                <w:sz w:val="20"/>
              </w:rPr>
            </w:pPr>
            <w:r>
              <w:rPr>
                <w:rFonts w:cs="Arial"/>
                <w:sz w:val="20"/>
              </w:rPr>
              <w:t>51 groups are trained in numeracy and literacy</w:t>
            </w:r>
          </w:p>
          <w:p w:rsidR="000659C6" w:rsidRPr="008B4788" w:rsidRDefault="000659C6" w:rsidP="00330D5F">
            <w:pPr>
              <w:pStyle w:val="ZDGName"/>
              <w:widowControl/>
              <w:numPr>
                <w:ilvl w:val="0"/>
                <w:numId w:val="23"/>
              </w:numPr>
              <w:tabs>
                <w:tab w:val="left" w:pos="284"/>
                <w:tab w:val="left" w:pos="340"/>
                <w:tab w:val="left" w:pos="397"/>
                <w:tab w:val="left" w:pos="454"/>
              </w:tabs>
              <w:rPr>
                <w:rFonts w:cs="Arial"/>
                <w:sz w:val="20"/>
              </w:rPr>
            </w:pPr>
            <w:r w:rsidRPr="00C91CF9">
              <w:rPr>
                <w:sz w:val="22"/>
              </w:rPr>
              <w:t>Capacity building for group members and their households on human rights, diversity and gender equity</w:t>
            </w:r>
            <w:r>
              <w:rPr>
                <w:sz w:val="22"/>
              </w:rPr>
              <w:t xml:space="preserve"> conducted</w:t>
            </w:r>
          </w:p>
        </w:tc>
      </w:tr>
    </w:tbl>
    <w:p w:rsidR="00F54567" w:rsidRDefault="00F54567" w:rsidP="00330D5F">
      <w:pPr>
        <w:jc w:val="both"/>
        <w:rPr>
          <w:b/>
        </w:rPr>
      </w:pPr>
    </w:p>
    <w:p w:rsidR="000305B3" w:rsidRDefault="000305B3" w:rsidP="00330D5F">
      <w:pPr>
        <w:jc w:val="both"/>
        <w:rPr>
          <w:b/>
        </w:rPr>
      </w:pPr>
    </w:p>
    <w:p w:rsidR="000305B3" w:rsidRDefault="000305B3" w:rsidP="00330D5F">
      <w:pPr>
        <w:jc w:val="both"/>
        <w:rPr>
          <w:b/>
        </w:rPr>
        <w:sectPr w:rsidR="000305B3" w:rsidSect="000659C6">
          <w:pgSz w:w="15840" w:h="12240" w:orient="landscape"/>
          <w:pgMar w:top="539" w:right="1077" w:bottom="958" w:left="840" w:header="720" w:footer="720" w:gutter="0"/>
          <w:pgNumType w:start="0"/>
          <w:cols w:space="720"/>
          <w:titlePg/>
          <w:docGrid w:linePitch="360"/>
        </w:sectPr>
      </w:pPr>
    </w:p>
    <w:p w:rsidR="00A61EAD" w:rsidRDefault="00A61EAD" w:rsidP="00330D5F">
      <w:pPr>
        <w:jc w:val="both"/>
        <w:rPr>
          <w:b/>
        </w:rPr>
      </w:pPr>
      <w:r>
        <w:rPr>
          <w:b/>
        </w:rPr>
        <w:t>ANNEX 4 – DATA COLLECTION TOOLS</w:t>
      </w:r>
    </w:p>
    <w:p w:rsidR="00304A98" w:rsidRDefault="00304A98" w:rsidP="00330D5F">
      <w:pPr>
        <w:jc w:val="both"/>
        <w:rPr>
          <w:b/>
        </w:rPr>
      </w:pPr>
    </w:p>
    <w:p w:rsidR="00DB3CE1" w:rsidRPr="006C0E86" w:rsidRDefault="00DB3CE1" w:rsidP="00330D5F">
      <w:pPr>
        <w:jc w:val="both"/>
        <w:rPr>
          <w:rFonts w:ascii="Arial" w:hAnsi="Arial" w:cs="Arial"/>
          <w:b/>
          <w:color w:val="000000"/>
          <w:lang w:val="en-GB"/>
        </w:rPr>
      </w:pPr>
    </w:p>
    <w:p w:rsidR="00DB3CE1" w:rsidRPr="006C0E86" w:rsidRDefault="00DB3CE1" w:rsidP="00330D5F">
      <w:pPr>
        <w:jc w:val="both"/>
        <w:rPr>
          <w:rFonts w:ascii="Arial" w:hAnsi="Arial" w:cs="Arial"/>
          <w:b/>
          <w:lang w:val="en-GB"/>
        </w:rPr>
      </w:pPr>
      <w:r>
        <w:rPr>
          <w:rFonts w:ascii="Arial" w:hAnsi="Arial" w:cs="Arial"/>
          <w:b/>
          <w:lang w:val="en-GB"/>
        </w:rPr>
        <w:t>QUESTIONNAIRE/ CHECK LIST</w:t>
      </w:r>
      <w:r w:rsidRPr="006C0E86">
        <w:rPr>
          <w:rFonts w:ascii="Arial" w:hAnsi="Arial" w:cs="Arial"/>
          <w:b/>
          <w:lang w:val="en-GB"/>
        </w:rPr>
        <w:t xml:space="preserve"> FOR </w:t>
      </w:r>
      <w:r>
        <w:rPr>
          <w:rFonts w:ascii="Arial" w:hAnsi="Arial" w:cs="Arial"/>
          <w:b/>
          <w:lang w:val="en-GB"/>
        </w:rPr>
        <w:t>SENIOR STAFF</w:t>
      </w:r>
    </w:p>
    <w:p w:rsidR="00DB3CE1" w:rsidRPr="009B1774" w:rsidRDefault="00DB3CE1" w:rsidP="00330D5F">
      <w:pPr>
        <w:pBdr>
          <w:bottom w:val="single" w:sz="12" w:space="1" w:color="auto"/>
        </w:pBdr>
        <w:jc w:val="both"/>
        <w:rPr>
          <w:rFonts w:ascii="Arial" w:hAnsi="Arial" w:cs="Arial"/>
          <w:b/>
          <w:sz w:val="20"/>
          <w:szCs w:val="20"/>
          <w:lang w:val="en-GB"/>
        </w:rPr>
      </w:pPr>
    </w:p>
    <w:p w:rsidR="00DB3CE1" w:rsidRPr="00554588" w:rsidRDefault="00DB3CE1" w:rsidP="00330D5F">
      <w:pPr>
        <w:jc w:val="both"/>
        <w:rPr>
          <w:rFonts w:ascii="Arial" w:hAnsi="Arial" w:cs="Arial"/>
          <w:sz w:val="20"/>
          <w:szCs w:val="20"/>
          <w:lang w:val="en-GB"/>
        </w:rPr>
      </w:pPr>
    </w:p>
    <w:p w:rsidR="00DB3CE1" w:rsidRPr="0030563C" w:rsidRDefault="00DB3CE1" w:rsidP="00330D5F">
      <w:pPr>
        <w:jc w:val="both"/>
        <w:rPr>
          <w:rFonts w:ascii="Arial" w:hAnsi="Arial" w:cs="Arial"/>
          <w:i/>
          <w:sz w:val="20"/>
          <w:szCs w:val="20"/>
          <w:lang w:val="en-GB"/>
        </w:rPr>
      </w:pPr>
      <w:r w:rsidRPr="0030563C">
        <w:rPr>
          <w:rFonts w:ascii="Arial" w:hAnsi="Arial" w:cs="Arial"/>
          <w:i/>
          <w:sz w:val="20"/>
          <w:szCs w:val="20"/>
          <w:lang w:val="en-GB"/>
        </w:rPr>
        <w:t>Thank you for taking your time to participate in this evaluation exercise. Kindly respond to the following questions as elaborately as possible. Feel free to ask for further clarification where necessary.</w:t>
      </w:r>
    </w:p>
    <w:p w:rsidR="00DB3CE1" w:rsidRDefault="00DB3CE1" w:rsidP="00330D5F">
      <w:pPr>
        <w:ind w:left="360"/>
        <w:jc w:val="both"/>
      </w:pPr>
    </w:p>
    <w:p w:rsidR="00DB3CE1" w:rsidRDefault="00DB3CE1" w:rsidP="00330D5F">
      <w:pPr>
        <w:numPr>
          <w:ilvl w:val="0"/>
          <w:numId w:val="27"/>
        </w:numPr>
        <w:jc w:val="both"/>
      </w:pPr>
      <w:r>
        <w:t>Project Conceptualization</w:t>
      </w:r>
    </w:p>
    <w:p w:rsidR="00DB3CE1" w:rsidRDefault="00DB3CE1" w:rsidP="00330D5F">
      <w:pPr>
        <w:numPr>
          <w:ilvl w:val="1"/>
          <w:numId w:val="27"/>
        </w:numPr>
        <w:jc w:val="both"/>
      </w:pPr>
      <w:r w:rsidRPr="00212D3E">
        <w:t>W</w:t>
      </w:r>
      <w:r>
        <w:t>hat was the motivation behind the conceptualization this project?</w:t>
      </w:r>
    </w:p>
    <w:p w:rsidR="00DB3CE1" w:rsidRDefault="00DB3CE1" w:rsidP="00330D5F">
      <w:pPr>
        <w:numPr>
          <w:ilvl w:val="1"/>
          <w:numId w:val="27"/>
        </w:numPr>
        <w:jc w:val="both"/>
      </w:pPr>
      <w:r>
        <w:t>What was the level of consultation with the beneficiaries?</w:t>
      </w:r>
    </w:p>
    <w:p w:rsidR="00DB3CE1" w:rsidRDefault="00DB3CE1" w:rsidP="00330D5F">
      <w:pPr>
        <w:numPr>
          <w:ilvl w:val="1"/>
          <w:numId w:val="27"/>
        </w:numPr>
        <w:jc w:val="both"/>
      </w:pPr>
      <w:r>
        <w:t>How were the beneficiary needs identified?</w:t>
      </w:r>
    </w:p>
    <w:p w:rsidR="00DB3CE1" w:rsidRDefault="00DB3CE1" w:rsidP="00330D5F">
      <w:pPr>
        <w:numPr>
          <w:ilvl w:val="1"/>
          <w:numId w:val="27"/>
        </w:numPr>
        <w:jc w:val="both"/>
      </w:pPr>
      <w:r>
        <w:t>Which were the core needs, and how were the project objectives formulated to address them?</w:t>
      </w:r>
    </w:p>
    <w:p w:rsidR="00DB3CE1" w:rsidRPr="00212D3E" w:rsidRDefault="00DB3CE1" w:rsidP="00330D5F">
      <w:pPr>
        <w:numPr>
          <w:ilvl w:val="1"/>
          <w:numId w:val="27"/>
        </w:numPr>
        <w:jc w:val="both"/>
      </w:pPr>
      <w:r>
        <w:t>At the end of the project, do you feel they have been addressed?</w:t>
      </w:r>
    </w:p>
    <w:p w:rsidR="00DB3CE1" w:rsidRDefault="00DB3CE1" w:rsidP="00330D5F">
      <w:pPr>
        <w:numPr>
          <w:ilvl w:val="0"/>
          <w:numId w:val="28"/>
        </w:numPr>
        <w:jc w:val="both"/>
      </w:pPr>
      <w:r>
        <w:t>If you were to implement this project elsewhere, state the changes you would make to the project concept.</w:t>
      </w:r>
    </w:p>
    <w:p w:rsidR="00DB3CE1" w:rsidRDefault="00DB3CE1" w:rsidP="00330D5F">
      <w:pPr>
        <w:ind w:left="360"/>
        <w:jc w:val="both"/>
      </w:pPr>
    </w:p>
    <w:p w:rsidR="00DB3CE1" w:rsidRPr="00212D3E" w:rsidRDefault="00DB3CE1" w:rsidP="00330D5F">
      <w:pPr>
        <w:numPr>
          <w:ilvl w:val="0"/>
          <w:numId w:val="27"/>
        </w:numPr>
        <w:jc w:val="both"/>
      </w:pPr>
      <w:r>
        <w:t>Implementation:</w:t>
      </w:r>
    </w:p>
    <w:p w:rsidR="00DB3CE1" w:rsidRDefault="00DB3CE1" w:rsidP="00330D5F">
      <w:pPr>
        <w:numPr>
          <w:ilvl w:val="0"/>
          <w:numId w:val="29"/>
        </w:numPr>
        <w:jc w:val="both"/>
      </w:pPr>
      <w:r>
        <w:t>State any concerns you have had about the project implementation process</w:t>
      </w:r>
    </w:p>
    <w:p w:rsidR="00DB3CE1" w:rsidRDefault="00DB3CE1" w:rsidP="00330D5F">
      <w:pPr>
        <w:numPr>
          <w:ilvl w:val="0"/>
          <w:numId w:val="29"/>
        </w:numPr>
        <w:jc w:val="both"/>
      </w:pPr>
      <w:r>
        <w:t>State your level of satisfaction with the quality and delivery of reports</w:t>
      </w:r>
    </w:p>
    <w:p w:rsidR="00DB3CE1" w:rsidRDefault="00DB3CE1" w:rsidP="00330D5F">
      <w:pPr>
        <w:numPr>
          <w:ilvl w:val="0"/>
          <w:numId w:val="29"/>
        </w:numPr>
        <w:jc w:val="both"/>
      </w:pPr>
      <w:r>
        <w:t xml:space="preserve">Are you satisfied with the handling of the two specific objectives of this project? Explain </w:t>
      </w:r>
    </w:p>
    <w:p w:rsidR="00DB3CE1" w:rsidRDefault="00DB3CE1" w:rsidP="00330D5F">
      <w:pPr>
        <w:ind w:left="360"/>
        <w:jc w:val="both"/>
      </w:pPr>
    </w:p>
    <w:p w:rsidR="00DB3CE1" w:rsidRDefault="00DB3CE1" w:rsidP="00330D5F">
      <w:pPr>
        <w:numPr>
          <w:ilvl w:val="0"/>
          <w:numId w:val="27"/>
        </w:numPr>
        <w:jc w:val="both"/>
      </w:pPr>
      <w:r>
        <w:t>Best Practice</w:t>
      </w:r>
    </w:p>
    <w:p w:rsidR="00DB3CE1" w:rsidRDefault="00DB3CE1" w:rsidP="00330D5F">
      <w:pPr>
        <w:numPr>
          <w:ilvl w:val="1"/>
          <w:numId w:val="27"/>
        </w:numPr>
        <w:jc w:val="both"/>
      </w:pPr>
      <w:r>
        <w:t>Comment on what to you would constitute the best practices of this project</w:t>
      </w:r>
    </w:p>
    <w:p w:rsidR="00DB3CE1" w:rsidRDefault="00DB3CE1" w:rsidP="00330D5F">
      <w:pPr>
        <w:numPr>
          <w:ilvl w:val="1"/>
          <w:numId w:val="27"/>
        </w:numPr>
        <w:jc w:val="both"/>
      </w:pPr>
      <w:r>
        <w:t>Which aspects of the project do you feel were not done properly? Suggest how they could have been done differently</w:t>
      </w:r>
    </w:p>
    <w:p w:rsidR="00DB3CE1" w:rsidRDefault="00DB3CE1" w:rsidP="00330D5F">
      <w:pPr>
        <w:ind w:left="1080"/>
        <w:jc w:val="both"/>
      </w:pPr>
    </w:p>
    <w:p w:rsidR="00DB3CE1" w:rsidRDefault="00DB3CE1" w:rsidP="00330D5F">
      <w:pPr>
        <w:numPr>
          <w:ilvl w:val="0"/>
          <w:numId w:val="27"/>
        </w:numPr>
        <w:jc w:val="both"/>
      </w:pPr>
      <w:r>
        <w:t>Impact of the project:</w:t>
      </w:r>
    </w:p>
    <w:p w:rsidR="00DB3CE1" w:rsidRDefault="00DB3CE1" w:rsidP="00330D5F">
      <w:pPr>
        <w:numPr>
          <w:ilvl w:val="1"/>
          <w:numId w:val="27"/>
        </w:numPr>
        <w:jc w:val="both"/>
      </w:pPr>
      <w:r>
        <w:t>What to you would form your success criteria for this project?</w:t>
      </w:r>
    </w:p>
    <w:p w:rsidR="00DB3CE1" w:rsidRDefault="00DB3CE1" w:rsidP="00330D5F">
      <w:pPr>
        <w:numPr>
          <w:ilvl w:val="1"/>
          <w:numId w:val="27"/>
        </w:numPr>
        <w:jc w:val="both"/>
      </w:pPr>
      <w:r>
        <w:t>Have they been achieved?</w:t>
      </w:r>
    </w:p>
    <w:p w:rsidR="00DB3CE1" w:rsidRDefault="00DB3CE1" w:rsidP="00330D5F">
      <w:pPr>
        <w:jc w:val="both"/>
      </w:pPr>
    </w:p>
    <w:p w:rsidR="00DB3CE1" w:rsidRDefault="00DB3CE1" w:rsidP="00330D5F">
      <w:pPr>
        <w:numPr>
          <w:ilvl w:val="0"/>
          <w:numId w:val="27"/>
        </w:numPr>
        <w:jc w:val="both"/>
      </w:pPr>
      <w:r>
        <w:t>Sustainability</w:t>
      </w:r>
    </w:p>
    <w:p w:rsidR="00DB3CE1" w:rsidRDefault="00DB3CE1" w:rsidP="00330D5F">
      <w:pPr>
        <w:numPr>
          <w:ilvl w:val="1"/>
          <w:numId w:val="27"/>
        </w:numPr>
        <w:jc w:val="both"/>
      </w:pPr>
      <w:r>
        <w:t>At the conceptualization stage, what was the sustainability strategy of the project?</w:t>
      </w:r>
    </w:p>
    <w:p w:rsidR="00DB3CE1" w:rsidRDefault="00DB3CE1" w:rsidP="00330D5F">
      <w:pPr>
        <w:numPr>
          <w:ilvl w:val="1"/>
          <w:numId w:val="27"/>
        </w:numPr>
        <w:jc w:val="both"/>
      </w:pPr>
      <w:r>
        <w:t>Are you satisfied that it is in place and will take effect?</w:t>
      </w:r>
    </w:p>
    <w:p w:rsidR="00DB3CE1" w:rsidRDefault="00DB3CE1" w:rsidP="00330D5F">
      <w:pPr>
        <w:numPr>
          <w:ilvl w:val="1"/>
          <w:numId w:val="27"/>
        </w:numPr>
        <w:jc w:val="both"/>
      </w:pPr>
      <w:r>
        <w:t>State if something more could be done to make it more effective</w:t>
      </w:r>
    </w:p>
    <w:p w:rsidR="00DB3CE1" w:rsidRDefault="00DB3CE1" w:rsidP="00330D5F">
      <w:pPr>
        <w:ind w:left="360"/>
        <w:jc w:val="both"/>
      </w:pPr>
    </w:p>
    <w:p w:rsidR="00DB3CE1" w:rsidRDefault="00DB3CE1" w:rsidP="00330D5F">
      <w:pPr>
        <w:numPr>
          <w:ilvl w:val="0"/>
          <w:numId w:val="27"/>
        </w:numPr>
        <w:jc w:val="both"/>
      </w:pPr>
      <w:r w:rsidRPr="00212D3E">
        <w:t xml:space="preserve">State your recommendations </w:t>
      </w:r>
      <w:r>
        <w:t>to the donor:</w:t>
      </w:r>
    </w:p>
    <w:p w:rsidR="00DB3CE1" w:rsidRDefault="00DB3CE1" w:rsidP="00330D5F">
      <w:pPr>
        <w:numPr>
          <w:ilvl w:val="1"/>
          <w:numId w:val="27"/>
        </w:numPr>
        <w:jc w:val="both"/>
      </w:pPr>
      <w:r>
        <w:t>If this project was to be continued, which activities should be emphasized?</w:t>
      </w:r>
    </w:p>
    <w:p w:rsidR="00DB3CE1" w:rsidRDefault="00DB3CE1" w:rsidP="00330D5F">
      <w:pPr>
        <w:numPr>
          <w:ilvl w:val="1"/>
          <w:numId w:val="27"/>
        </w:numPr>
        <w:jc w:val="both"/>
      </w:pPr>
      <w:r>
        <w:t>Explain how long these activities will take, and how they will make a difference</w:t>
      </w:r>
    </w:p>
    <w:p w:rsidR="00DB3CE1" w:rsidRDefault="00DB3CE1" w:rsidP="00330D5F">
      <w:pPr>
        <w:numPr>
          <w:ilvl w:val="1"/>
          <w:numId w:val="27"/>
        </w:numPr>
        <w:jc w:val="both"/>
      </w:pPr>
      <w:r>
        <w:t>Make any other suggestions or recommendations to the donor</w:t>
      </w:r>
    </w:p>
    <w:p w:rsidR="00DB3CE1" w:rsidRDefault="00DB3CE1" w:rsidP="00330D5F">
      <w:pPr>
        <w:jc w:val="both"/>
      </w:pPr>
    </w:p>
    <w:p w:rsidR="00DB3CE1" w:rsidRDefault="00DB3CE1" w:rsidP="00330D5F">
      <w:pPr>
        <w:jc w:val="both"/>
      </w:pPr>
    </w:p>
    <w:p w:rsidR="00DB3CE1" w:rsidRDefault="00DB3CE1" w:rsidP="00330D5F">
      <w:pPr>
        <w:jc w:val="both"/>
      </w:pPr>
      <w:r>
        <w:t>Thank you.</w:t>
      </w:r>
    </w:p>
    <w:p w:rsidR="00DB3CE1" w:rsidRPr="006C0E86" w:rsidRDefault="00DB3CE1" w:rsidP="00330D5F">
      <w:pPr>
        <w:jc w:val="both"/>
        <w:rPr>
          <w:rFonts w:ascii="Arial" w:hAnsi="Arial" w:cs="Arial"/>
          <w:b/>
          <w:lang w:val="en-GB"/>
        </w:rPr>
      </w:pPr>
      <w:r>
        <w:rPr>
          <w:rFonts w:ascii="Arial" w:hAnsi="Arial" w:cs="Arial"/>
          <w:b/>
          <w:lang w:val="en-GB"/>
        </w:rPr>
        <w:t>CHECK LIST</w:t>
      </w:r>
      <w:r w:rsidRPr="006C0E86">
        <w:rPr>
          <w:rFonts w:ascii="Arial" w:hAnsi="Arial" w:cs="Arial"/>
          <w:b/>
          <w:lang w:val="en-GB"/>
        </w:rPr>
        <w:t xml:space="preserve"> FOR </w:t>
      </w:r>
      <w:r>
        <w:rPr>
          <w:rFonts w:ascii="Arial" w:hAnsi="Arial" w:cs="Arial"/>
          <w:b/>
          <w:lang w:val="en-GB"/>
        </w:rPr>
        <w:t>MANAGEMENT TEAM</w:t>
      </w:r>
    </w:p>
    <w:p w:rsidR="00DB3CE1" w:rsidRPr="009B1774" w:rsidRDefault="00DB3CE1" w:rsidP="00330D5F">
      <w:pPr>
        <w:pBdr>
          <w:bottom w:val="single" w:sz="12" w:space="1" w:color="auto"/>
        </w:pBdr>
        <w:jc w:val="both"/>
        <w:rPr>
          <w:rFonts w:ascii="Arial" w:hAnsi="Arial" w:cs="Arial"/>
          <w:b/>
          <w:sz w:val="20"/>
          <w:szCs w:val="20"/>
          <w:lang w:val="en-GB"/>
        </w:rPr>
      </w:pPr>
    </w:p>
    <w:p w:rsidR="00DB3CE1" w:rsidRPr="00554588" w:rsidRDefault="00DB3CE1" w:rsidP="00330D5F">
      <w:pPr>
        <w:jc w:val="both"/>
        <w:rPr>
          <w:rFonts w:ascii="Arial" w:hAnsi="Arial" w:cs="Arial"/>
          <w:sz w:val="20"/>
          <w:szCs w:val="20"/>
          <w:lang w:val="en-GB"/>
        </w:rPr>
      </w:pPr>
    </w:p>
    <w:p w:rsidR="00DB3CE1" w:rsidRPr="0030563C" w:rsidRDefault="00DB3CE1" w:rsidP="00330D5F">
      <w:pPr>
        <w:jc w:val="both"/>
        <w:rPr>
          <w:rFonts w:ascii="Arial" w:hAnsi="Arial" w:cs="Arial"/>
          <w:i/>
          <w:sz w:val="20"/>
          <w:szCs w:val="20"/>
          <w:lang w:val="en-GB"/>
        </w:rPr>
      </w:pPr>
      <w:r w:rsidRPr="0030563C">
        <w:rPr>
          <w:rFonts w:ascii="Arial" w:hAnsi="Arial" w:cs="Arial"/>
          <w:i/>
          <w:sz w:val="20"/>
          <w:szCs w:val="20"/>
          <w:lang w:val="en-GB"/>
        </w:rPr>
        <w:t>Thank you for taking your time to participate in this evaluation exercise. Kindly respond to the following questions as elaborately as possible. Feel free to ask for further clarification where necessary.</w:t>
      </w:r>
    </w:p>
    <w:p w:rsidR="00DB3CE1" w:rsidRDefault="00DB3CE1" w:rsidP="00330D5F">
      <w:pPr>
        <w:ind w:left="360"/>
        <w:jc w:val="both"/>
      </w:pPr>
    </w:p>
    <w:p w:rsidR="00DB3CE1" w:rsidRDefault="00DB3CE1" w:rsidP="00330D5F">
      <w:pPr>
        <w:numPr>
          <w:ilvl w:val="0"/>
          <w:numId w:val="30"/>
        </w:numPr>
        <w:jc w:val="both"/>
      </w:pPr>
      <w:r>
        <w:t>Project Concept</w:t>
      </w:r>
    </w:p>
    <w:p w:rsidR="00DB3CE1" w:rsidRDefault="00DB3CE1" w:rsidP="00330D5F">
      <w:pPr>
        <w:numPr>
          <w:ilvl w:val="1"/>
          <w:numId w:val="27"/>
        </w:numPr>
        <w:jc w:val="both"/>
      </w:pPr>
      <w:r w:rsidRPr="00212D3E">
        <w:t>W</w:t>
      </w:r>
      <w:r>
        <w:t>hat was your role during the formulation stage of this project?</w:t>
      </w:r>
    </w:p>
    <w:p w:rsidR="00DB3CE1" w:rsidRDefault="00DB3CE1" w:rsidP="00330D5F">
      <w:pPr>
        <w:numPr>
          <w:ilvl w:val="1"/>
          <w:numId w:val="27"/>
        </w:numPr>
        <w:jc w:val="both"/>
      </w:pPr>
      <w:r>
        <w:t>Were you well informed about the background of the beneficiaries?</w:t>
      </w:r>
    </w:p>
    <w:p w:rsidR="00DB3CE1" w:rsidRPr="00212D3E" w:rsidRDefault="00DB3CE1" w:rsidP="00330D5F">
      <w:pPr>
        <w:numPr>
          <w:ilvl w:val="1"/>
          <w:numId w:val="27"/>
        </w:numPr>
        <w:jc w:val="both"/>
      </w:pPr>
      <w:r>
        <w:t>At that time, w</w:t>
      </w:r>
      <w:r w:rsidRPr="00212D3E">
        <w:t xml:space="preserve">hich aspects of the project did you feel would address </w:t>
      </w:r>
      <w:r>
        <w:t xml:space="preserve">the </w:t>
      </w:r>
      <w:r w:rsidRPr="00212D3E">
        <w:t>needs</w:t>
      </w:r>
      <w:r>
        <w:t xml:space="preserve"> of the beneficiaries?</w:t>
      </w:r>
    </w:p>
    <w:p w:rsidR="00DB3CE1" w:rsidRDefault="00DB3CE1" w:rsidP="00330D5F">
      <w:pPr>
        <w:numPr>
          <w:ilvl w:val="0"/>
          <w:numId w:val="28"/>
        </w:numPr>
        <w:jc w:val="both"/>
      </w:pPr>
      <w:r>
        <w:t>Were you satisfied with the beneficiary selection process? Explain why</w:t>
      </w:r>
    </w:p>
    <w:p w:rsidR="00DB3CE1" w:rsidRDefault="00DB3CE1" w:rsidP="00330D5F">
      <w:pPr>
        <w:numPr>
          <w:ilvl w:val="0"/>
          <w:numId w:val="28"/>
        </w:numPr>
        <w:jc w:val="both"/>
      </w:pPr>
      <w:r>
        <w:t>Were you satisfied with the involvement of the local people?</w:t>
      </w:r>
    </w:p>
    <w:p w:rsidR="00DB3CE1" w:rsidRDefault="00DB3CE1" w:rsidP="00330D5F">
      <w:pPr>
        <w:numPr>
          <w:ilvl w:val="0"/>
          <w:numId w:val="28"/>
        </w:numPr>
        <w:jc w:val="both"/>
      </w:pPr>
      <w:r>
        <w:t>If you were to implement this project somewhere else, state any aspects of the preparatory activities that you would do differently</w:t>
      </w:r>
    </w:p>
    <w:p w:rsidR="00DB3CE1" w:rsidRDefault="00DB3CE1" w:rsidP="00330D5F">
      <w:pPr>
        <w:ind w:left="360"/>
        <w:jc w:val="both"/>
      </w:pPr>
    </w:p>
    <w:p w:rsidR="00DB3CE1" w:rsidRPr="00212D3E" w:rsidRDefault="00DB3CE1" w:rsidP="00330D5F">
      <w:pPr>
        <w:numPr>
          <w:ilvl w:val="0"/>
          <w:numId w:val="30"/>
        </w:numPr>
        <w:jc w:val="both"/>
      </w:pPr>
      <w:r>
        <w:t>Implementation:</w:t>
      </w:r>
    </w:p>
    <w:p w:rsidR="00DB3CE1" w:rsidRDefault="00DB3CE1" w:rsidP="00330D5F">
      <w:pPr>
        <w:numPr>
          <w:ilvl w:val="0"/>
          <w:numId w:val="29"/>
        </w:numPr>
        <w:jc w:val="both"/>
      </w:pPr>
      <w:r>
        <w:t>Comment on the level of support that you received from the beneficiaries.</w:t>
      </w:r>
    </w:p>
    <w:p w:rsidR="00DB3CE1" w:rsidRDefault="00DB3CE1" w:rsidP="00330D5F">
      <w:pPr>
        <w:numPr>
          <w:ilvl w:val="0"/>
          <w:numId w:val="29"/>
        </w:numPr>
        <w:jc w:val="both"/>
      </w:pPr>
      <w:r>
        <w:t xml:space="preserve">State some of the challenges you encountered in the course of the implementation </w:t>
      </w:r>
    </w:p>
    <w:p w:rsidR="00DB3CE1" w:rsidRDefault="00DB3CE1" w:rsidP="00330D5F">
      <w:pPr>
        <w:numPr>
          <w:ilvl w:val="0"/>
          <w:numId w:val="29"/>
        </w:numPr>
        <w:jc w:val="both"/>
      </w:pPr>
      <w:r>
        <w:t>How did you solve these challenges?</w:t>
      </w:r>
    </w:p>
    <w:p w:rsidR="00DB3CE1" w:rsidRDefault="00DB3CE1" w:rsidP="00330D5F">
      <w:pPr>
        <w:numPr>
          <w:ilvl w:val="0"/>
          <w:numId w:val="29"/>
        </w:numPr>
        <w:jc w:val="both"/>
      </w:pPr>
      <w:r>
        <w:t>Are you satisfied with the rights and diversity component of this project? Explain</w:t>
      </w:r>
    </w:p>
    <w:p w:rsidR="00DB3CE1" w:rsidRDefault="00DB3CE1" w:rsidP="00330D5F">
      <w:pPr>
        <w:ind w:left="360"/>
        <w:jc w:val="both"/>
      </w:pPr>
    </w:p>
    <w:p w:rsidR="00DB3CE1" w:rsidRDefault="00DB3CE1" w:rsidP="00330D5F">
      <w:pPr>
        <w:numPr>
          <w:ilvl w:val="0"/>
          <w:numId w:val="30"/>
        </w:numPr>
        <w:jc w:val="both"/>
      </w:pPr>
      <w:r>
        <w:t>Comment on some of the things that you feel were done very well (Best Practices)</w:t>
      </w:r>
    </w:p>
    <w:p w:rsidR="00DB3CE1" w:rsidRDefault="00DB3CE1" w:rsidP="00330D5F">
      <w:pPr>
        <w:numPr>
          <w:ilvl w:val="1"/>
          <w:numId w:val="27"/>
        </w:numPr>
        <w:jc w:val="both"/>
      </w:pPr>
      <w:r>
        <w:t>Which aspects of the project do you feel were conducted very well?</w:t>
      </w:r>
    </w:p>
    <w:p w:rsidR="00DB3CE1" w:rsidRDefault="00DB3CE1" w:rsidP="00330D5F">
      <w:pPr>
        <w:numPr>
          <w:ilvl w:val="1"/>
          <w:numId w:val="27"/>
        </w:numPr>
        <w:jc w:val="both"/>
      </w:pPr>
      <w:r>
        <w:t>Which ones do you feel were not done properly? Suggest how they could have been done differently</w:t>
      </w:r>
    </w:p>
    <w:p w:rsidR="00DB3CE1" w:rsidRDefault="00DB3CE1" w:rsidP="00330D5F">
      <w:pPr>
        <w:ind w:left="1080"/>
        <w:jc w:val="both"/>
      </w:pPr>
    </w:p>
    <w:p w:rsidR="00DB3CE1" w:rsidRDefault="00DB3CE1" w:rsidP="00330D5F">
      <w:pPr>
        <w:numPr>
          <w:ilvl w:val="0"/>
          <w:numId w:val="30"/>
        </w:numPr>
        <w:jc w:val="both"/>
      </w:pPr>
      <w:r>
        <w:t>Impact of the project:</w:t>
      </w:r>
    </w:p>
    <w:p w:rsidR="00DB3CE1" w:rsidRDefault="00DB3CE1" w:rsidP="00330D5F">
      <w:pPr>
        <w:numPr>
          <w:ilvl w:val="1"/>
          <w:numId w:val="27"/>
        </w:numPr>
        <w:jc w:val="both"/>
      </w:pPr>
      <w:r>
        <w:t>State some of the original needs of the beneficiaries that were identified before the project</w:t>
      </w:r>
    </w:p>
    <w:p w:rsidR="00DB3CE1" w:rsidRDefault="00DB3CE1" w:rsidP="00330D5F">
      <w:pPr>
        <w:numPr>
          <w:ilvl w:val="1"/>
          <w:numId w:val="27"/>
        </w:numPr>
        <w:jc w:val="both"/>
      </w:pPr>
      <w:r>
        <w:t>In your opinion, w</w:t>
      </w:r>
      <w:r w:rsidRPr="00212D3E">
        <w:t xml:space="preserve">hich of </w:t>
      </w:r>
      <w:r>
        <w:t xml:space="preserve">these </w:t>
      </w:r>
      <w:r w:rsidRPr="00212D3E">
        <w:t>needs have been addressed by the project?</w:t>
      </w:r>
    </w:p>
    <w:p w:rsidR="00DB3CE1" w:rsidRDefault="00DB3CE1" w:rsidP="00330D5F">
      <w:pPr>
        <w:numPr>
          <w:ilvl w:val="1"/>
          <w:numId w:val="27"/>
        </w:numPr>
        <w:jc w:val="both"/>
      </w:pPr>
      <w:r w:rsidRPr="00212D3E">
        <w:t xml:space="preserve">Which ones </w:t>
      </w:r>
      <w:r>
        <w:t xml:space="preserve">do you feel have not been </w:t>
      </w:r>
      <w:r w:rsidRPr="00212D3E">
        <w:t>addressed?</w:t>
      </w:r>
    </w:p>
    <w:p w:rsidR="00DB3CE1" w:rsidRPr="00212D3E" w:rsidRDefault="00DB3CE1" w:rsidP="00330D5F">
      <w:pPr>
        <w:numPr>
          <w:ilvl w:val="1"/>
          <w:numId w:val="27"/>
        </w:numPr>
        <w:jc w:val="both"/>
      </w:pPr>
      <w:r>
        <w:t>What more could have been done to address them effectively?</w:t>
      </w:r>
    </w:p>
    <w:p w:rsidR="00DB3CE1" w:rsidRDefault="00DB3CE1" w:rsidP="00330D5F">
      <w:pPr>
        <w:jc w:val="both"/>
      </w:pPr>
    </w:p>
    <w:p w:rsidR="00DB3CE1" w:rsidRDefault="00DB3CE1" w:rsidP="00330D5F">
      <w:pPr>
        <w:numPr>
          <w:ilvl w:val="0"/>
          <w:numId w:val="30"/>
        </w:numPr>
        <w:jc w:val="both"/>
      </w:pPr>
      <w:r>
        <w:t>Sustainability</w:t>
      </w:r>
    </w:p>
    <w:p w:rsidR="00DB3CE1" w:rsidRDefault="00DB3CE1" w:rsidP="00330D5F">
      <w:pPr>
        <w:numPr>
          <w:ilvl w:val="1"/>
          <w:numId w:val="27"/>
        </w:numPr>
        <w:jc w:val="both"/>
      </w:pPr>
      <w:r>
        <w:t>Explain what has been done to ensure the sustainability of the project benefits after the end of the project</w:t>
      </w:r>
    </w:p>
    <w:p w:rsidR="00DB3CE1" w:rsidRDefault="00DB3CE1" w:rsidP="00330D5F">
      <w:pPr>
        <w:numPr>
          <w:ilvl w:val="1"/>
          <w:numId w:val="27"/>
        </w:numPr>
        <w:jc w:val="both"/>
      </w:pPr>
      <w:r>
        <w:t>Explain why you think this plan will work</w:t>
      </w:r>
    </w:p>
    <w:p w:rsidR="00DB3CE1" w:rsidRDefault="00DB3CE1" w:rsidP="00330D5F">
      <w:pPr>
        <w:numPr>
          <w:ilvl w:val="1"/>
          <w:numId w:val="27"/>
        </w:numPr>
        <w:jc w:val="both"/>
      </w:pPr>
      <w:r>
        <w:t>Explain anything else that could be done to ensure the sustainability of this project</w:t>
      </w:r>
    </w:p>
    <w:p w:rsidR="00DB3CE1" w:rsidRDefault="00DB3CE1" w:rsidP="00330D5F">
      <w:pPr>
        <w:ind w:left="360"/>
        <w:jc w:val="both"/>
      </w:pPr>
    </w:p>
    <w:p w:rsidR="00DB3CE1" w:rsidRDefault="00DB3CE1" w:rsidP="00330D5F">
      <w:pPr>
        <w:numPr>
          <w:ilvl w:val="0"/>
          <w:numId w:val="30"/>
        </w:numPr>
        <w:jc w:val="both"/>
      </w:pPr>
      <w:r w:rsidRPr="00212D3E">
        <w:t xml:space="preserve">State your recommendations </w:t>
      </w:r>
      <w:r>
        <w:t>to the donor:</w:t>
      </w:r>
    </w:p>
    <w:p w:rsidR="00DB3CE1" w:rsidRDefault="00DB3CE1" w:rsidP="00330D5F">
      <w:pPr>
        <w:numPr>
          <w:ilvl w:val="1"/>
          <w:numId w:val="27"/>
        </w:numPr>
        <w:jc w:val="both"/>
      </w:pPr>
      <w:r>
        <w:t>If this project was to be continued, which activities do you feel should be done?</w:t>
      </w:r>
    </w:p>
    <w:p w:rsidR="00DB3CE1" w:rsidRDefault="00DB3CE1" w:rsidP="00330D5F">
      <w:pPr>
        <w:numPr>
          <w:ilvl w:val="1"/>
          <w:numId w:val="27"/>
        </w:numPr>
        <w:jc w:val="both"/>
      </w:pPr>
      <w:r>
        <w:t>Explain how these activities will make a difference</w:t>
      </w:r>
    </w:p>
    <w:p w:rsidR="00DB3CE1" w:rsidRDefault="00DB3CE1" w:rsidP="00330D5F">
      <w:pPr>
        <w:numPr>
          <w:ilvl w:val="1"/>
          <w:numId w:val="27"/>
        </w:numPr>
        <w:jc w:val="both"/>
      </w:pPr>
      <w:r>
        <w:t>If this project was to be implemented somewhere else, what would you want to do differently?</w:t>
      </w:r>
    </w:p>
    <w:p w:rsidR="00DB3CE1" w:rsidRDefault="00DB3CE1" w:rsidP="00330D5F">
      <w:pPr>
        <w:jc w:val="both"/>
      </w:pPr>
      <w:r>
        <w:t>Make any other suggestions or recommendations you may have.</w:t>
      </w:r>
    </w:p>
    <w:p w:rsidR="00DB3CE1" w:rsidRPr="006C0E86" w:rsidRDefault="00DB3CE1" w:rsidP="00330D5F">
      <w:pPr>
        <w:jc w:val="both"/>
        <w:rPr>
          <w:rFonts w:ascii="Arial" w:hAnsi="Arial" w:cs="Arial"/>
          <w:b/>
          <w:lang w:val="en-GB"/>
        </w:rPr>
      </w:pPr>
      <w:r>
        <w:rPr>
          <w:rFonts w:ascii="Arial" w:hAnsi="Arial" w:cs="Arial"/>
          <w:b/>
          <w:lang w:val="en-GB"/>
        </w:rPr>
        <w:t>CHECK LIST</w:t>
      </w:r>
      <w:r w:rsidRPr="006C0E86">
        <w:rPr>
          <w:rFonts w:ascii="Arial" w:hAnsi="Arial" w:cs="Arial"/>
          <w:b/>
          <w:lang w:val="en-GB"/>
        </w:rPr>
        <w:t xml:space="preserve"> FOR </w:t>
      </w:r>
      <w:r>
        <w:rPr>
          <w:rFonts w:ascii="Arial" w:hAnsi="Arial" w:cs="Arial"/>
          <w:b/>
          <w:lang w:val="en-GB"/>
        </w:rPr>
        <w:t>BENEFICIARIES</w:t>
      </w:r>
    </w:p>
    <w:p w:rsidR="00DB3CE1" w:rsidRPr="00DB3CE1" w:rsidRDefault="00DB3CE1" w:rsidP="00330D5F">
      <w:pPr>
        <w:pBdr>
          <w:bottom w:val="single" w:sz="12" w:space="1" w:color="auto"/>
        </w:pBdr>
        <w:jc w:val="both"/>
        <w:rPr>
          <w:rFonts w:ascii="Arial" w:hAnsi="Arial" w:cs="Arial"/>
          <w:b/>
          <w:sz w:val="16"/>
          <w:szCs w:val="16"/>
          <w:lang w:val="en-GB"/>
        </w:rPr>
      </w:pPr>
    </w:p>
    <w:p w:rsidR="00DB3CE1" w:rsidRPr="00554588" w:rsidRDefault="00DB3CE1" w:rsidP="00330D5F">
      <w:pPr>
        <w:jc w:val="both"/>
        <w:rPr>
          <w:rFonts w:ascii="Arial" w:hAnsi="Arial" w:cs="Arial"/>
          <w:sz w:val="20"/>
          <w:szCs w:val="20"/>
          <w:lang w:val="en-GB"/>
        </w:rPr>
      </w:pPr>
    </w:p>
    <w:p w:rsidR="00DB3CE1" w:rsidRPr="0030563C" w:rsidRDefault="00DB3CE1" w:rsidP="00330D5F">
      <w:pPr>
        <w:jc w:val="both"/>
        <w:rPr>
          <w:rFonts w:ascii="Arial" w:hAnsi="Arial" w:cs="Arial"/>
          <w:i/>
          <w:sz w:val="20"/>
          <w:szCs w:val="20"/>
          <w:lang w:val="en-GB"/>
        </w:rPr>
      </w:pPr>
      <w:r w:rsidRPr="0030563C">
        <w:rPr>
          <w:rFonts w:ascii="Arial" w:hAnsi="Arial" w:cs="Arial"/>
          <w:i/>
          <w:sz w:val="20"/>
          <w:szCs w:val="20"/>
          <w:lang w:val="en-GB"/>
        </w:rPr>
        <w:t>Thank you for taking your time to participate in this evaluation exercise. Kindly respond to the following questions as elaborately as possible. Feel free to ask for further clarification where necessary.</w:t>
      </w:r>
    </w:p>
    <w:p w:rsidR="00DB3CE1" w:rsidRDefault="00DB3CE1" w:rsidP="00330D5F">
      <w:pPr>
        <w:ind w:left="360"/>
        <w:jc w:val="both"/>
      </w:pPr>
    </w:p>
    <w:p w:rsidR="00DB3CE1" w:rsidRDefault="00DB3CE1" w:rsidP="00330D5F">
      <w:pPr>
        <w:numPr>
          <w:ilvl w:val="0"/>
          <w:numId w:val="31"/>
        </w:numPr>
        <w:jc w:val="both"/>
      </w:pPr>
      <w:r>
        <w:t>Comment on the following about the beginning of the project:</w:t>
      </w:r>
    </w:p>
    <w:p w:rsidR="00DB3CE1" w:rsidRPr="00212D3E" w:rsidRDefault="00DB3CE1" w:rsidP="00330D5F">
      <w:pPr>
        <w:numPr>
          <w:ilvl w:val="1"/>
          <w:numId w:val="27"/>
        </w:numPr>
        <w:jc w:val="both"/>
      </w:pPr>
      <w:r w:rsidRPr="00212D3E">
        <w:t>Were you consulted when this project was being formulated?</w:t>
      </w:r>
    </w:p>
    <w:p w:rsidR="00DB3CE1" w:rsidRPr="00212D3E" w:rsidRDefault="00DB3CE1" w:rsidP="00330D5F">
      <w:pPr>
        <w:numPr>
          <w:ilvl w:val="0"/>
          <w:numId w:val="28"/>
        </w:numPr>
        <w:jc w:val="both"/>
      </w:pPr>
      <w:r>
        <w:t>At that time, w</w:t>
      </w:r>
      <w:r w:rsidRPr="00212D3E">
        <w:t>hich aspects of the project did you feel would address your needs</w:t>
      </w:r>
      <w:r>
        <w:t>?</w:t>
      </w:r>
    </w:p>
    <w:p w:rsidR="00DB3CE1" w:rsidRDefault="00DB3CE1" w:rsidP="00330D5F">
      <w:pPr>
        <w:numPr>
          <w:ilvl w:val="0"/>
          <w:numId w:val="28"/>
        </w:numPr>
        <w:jc w:val="both"/>
      </w:pPr>
      <w:r>
        <w:t>Were you satisfied with the beneficiary selection process? Explain why</w:t>
      </w:r>
    </w:p>
    <w:p w:rsidR="00DB3CE1" w:rsidRDefault="00DB3CE1" w:rsidP="00330D5F">
      <w:pPr>
        <w:numPr>
          <w:ilvl w:val="0"/>
          <w:numId w:val="28"/>
        </w:numPr>
        <w:jc w:val="both"/>
      </w:pPr>
      <w:r>
        <w:t>Were you satisfied with the involvement of the local people?</w:t>
      </w:r>
    </w:p>
    <w:p w:rsidR="00DB3CE1" w:rsidRDefault="00DB3CE1" w:rsidP="00330D5F">
      <w:pPr>
        <w:numPr>
          <w:ilvl w:val="0"/>
          <w:numId w:val="28"/>
        </w:numPr>
        <w:jc w:val="both"/>
      </w:pPr>
      <w:r>
        <w:t>State any aspects of the preparatory activities that you feel was not done well</w:t>
      </w:r>
    </w:p>
    <w:p w:rsidR="00DB3CE1" w:rsidRDefault="00DB3CE1" w:rsidP="00330D5F">
      <w:pPr>
        <w:ind w:left="360"/>
        <w:jc w:val="both"/>
      </w:pPr>
    </w:p>
    <w:p w:rsidR="00DB3CE1" w:rsidRPr="00212D3E" w:rsidRDefault="00DB3CE1" w:rsidP="00330D5F">
      <w:pPr>
        <w:numPr>
          <w:ilvl w:val="0"/>
          <w:numId w:val="31"/>
        </w:numPr>
        <w:jc w:val="both"/>
      </w:pPr>
      <w:r>
        <w:t xml:space="preserve">Comment on the following about </w:t>
      </w:r>
      <w:r w:rsidRPr="00212D3E">
        <w:t>the various activities you have engaged in during the implementation of this project</w:t>
      </w:r>
      <w:r>
        <w:t>:</w:t>
      </w:r>
    </w:p>
    <w:p w:rsidR="00DB3CE1" w:rsidRDefault="00DB3CE1" w:rsidP="00330D5F">
      <w:pPr>
        <w:numPr>
          <w:ilvl w:val="0"/>
          <w:numId w:val="29"/>
        </w:numPr>
        <w:jc w:val="both"/>
      </w:pPr>
      <w:r>
        <w:t>Which activities have you been engaged in?</w:t>
      </w:r>
    </w:p>
    <w:p w:rsidR="00DB3CE1" w:rsidRDefault="00DB3CE1" w:rsidP="00330D5F">
      <w:pPr>
        <w:numPr>
          <w:ilvl w:val="0"/>
          <w:numId w:val="29"/>
        </w:numPr>
        <w:jc w:val="both"/>
      </w:pPr>
      <w:r>
        <w:t>How much support have you received from CARE?</w:t>
      </w:r>
    </w:p>
    <w:p w:rsidR="00DB3CE1" w:rsidRDefault="00DB3CE1" w:rsidP="00330D5F">
      <w:pPr>
        <w:numPr>
          <w:ilvl w:val="0"/>
          <w:numId w:val="29"/>
        </w:numPr>
        <w:jc w:val="both"/>
      </w:pPr>
      <w:r>
        <w:t>State some of the challenges you have encountered</w:t>
      </w:r>
    </w:p>
    <w:p w:rsidR="00DB3CE1" w:rsidRDefault="00DB3CE1" w:rsidP="00330D5F">
      <w:pPr>
        <w:numPr>
          <w:ilvl w:val="0"/>
          <w:numId w:val="29"/>
        </w:numPr>
        <w:jc w:val="both"/>
      </w:pPr>
      <w:r>
        <w:t>How did you solve these challenges?</w:t>
      </w:r>
    </w:p>
    <w:p w:rsidR="00DB3CE1" w:rsidRDefault="00DB3CE1" w:rsidP="00330D5F">
      <w:pPr>
        <w:numPr>
          <w:ilvl w:val="0"/>
          <w:numId w:val="29"/>
        </w:numPr>
        <w:jc w:val="both"/>
      </w:pPr>
      <w:r>
        <w:t>How did CARE assist you in dealing with these challenges?</w:t>
      </w:r>
    </w:p>
    <w:p w:rsidR="00DB3CE1" w:rsidRDefault="00DB3CE1" w:rsidP="00330D5F">
      <w:pPr>
        <w:ind w:left="360"/>
        <w:jc w:val="both"/>
      </w:pPr>
    </w:p>
    <w:p w:rsidR="00DB3CE1" w:rsidRDefault="00DB3CE1" w:rsidP="00330D5F">
      <w:pPr>
        <w:numPr>
          <w:ilvl w:val="0"/>
          <w:numId w:val="31"/>
        </w:numPr>
        <w:jc w:val="both"/>
      </w:pPr>
      <w:r>
        <w:t>Impact of the project:</w:t>
      </w:r>
    </w:p>
    <w:p w:rsidR="00DB3CE1" w:rsidRDefault="00DB3CE1" w:rsidP="00330D5F">
      <w:pPr>
        <w:numPr>
          <w:ilvl w:val="1"/>
          <w:numId w:val="27"/>
        </w:numPr>
        <w:jc w:val="both"/>
      </w:pPr>
      <w:r>
        <w:t>State some of the needs you had before the project</w:t>
      </w:r>
    </w:p>
    <w:p w:rsidR="00DB3CE1" w:rsidRDefault="00DB3CE1" w:rsidP="00330D5F">
      <w:pPr>
        <w:numPr>
          <w:ilvl w:val="1"/>
          <w:numId w:val="27"/>
        </w:numPr>
        <w:jc w:val="both"/>
      </w:pPr>
      <w:r w:rsidRPr="00212D3E">
        <w:t xml:space="preserve">Which of </w:t>
      </w:r>
      <w:r>
        <w:t>these</w:t>
      </w:r>
      <w:r w:rsidRPr="00212D3E">
        <w:t xml:space="preserve"> original needs have been addressed by the project?</w:t>
      </w:r>
    </w:p>
    <w:p w:rsidR="00DB3CE1" w:rsidRDefault="00DB3CE1" w:rsidP="00330D5F">
      <w:pPr>
        <w:numPr>
          <w:ilvl w:val="1"/>
          <w:numId w:val="27"/>
        </w:numPr>
        <w:jc w:val="both"/>
      </w:pPr>
      <w:r w:rsidRPr="00212D3E">
        <w:t>Which ones are still not yet addressed?</w:t>
      </w:r>
    </w:p>
    <w:p w:rsidR="00DB3CE1" w:rsidRPr="00212D3E" w:rsidRDefault="00DB3CE1" w:rsidP="00330D5F">
      <w:pPr>
        <w:numPr>
          <w:ilvl w:val="1"/>
          <w:numId w:val="27"/>
        </w:numPr>
        <w:jc w:val="both"/>
      </w:pPr>
      <w:r>
        <w:t>How has this project affected the life of you and your family positively?</w:t>
      </w:r>
    </w:p>
    <w:p w:rsidR="00DB3CE1" w:rsidRDefault="00DB3CE1" w:rsidP="00330D5F">
      <w:pPr>
        <w:ind w:left="360"/>
        <w:jc w:val="both"/>
      </w:pPr>
    </w:p>
    <w:p w:rsidR="00DB3CE1" w:rsidRDefault="00DB3CE1" w:rsidP="00330D5F">
      <w:pPr>
        <w:numPr>
          <w:ilvl w:val="0"/>
          <w:numId w:val="31"/>
        </w:numPr>
        <w:jc w:val="both"/>
      </w:pPr>
      <w:r>
        <w:t>Comment on some of the things that you feel were done very well (Best Practices)</w:t>
      </w:r>
    </w:p>
    <w:p w:rsidR="00DB3CE1" w:rsidRDefault="00DB3CE1" w:rsidP="00330D5F">
      <w:pPr>
        <w:numPr>
          <w:ilvl w:val="1"/>
          <w:numId w:val="27"/>
        </w:numPr>
        <w:jc w:val="both"/>
      </w:pPr>
      <w:r>
        <w:t>Which aspects of the project do you feel were conducted very well?</w:t>
      </w:r>
    </w:p>
    <w:p w:rsidR="00DB3CE1" w:rsidRDefault="00DB3CE1" w:rsidP="00330D5F">
      <w:pPr>
        <w:numPr>
          <w:ilvl w:val="1"/>
          <w:numId w:val="27"/>
        </w:numPr>
        <w:jc w:val="both"/>
      </w:pPr>
      <w:r>
        <w:t>Which aspects of your activities do you feel were done well?</w:t>
      </w:r>
    </w:p>
    <w:p w:rsidR="00DB3CE1" w:rsidRDefault="00DB3CE1" w:rsidP="00330D5F">
      <w:pPr>
        <w:numPr>
          <w:ilvl w:val="1"/>
          <w:numId w:val="27"/>
        </w:numPr>
        <w:jc w:val="both"/>
      </w:pPr>
      <w:r>
        <w:t>Which ones do you feel were not done properly? Suggest how they could have been done differently</w:t>
      </w:r>
    </w:p>
    <w:p w:rsidR="00DB3CE1" w:rsidRDefault="00DB3CE1" w:rsidP="00330D5F">
      <w:pPr>
        <w:numPr>
          <w:ilvl w:val="0"/>
          <w:numId w:val="31"/>
        </w:numPr>
        <w:jc w:val="both"/>
      </w:pPr>
      <w:r>
        <w:t>Sustainability</w:t>
      </w:r>
    </w:p>
    <w:p w:rsidR="00DB3CE1" w:rsidRDefault="00DB3CE1" w:rsidP="00330D5F">
      <w:pPr>
        <w:numPr>
          <w:ilvl w:val="1"/>
          <w:numId w:val="27"/>
        </w:numPr>
        <w:jc w:val="both"/>
      </w:pPr>
      <w:r>
        <w:t>Explain what has been done to ensure that your activities will continue even after the end of the project</w:t>
      </w:r>
    </w:p>
    <w:p w:rsidR="00DB3CE1" w:rsidRDefault="00DB3CE1" w:rsidP="00330D5F">
      <w:pPr>
        <w:numPr>
          <w:ilvl w:val="1"/>
          <w:numId w:val="27"/>
        </w:numPr>
        <w:jc w:val="both"/>
      </w:pPr>
      <w:r>
        <w:t>Do you feel this plan will work? Explain why</w:t>
      </w:r>
    </w:p>
    <w:p w:rsidR="00DB3CE1" w:rsidRDefault="00DB3CE1" w:rsidP="00330D5F">
      <w:pPr>
        <w:numPr>
          <w:ilvl w:val="1"/>
          <w:numId w:val="27"/>
        </w:numPr>
        <w:jc w:val="both"/>
      </w:pPr>
      <w:r>
        <w:t>What more should be done to make sure that your activities continue into the future, and do not end with the project?</w:t>
      </w:r>
    </w:p>
    <w:p w:rsidR="00DB3CE1" w:rsidRDefault="00DB3CE1" w:rsidP="00330D5F">
      <w:pPr>
        <w:numPr>
          <w:ilvl w:val="0"/>
          <w:numId w:val="31"/>
        </w:numPr>
        <w:jc w:val="both"/>
      </w:pPr>
      <w:r w:rsidRPr="00212D3E">
        <w:t>State your recommendations for the project</w:t>
      </w:r>
      <w:r>
        <w:t>:</w:t>
      </w:r>
    </w:p>
    <w:p w:rsidR="00DB3CE1" w:rsidRDefault="00DB3CE1" w:rsidP="00330D5F">
      <w:pPr>
        <w:numPr>
          <w:ilvl w:val="1"/>
          <w:numId w:val="27"/>
        </w:numPr>
        <w:jc w:val="both"/>
      </w:pPr>
      <w:r>
        <w:t>If this project was to be continued, which activities do you feel should be done?</w:t>
      </w:r>
    </w:p>
    <w:p w:rsidR="00DB3CE1" w:rsidRDefault="00DB3CE1" w:rsidP="00330D5F">
      <w:pPr>
        <w:numPr>
          <w:ilvl w:val="1"/>
          <w:numId w:val="27"/>
        </w:numPr>
        <w:jc w:val="both"/>
      </w:pPr>
      <w:r>
        <w:t>What difference are these activities likely to make? Explain</w:t>
      </w:r>
    </w:p>
    <w:p w:rsidR="00DB3CE1" w:rsidRDefault="00DB3CE1" w:rsidP="00330D5F">
      <w:pPr>
        <w:numPr>
          <w:ilvl w:val="1"/>
          <w:numId w:val="27"/>
        </w:numPr>
        <w:jc w:val="both"/>
      </w:pPr>
      <w:r>
        <w:t>If this project was to be implemented somewhere else, which advise would you give CARE to make sure that it succeeds even more?</w:t>
      </w:r>
    </w:p>
    <w:p w:rsidR="00DB3CE1" w:rsidRDefault="00DB3CE1" w:rsidP="00330D5F">
      <w:pPr>
        <w:numPr>
          <w:ilvl w:val="1"/>
          <w:numId w:val="27"/>
        </w:numPr>
        <w:jc w:val="both"/>
      </w:pPr>
      <w:r>
        <w:t>State some of the things you would want CARE to do differently</w:t>
      </w:r>
    </w:p>
    <w:p w:rsidR="00DB3CE1" w:rsidRDefault="00DB3CE1" w:rsidP="00330D5F">
      <w:pPr>
        <w:numPr>
          <w:ilvl w:val="1"/>
          <w:numId w:val="27"/>
        </w:numPr>
        <w:jc w:val="both"/>
      </w:pPr>
      <w:r>
        <w:t>Make any other suggestions or recommendations you may have.</w:t>
      </w:r>
    </w:p>
    <w:p w:rsidR="00DB3CE1" w:rsidRDefault="00DB3CE1" w:rsidP="00330D5F">
      <w:pPr>
        <w:jc w:val="both"/>
      </w:pPr>
    </w:p>
    <w:p w:rsidR="002D7FD3" w:rsidRPr="00E72C83" w:rsidRDefault="002D7FD3" w:rsidP="00330D5F">
      <w:pPr>
        <w:pStyle w:val="Heading1"/>
        <w:ind w:left="1080" w:firstLine="0"/>
        <w:jc w:val="both"/>
        <w:rPr>
          <w:rFonts w:cs="Arial"/>
          <w:szCs w:val="40"/>
        </w:rPr>
      </w:pPr>
      <w:bookmarkStart w:id="13" w:name="_Toc260038209"/>
      <w:r>
        <w:rPr>
          <w:rFonts w:cs="Arial"/>
          <w:szCs w:val="40"/>
        </w:rPr>
        <w:t>REFERENCES</w:t>
      </w:r>
      <w:bookmarkEnd w:id="13"/>
    </w:p>
    <w:p w:rsidR="00970216" w:rsidRDefault="00970216" w:rsidP="00330D5F">
      <w:pPr>
        <w:spacing w:line="360" w:lineRule="auto"/>
        <w:jc w:val="both"/>
        <w:rPr>
          <w:sz w:val="28"/>
          <w:szCs w:val="28"/>
        </w:rPr>
      </w:pPr>
    </w:p>
    <w:p w:rsidR="00322929" w:rsidRDefault="00322929" w:rsidP="00330D5F">
      <w:pPr>
        <w:jc w:val="both"/>
        <w:rPr>
          <w:rFonts w:ascii="Arial" w:hAnsi="Arial" w:cs="Arial"/>
        </w:rPr>
      </w:pPr>
    </w:p>
    <w:p w:rsidR="00447CB5" w:rsidRPr="003F6737" w:rsidRDefault="00447CB5" w:rsidP="00330D5F">
      <w:pPr>
        <w:spacing w:line="360" w:lineRule="auto"/>
        <w:jc w:val="both"/>
        <w:rPr>
          <w:rFonts w:ascii="Arial" w:hAnsi="Arial" w:cs="Arial"/>
        </w:rPr>
      </w:pPr>
      <w:r>
        <w:rPr>
          <w:rFonts w:ascii="Arial" w:hAnsi="Arial" w:cs="Arial"/>
        </w:rPr>
        <w:t>CARE International. PALS Project Logical Framework</w:t>
      </w:r>
    </w:p>
    <w:p w:rsidR="00447CB5" w:rsidRDefault="00447CB5" w:rsidP="00330D5F">
      <w:pPr>
        <w:spacing w:line="360" w:lineRule="auto"/>
        <w:jc w:val="both"/>
        <w:rPr>
          <w:rFonts w:ascii="Arial" w:hAnsi="Arial" w:cs="Arial"/>
        </w:rPr>
      </w:pPr>
      <w:r>
        <w:rPr>
          <w:rFonts w:ascii="Arial" w:hAnsi="Arial" w:cs="Arial"/>
        </w:rPr>
        <w:t xml:space="preserve">CARE International. </w:t>
      </w:r>
      <w:r w:rsidRPr="003F6737">
        <w:rPr>
          <w:rFonts w:ascii="Arial" w:hAnsi="Arial" w:cs="Arial"/>
        </w:rPr>
        <w:t>Grant Application Proposal</w:t>
      </w:r>
      <w:r>
        <w:rPr>
          <w:rFonts w:ascii="Arial" w:hAnsi="Arial" w:cs="Arial"/>
        </w:rPr>
        <w:t xml:space="preserve"> for PALS Project</w:t>
      </w:r>
    </w:p>
    <w:p w:rsidR="00B86336" w:rsidRPr="00B86336" w:rsidRDefault="00D50E46" w:rsidP="00330D5F">
      <w:pPr>
        <w:spacing w:line="360" w:lineRule="auto"/>
        <w:jc w:val="both"/>
        <w:rPr>
          <w:rFonts w:ascii="Arial" w:hAnsi="Arial" w:cs="Arial"/>
        </w:rPr>
      </w:pPr>
      <w:r>
        <w:rPr>
          <w:rFonts w:ascii="Arial" w:hAnsi="Arial" w:cs="Arial"/>
        </w:rPr>
        <w:t>Commission of t</w:t>
      </w:r>
      <w:r w:rsidR="00447CB5">
        <w:rPr>
          <w:rFonts w:ascii="Arial" w:hAnsi="Arial" w:cs="Arial"/>
        </w:rPr>
        <w:t xml:space="preserve">he European Communities (2001) - </w:t>
      </w:r>
      <w:r w:rsidR="00B86336" w:rsidRPr="00B86336">
        <w:rPr>
          <w:rFonts w:ascii="Arial" w:hAnsi="Arial" w:cs="Arial"/>
        </w:rPr>
        <w:t>Evaluation Guideline</w:t>
      </w:r>
    </w:p>
    <w:p w:rsidR="00B86336" w:rsidRDefault="00447CB5" w:rsidP="00330D5F">
      <w:pPr>
        <w:spacing w:line="360" w:lineRule="auto"/>
        <w:jc w:val="both"/>
        <w:rPr>
          <w:rFonts w:ascii="Arial" w:hAnsi="Arial" w:cs="Arial"/>
        </w:rPr>
      </w:pPr>
      <w:r>
        <w:rPr>
          <w:rFonts w:ascii="Arial" w:hAnsi="Arial" w:cs="Arial"/>
        </w:rPr>
        <w:t>Evaluation Unit</w:t>
      </w:r>
      <w:r w:rsidR="00D50E46">
        <w:rPr>
          <w:rFonts w:ascii="Arial" w:hAnsi="Arial" w:cs="Arial"/>
        </w:rPr>
        <w:t xml:space="preserve"> (2001) Commission of the European Communities - </w:t>
      </w:r>
      <w:smartTag w:uri="urn:schemas-microsoft-com:office:smarttags" w:element="place">
        <w:r w:rsidR="007C0831" w:rsidRPr="00B86336">
          <w:rPr>
            <w:rFonts w:ascii="Arial" w:hAnsi="Arial" w:cs="Arial"/>
          </w:rPr>
          <w:t>Europe</w:t>
        </w:r>
      </w:smartTag>
      <w:r w:rsidR="00B86336" w:rsidRPr="00B86336">
        <w:rPr>
          <w:rFonts w:ascii="Arial" w:hAnsi="Arial" w:cs="Arial"/>
        </w:rPr>
        <w:t xml:space="preserve"> Aid</w:t>
      </w:r>
      <w:r w:rsidR="00D50E46">
        <w:rPr>
          <w:rFonts w:ascii="Arial" w:hAnsi="Arial" w:cs="Arial"/>
        </w:rPr>
        <w:t xml:space="preserve"> Guide to Evaluation Procedures</w:t>
      </w:r>
    </w:p>
    <w:p w:rsidR="002F602E" w:rsidRDefault="002F602E" w:rsidP="00330D5F">
      <w:pPr>
        <w:jc w:val="both"/>
        <w:rPr>
          <w:rFonts w:ascii="Arial" w:hAnsi="Arial" w:cs="Arial"/>
        </w:rPr>
      </w:pPr>
    </w:p>
    <w:p w:rsidR="00753EF5" w:rsidRDefault="00753EF5" w:rsidP="00330D5F">
      <w:pPr>
        <w:jc w:val="both"/>
        <w:rPr>
          <w:rFonts w:ascii="Arial" w:hAnsi="Arial" w:cs="Arial"/>
        </w:rPr>
      </w:pPr>
    </w:p>
    <w:p w:rsidR="003F6737" w:rsidRDefault="003F6737" w:rsidP="00330D5F">
      <w:pPr>
        <w:jc w:val="both"/>
        <w:rPr>
          <w:rFonts w:ascii="Arial" w:hAnsi="Arial" w:cs="Arial"/>
        </w:rPr>
      </w:pPr>
    </w:p>
    <w:p w:rsidR="009E3354" w:rsidRDefault="009E3354"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Default="00FF60D3" w:rsidP="00330D5F">
      <w:pPr>
        <w:jc w:val="both"/>
        <w:rPr>
          <w:rFonts w:ascii="Arial" w:hAnsi="Arial" w:cs="Arial"/>
        </w:rPr>
      </w:pPr>
    </w:p>
    <w:p w:rsidR="00FF60D3" w:rsidRPr="005770C0" w:rsidRDefault="00FF60D3" w:rsidP="00330D5F">
      <w:pPr>
        <w:jc w:val="both"/>
        <w:rPr>
          <w:rFonts w:ascii="Arial" w:hAnsi="Arial" w:cs="Arial"/>
        </w:rPr>
      </w:pPr>
    </w:p>
    <w:sectPr w:rsidR="00FF60D3" w:rsidRPr="005770C0" w:rsidSect="000305B3">
      <w:pgSz w:w="12240" w:h="15840"/>
      <w:pgMar w:top="1080" w:right="960" w:bottom="1977" w:left="13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02" w:rsidRDefault="003D4402">
      <w:r>
        <w:separator/>
      </w:r>
    </w:p>
  </w:endnote>
  <w:endnote w:type="continuationSeparator" w:id="0">
    <w:p w:rsidR="003D4402" w:rsidRDefault="003D4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Univers">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77" w:rsidRDefault="0014579B" w:rsidP="00800A14">
    <w:pPr>
      <w:pStyle w:val="Footer"/>
      <w:framePr w:wrap="around" w:vAnchor="text" w:hAnchor="margin" w:xAlign="right" w:y="1"/>
      <w:rPr>
        <w:rStyle w:val="PageNumber"/>
      </w:rPr>
    </w:pPr>
    <w:r>
      <w:rPr>
        <w:rStyle w:val="PageNumber"/>
      </w:rPr>
      <w:fldChar w:fldCharType="begin"/>
    </w:r>
    <w:r w:rsidR="003F0777">
      <w:rPr>
        <w:rStyle w:val="PageNumber"/>
      </w:rPr>
      <w:instrText xml:space="preserve">PAGE  </w:instrText>
    </w:r>
    <w:r>
      <w:rPr>
        <w:rStyle w:val="PageNumber"/>
      </w:rPr>
      <w:fldChar w:fldCharType="end"/>
    </w:r>
  </w:p>
  <w:p w:rsidR="003F0777" w:rsidRDefault="003F0777" w:rsidP="005648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77" w:rsidRDefault="0014579B" w:rsidP="00800A14">
    <w:pPr>
      <w:pStyle w:val="Footer"/>
      <w:framePr w:wrap="around" w:vAnchor="text" w:hAnchor="margin" w:xAlign="right" w:y="1"/>
      <w:rPr>
        <w:rStyle w:val="PageNumber"/>
      </w:rPr>
    </w:pPr>
    <w:r>
      <w:rPr>
        <w:rStyle w:val="PageNumber"/>
      </w:rPr>
      <w:fldChar w:fldCharType="begin"/>
    </w:r>
    <w:r w:rsidR="003F0777">
      <w:rPr>
        <w:rStyle w:val="PageNumber"/>
      </w:rPr>
      <w:instrText xml:space="preserve">PAGE  </w:instrText>
    </w:r>
    <w:r>
      <w:rPr>
        <w:rStyle w:val="PageNumber"/>
      </w:rPr>
      <w:fldChar w:fldCharType="separate"/>
    </w:r>
    <w:r w:rsidR="001C0622">
      <w:rPr>
        <w:rStyle w:val="PageNumber"/>
        <w:noProof/>
      </w:rPr>
      <w:t>24</w:t>
    </w:r>
    <w:r>
      <w:rPr>
        <w:rStyle w:val="PageNumber"/>
      </w:rPr>
      <w:fldChar w:fldCharType="end"/>
    </w:r>
  </w:p>
  <w:p w:rsidR="003F0777" w:rsidRDefault="003F0777" w:rsidP="0056484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90" w:rsidRDefault="0014579B" w:rsidP="008E5F42">
    <w:pPr>
      <w:pStyle w:val="Footer"/>
      <w:framePr w:wrap="around" w:vAnchor="text" w:hAnchor="margin" w:xAlign="right" w:y="1"/>
      <w:rPr>
        <w:rStyle w:val="PageNumber"/>
      </w:rPr>
    </w:pPr>
    <w:r>
      <w:rPr>
        <w:rStyle w:val="PageNumber"/>
      </w:rPr>
      <w:fldChar w:fldCharType="begin"/>
    </w:r>
    <w:r w:rsidR="009D7590">
      <w:rPr>
        <w:rStyle w:val="PageNumber"/>
      </w:rPr>
      <w:instrText xml:space="preserve">PAGE  </w:instrText>
    </w:r>
    <w:r>
      <w:rPr>
        <w:rStyle w:val="PageNumber"/>
      </w:rPr>
      <w:fldChar w:fldCharType="end"/>
    </w:r>
  </w:p>
  <w:p w:rsidR="009D7590" w:rsidRDefault="009D7590" w:rsidP="008E5F4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590" w:rsidRDefault="0014579B" w:rsidP="00FC7048">
    <w:pPr>
      <w:pStyle w:val="Footer"/>
      <w:framePr w:wrap="around" w:vAnchor="text" w:hAnchor="margin" w:xAlign="right" w:y="1"/>
      <w:rPr>
        <w:rStyle w:val="PageNumber"/>
      </w:rPr>
    </w:pPr>
    <w:r>
      <w:rPr>
        <w:rStyle w:val="PageNumber"/>
      </w:rPr>
      <w:fldChar w:fldCharType="begin"/>
    </w:r>
    <w:r w:rsidR="009D7590">
      <w:rPr>
        <w:rStyle w:val="PageNumber"/>
      </w:rPr>
      <w:instrText xml:space="preserve">PAGE  </w:instrText>
    </w:r>
    <w:r>
      <w:rPr>
        <w:rStyle w:val="PageNumber"/>
      </w:rPr>
      <w:fldChar w:fldCharType="separate"/>
    </w:r>
    <w:r w:rsidR="001C0622">
      <w:rPr>
        <w:rStyle w:val="PageNumber"/>
        <w:noProof/>
      </w:rPr>
      <w:t>3</w:t>
    </w:r>
    <w:r>
      <w:rPr>
        <w:rStyle w:val="PageNumber"/>
      </w:rPr>
      <w:fldChar w:fldCharType="end"/>
    </w:r>
  </w:p>
  <w:p w:rsidR="009D7590" w:rsidRPr="002A0134" w:rsidRDefault="009D7590" w:rsidP="008E5F42">
    <w:pPr>
      <w:pStyle w:val="Footer"/>
      <w:ind w:right="360"/>
      <w:rPr>
        <w:i/>
        <w:sz w:val="20"/>
        <w:szCs w:val="20"/>
      </w:rPr>
    </w:pPr>
    <w:r>
      <w:rPr>
        <w:i/>
        <w:sz w:val="20"/>
        <w:szCs w:val="20"/>
      </w:rPr>
      <w:t>CARE /</w:t>
    </w:r>
    <w:r w:rsidRPr="002A0134">
      <w:rPr>
        <w:i/>
        <w:sz w:val="20"/>
        <w:szCs w:val="20"/>
      </w:rPr>
      <w:t>Report on the final evaluation of the</w:t>
    </w:r>
    <w:r>
      <w:rPr>
        <w:i/>
        <w:sz w:val="20"/>
        <w:szCs w:val="20"/>
      </w:rPr>
      <w:t xml:space="preserve"> PALS Project /27 April 2010</w:t>
    </w:r>
    <w:r w:rsidRPr="002A0134">
      <w:rPr>
        <w:i/>
        <w:sz w:val="20"/>
        <w:szCs w:val="20"/>
      </w:rPr>
      <w:tab/>
    </w:r>
    <w:r w:rsidRPr="002A0134">
      <w:rPr>
        <w:i/>
        <w:sz w:val="20"/>
        <w:szCs w:val="20"/>
      </w:rPr>
      <w:tab/>
    </w:r>
  </w:p>
  <w:p w:rsidR="009D7590" w:rsidRDefault="009D7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02" w:rsidRDefault="003D4402">
      <w:r>
        <w:separator/>
      </w:r>
    </w:p>
  </w:footnote>
  <w:footnote w:type="continuationSeparator" w:id="0">
    <w:p w:rsidR="003D4402" w:rsidRDefault="003D4402">
      <w:r>
        <w:continuationSeparator/>
      </w:r>
    </w:p>
  </w:footnote>
  <w:footnote w:id="1">
    <w:p w:rsidR="009D7590" w:rsidRDefault="009D7590">
      <w:pPr>
        <w:pStyle w:val="FootnoteText"/>
      </w:pPr>
      <w:r>
        <w:rPr>
          <w:rStyle w:val="FootnoteReference"/>
        </w:rPr>
        <w:footnoteRef/>
      </w:r>
      <w:r>
        <w:t xml:space="preserve"> Annex 1 – Terms of Reference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440"/>
    <w:multiLevelType w:val="multilevel"/>
    <w:tmpl w:val="0E02C256"/>
    <w:lvl w:ilvl="0">
      <w:start w:val="1"/>
      <w:numFmt w:val="decimal"/>
      <w:lvlText w:val="%1."/>
      <w:lvlJc w:val="left"/>
      <w:pPr>
        <w:ind w:left="1080" w:hanging="360"/>
      </w:pPr>
      <w:rPr>
        <w:rFonts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9570BC0"/>
    <w:multiLevelType w:val="hybridMultilevel"/>
    <w:tmpl w:val="12F480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9127F4"/>
    <w:multiLevelType w:val="hybridMultilevel"/>
    <w:tmpl w:val="E5408444"/>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52672"/>
    <w:multiLevelType w:val="hybridMultilevel"/>
    <w:tmpl w:val="580A09BA"/>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CD763E"/>
    <w:multiLevelType w:val="hybridMultilevel"/>
    <w:tmpl w:val="D3D89E7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BD27116"/>
    <w:multiLevelType w:val="hybridMultilevel"/>
    <w:tmpl w:val="2C0054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D627B7"/>
    <w:multiLevelType w:val="hybridMultilevel"/>
    <w:tmpl w:val="2786CB4E"/>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9B2DFB"/>
    <w:multiLevelType w:val="hybridMultilevel"/>
    <w:tmpl w:val="560C5FC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47DA6"/>
    <w:multiLevelType w:val="hybridMultilevel"/>
    <w:tmpl w:val="1A7A3CDE"/>
    <w:lvl w:ilvl="0" w:tplc="0809000B">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2293126D"/>
    <w:multiLevelType w:val="hybridMultilevel"/>
    <w:tmpl w:val="870A15B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4DE17A9"/>
    <w:multiLevelType w:val="hybridMultilevel"/>
    <w:tmpl w:val="C33A289E"/>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CC0B46"/>
    <w:multiLevelType w:val="hybridMultilevel"/>
    <w:tmpl w:val="9A367040"/>
    <w:lvl w:ilvl="0" w:tplc="08090005">
      <w:start w:val="1"/>
      <w:numFmt w:val="bullet"/>
      <w:lvlText w:val=""/>
      <w:lvlJc w:val="left"/>
      <w:pPr>
        <w:tabs>
          <w:tab w:val="num" w:pos="1080"/>
        </w:tabs>
        <w:ind w:left="1080" w:hanging="360"/>
      </w:pPr>
      <w:rPr>
        <w:rFonts w:ascii="Wingdings" w:hAnsi="Wingdings" w:hint="default"/>
      </w:rPr>
    </w:lvl>
    <w:lvl w:ilvl="1" w:tplc="C0CA855A">
      <w:start w:val="1"/>
      <w:numFmt w:val="bullet"/>
      <w:lvlText w:val="-"/>
      <w:lvlJc w:val="left"/>
      <w:pPr>
        <w:tabs>
          <w:tab w:val="num" w:pos="1800"/>
        </w:tabs>
        <w:ind w:left="1800" w:hanging="360"/>
      </w:pPr>
      <w:rPr>
        <w:rFonts w:ascii="Book Antiqua" w:eastAsia="Times New Roman" w:hAnsi="Book Antiqua" w:cs="Tahoma"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73550B4"/>
    <w:multiLevelType w:val="hybridMultilevel"/>
    <w:tmpl w:val="79DC636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735DAE"/>
    <w:multiLevelType w:val="hybridMultilevel"/>
    <w:tmpl w:val="DD78ECA4"/>
    <w:lvl w:ilvl="0" w:tplc="0809000F">
      <w:start w:val="1"/>
      <w:numFmt w:val="decimal"/>
      <w:lvlText w:val="%1."/>
      <w:lvlJc w:val="left"/>
      <w:pPr>
        <w:tabs>
          <w:tab w:val="num" w:pos="720"/>
        </w:tabs>
        <w:ind w:left="720" w:hanging="360"/>
      </w:pPr>
      <w:rPr>
        <w:rFonts w:hint="default"/>
      </w:rPr>
    </w:lvl>
    <w:lvl w:ilvl="1" w:tplc="BA943AC8">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B50190D"/>
    <w:multiLevelType w:val="hybridMultilevel"/>
    <w:tmpl w:val="74123682"/>
    <w:lvl w:ilvl="0" w:tplc="08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D036806"/>
    <w:multiLevelType w:val="hybridMultilevel"/>
    <w:tmpl w:val="D52696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E0F1226"/>
    <w:multiLevelType w:val="hybridMultilevel"/>
    <w:tmpl w:val="84DC6A0A"/>
    <w:lvl w:ilvl="0" w:tplc="04090001">
      <w:start w:val="1"/>
      <w:numFmt w:val="bullet"/>
      <w:lvlText w:val=""/>
      <w:lvlJc w:val="left"/>
      <w:pPr>
        <w:tabs>
          <w:tab w:val="num" w:pos="720"/>
        </w:tabs>
        <w:ind w:left="720" w:hanging="360"/>
      </w:pPr>
      <w:rPr>
        <w:rFonts w:ascii="Symbol" w:hAnsi="Symbol" w:hint="default"/>
      </w:rPr>
    </w:lvl>
    <w:lvl w:ilvl="1" w:tplc="A44683F6">
      <w:start w:val="3"/>
      <w:numFmt w:val="decimal"/>
      <w:lvlText w:val="%2."/>
      <w:lvlJc w:val="left"/>
      <w:pPr>
        <w:tabs>
          <w:tab w:val="num" w:pos="0"/>
        </w:tabs>
        <w:ind w:left="0" w:firstLine="0"/>
      </w:p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13B45E4"/>
    <w:multiLevelType w:val="hybridMultilevel"/>
    <w:tmpl w:val="076C37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23E137B"/>
    <w:multiLevelType w:val="hybridMultilevel"/>
    <w:tmpl w:val="03E6D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8223EA"/>
    <w:multiLevelType w:val="hybridMultilevel"/>
    <w:tmpl w:val="1570EBE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8A069EA"/>
    <w:multiLevelType w:val="hybridMultilevel"/>
    <w:tmpl w:val="2C38D456"/>
    <w:lvl w:ilvl="0" w:tplc="BA943A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1">
    <w:nsid w:val="50C02D9F"/>
    <w:multiLevelType w:val="hybridMultilevel"/>
    <w:tmpl w:val="D640DA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5A43F09"/>
    <w:multiLevelType w:val="hybridMultilevel"/>
    <w:tmpl w:val="0C86E5D0"/>
    <w:lvl w:ilvl="0" w:tplc="BA943AC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nsid w:val="56DA2DA7"/>
    <w:multiLevelType w:val="hybridMultilevel"/>
    <w:tmpl w:val="16DECA18"/>
    <w:lvl w:ilvl="0" w:tplc="6E8EC11A">
      <w:start w:val="1"/>
      <w:numFmt w:val="bullet"/>
      <w:lvlText w:val=""/>
      <w:legacy w:legacy="1" w:legacySpace="12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39707F"/>
    <w:multiLevelType w:val="hybridMultilevel"/>
    <w:tmpl w:val="33FE260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A66BEB"/>
    <w:multiLevelType w:val="hybridMultilevel"/>
    <w:tmpl w:val="F3A485D2"/>
    <w:lvl w:ilvl="0" w:tplc="6E8EC11A">
      <w:start w:val="1"/>
      <w:numFmt w:val="bullet"/>
      <w:lvlText w:val=""/>
      <w:legacy w:legacy="1" w:legacySpace="120" w:legacyIndent="360"/>
      <w:lvlJc w:val="left"/>
      <w:pPr>
        <w:ind w:left="360" w:hanging="360"/>
      </w:pPr>
      <w:rPr>
        <w:rFonts w:ascii="Symbol" w:hAnsi="Symbol" w:hint="default"/>
      </w:rPr>
    </w:lvl>
    <w:lvl w:ilvl="1" w:tplc="324CF520">
      <w:start w:val="5"/>
      <w:numFmt w:val="bullet"/>
      <w:lvlText w:val="-"/>
      <w:lvlJc w:val="left"/>
      <w:pPr>
        <w:tabs>
          <w:tab w:val="num" w:pos="1440"/>
        </w:tabs>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DD6C7B"/>
    <w:multiLevelType w:val="hybridMultilevel"/>
    <w:tmpl w:val="2D580EAE"/>
    <w:lvl w:ilvl="0" w:tplc="34E81C9E">
      <w:start w:val="3"/>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68E60032"/>
    <w:multiLevelType w:val="hybridMultilevel"/>
    <w:tmpl w:val="35A2148C"/>
    <w:lvl w:ilvl="0" w:tplc="992235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23C3233"/>
    <w:multiLevelType w:val="hybridMultilevel"/>
    <w:tmpl w:val="134C9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5FE5C2F"/>
    <w:multiLevelType w:val="multilevel"/>
    <w:tmpl w:val="27DA37B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0">
    <w:nsid w:val="764E6FEE"/>
    <w:multiLevelType w:val="hybridMultilevel"/>
    <w:tmpl w:val="9B3031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0"/>
  </w:num>
  <w:num w:numId="4">
    <w:abstractNumId w:val="1"/>
  </w:num>
  <w:num w:numId="5">
    <w:abstractNumId w:val="27"/>
  </w:num>
  <w:num w:numId="6">
    <w:abstractNumId w:val="8"/>
  </w:num>
  <w:num w:numId="7">
    <w:abstractNumId w:val="11"/>
  </w:num>
  <w:num w:numId="8">
    <w:abstractNumId w:val="17"/>
  </w:num>
  <w:num w:numId="9">
    <w:abstractNumId w:val="3"/>
  </w:num>
  <w:num w:numId="10">
    <w:abstractNumId w:val="16"/>
    <w:lvlOverride w:ilvl="0"/>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2"/>
  </w:num>
  <w:num w:numId="14">
    <w:abstractNumId w:val="24"/>
  </w:num>
  <w:num w:numId="15">
    <w:abstractNumId w:val="10"/>
  </w:num>
  <w:num w:numId="16">
    <w:abstractNumId w:val="6"/>
  </w:num>
  <w:num w:numId="17">
    <w:abstractNumId w:val="2"/>
  </w:num>
  <w:num w:numId="18">
    <w:abstractNumId w:val="25"/>
  </w:num>
  <w:num w:numId="19">
    <w:abstractNumId w:val="23"/>
  </w:num>
  <w:num w:numId="20">
    <w:abstractNumId w:val="30"/>
  </w:num>
  <w:num w:numId="21">
    <w:abstractNumId w:val="7"/>
  </w:num>
  <w:num w:numId="22">
    <w:abstractNumId w:val="26"/>
  </w:num>
  <w:num w:numId="23">
    <w:abstractNumId w:val="9"/>
  </w:num>
  <w:num w:numId="24">
    <w:abstractNumId w:val="5"/>
  </w:num>
  <w:num w:numId="25">
    <w:abstractNumId w:val="28"/>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2"/>
  </w:num>
  <w:num w:numId="29">
    <w:abstractNumId w:val="20"/>
  </w:num>
  <w:num w:numId="30">
    <w:abstractNumId w:val="18"/>
  </w:num>
  <w:num w:numId="31">
    <w:abstractNumId w:val="15"/>
  </w:num>
  <w:num w:numId="32">
    <w:abstractNumId w:val="1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C0EE0"/>
    <w:rsid w:val="000017F2"/>
    <w:rsid w:val="0000228D"/>
    <w:rsid w:val="000025A7"/>
    <w:rsid w:val="000042B4"/>
    <w:rsid w:val="000051C0"/>
    <w:rsid w:val="00007724"/>
    <w:rsid w:val="00007BF1"/>
    <w:rsid w:val="00010026"/>
    <w:rsid w:val="000107EB"/>
    <w:rsid w:val="00010F6A"/>
    <w:rsid w:val="000117C0"/>
    <w:rsid w:val="00011E10"/>
    <w:rsid w:val="00012FCA"/>
    <w:rsid w:val="000144EF"/>
    <w:rsid w:val="00017F86"/>
    <w:rsid w:val="00024C31"/>
    <w:rsid w:val="000259D7"/>
    <w:rsid w:val="000269B2"/>
    <w:rsid w:val="0002797A"/>
    <w:rsid w:val="00030228"/>
    <w:rsid w:val="00030243"/>
    <w:rsid w:val="000305B3"/>
    <w:rsid w:val="00033EBC"/>
    <w:rsid w:val="000350BA"/>
    <w:rsid w:val="0003553A"/>
    <w:rsid w:val="00035877"/>
    <w:rsid w:val="00035A17"/>
    <w:rsid w:val="00035C13"/>
    <w:rsid w:val="0003658F"/>
    <w:rsid w:val="0003671E"/>
    <w:rsid w:val="000373A1"/>
    <w:rsid w:val="00037EBB"/>
    <w:rsid w:val="00043892"/>
    <w:rsid w:val="00043936"/>
    <w:rsid w:val="00043B7E"/>
    <w:rsid w:val="00043E6C"/>
    <w:rsid w:val="00043F2E"/>
    <w:rsid w:val="00044278"/>
    <w:rsid w:val="00045309"/>
    <w:rsid w:val="00047166"/>
    <w:rsid w:val="00047687"/>
    <w:rsid w:val="0004794E"/>
    <w:rsid w:val="0005109E"/>
    <w:rsid w:val="0005117F"/>
    <w:rsid w:val="000518EB"/>
    <w:rsid w:val="00053EAA"/>
    <w:rsid w:val="00054521"/>
    <w:rsid w:val="00054801"/>
    <w:rsid w:val="00054A2F"/>
    <w:rsid w:val="00054FA1"/>
    <w:rsid w:val="000558BA"/>
    <w:rsid w:val="0005591B"/>
    <w:rsid w:val="000569D9"/>
    <w:rsid w:val="00057581"/>
    <w:rsid w:val="000615BB"/>
    <w:rsid w:val="00061706"/>
    <w:rsid w:val="00062A01"/>
    <w:rsid w:val="00063585"/>
    <w:rsid w:val="00064B00"/>
    <w:rsid w:val="000659C6"/>
    <w:rsid w:val="00067013"/>
    <w:rsid w:val="0006743F"/>
    <w:rsid w:val="00067B98"/>
    <w:rsid w:val="00067FA3"/>
    <w:rsid w:val="00070CE3"/>
    <w:rsid w:val="00070E19"/>
    <w:rsid w:val="00070E1D"/>
    <w:rsid w:val="00070E4C"/>
    <w:rsid w:val="000735C0"/>
    <w:rsid w:val="00074877"/>
    <w:rsid w:val="0007552B"/>
    <w:rsid w:val="00075642"/>
    <w:rsid w:val="0007580D"/>
    <w:rsid w:val="000803AC"/>
    <w:rsid w:val="00080840"/>
    <w:rsid w:val="0008090E"/>
    <w:rsid w:val="00081492"/>
    <w:rsid w:val="000814F6"/>
    <w:rsid w:val="00081650"/>
    <w:rsid w:val="00082842"/>
    <w:rsid w:val="00082F9E"/>
    <w:rsid w:val="00083219"/>
    <w:rsid w:val="00083E8A"/>
    <w:rsid w:val="00086771"/>
    <w:rsid w:val="00087435"/>
    <w:rsid w:val="00090DDD"/>
    <w:rsid w:val="0009162E"/>
    <w:rsid w:val="000926ED"/>
    <w:rsid w:val="000934F8"/>
    <w:rsid w:val="000941CF"/>
    <w:rsid w:val="00094721"/>
    <w:rsid w:val="00096C01"/>
    <w:rsid w:val="00096F59"/>
    <w:rsid w:val="00097D23"/>
    <w:rsid w:val="000A0399"/>
    <w:rsid w:val="000A2026"/>
    <w:rsid w:val="000A41A1"/>
    <w:rsid w:val="000A6380"/>
    <w:rsid w:val="000A6C5C"/>
    <w:rsid w:val="000B0275"/>
    <w:rsid w:val="000B0607"/>
    <w:rsid w:val="000B0A6D"/>
    <w:rsid w:val="000B0BCB"/>
    <w:rsid w:val="000B1A8F"/>
    <w:rsid w:val="000B2545"/>
    <w:rsid w:val="000B3C3C"/>
    <w:rsid w:val="000B3CE2"/>
    <w:rsid w:val="000B3E47"/>
    <w:rsid w:val="000B3F83"/>
    <w:rsid w:val="000B526B"/>
    <w:rsid w:val="000C0CDF"/>
    <w:rsid w:val="000C0D2D"/>
    <w:rsid w:val="000C1C23"/>
    <w:rsid w:val="000C2136"/>
    <w:rsid w:val="000C43EE"/>
    <w:rsid w:val="000C545B"/>
    <w:rsid w:val="000C7392"/>
    <w:rsid w:val="000D1608"/>
    <w:rsid w:val="000D2535"/>
    <w:rsid w:val="000D4166"/>
    <w:rsid w:val="000D51A2"/>
    <w:rsid w:val="000D6452"/>
    <w:rsid w:val="000D6959"/>
    <w:rsid w:val="000E0E65"/>
    <w:rsid w:val="000E2ADE"/>
    <w:rsid w:val="000E2D3E"/>
    <w:rsid w:val="000E3007"/>
    <w:rsid w:val="000E3B85"/>
    <w:rsid w:val="000E5669"/>
    <w:rsid w:val="000E7C60"/>
    <w:rsid w:val="000F0329"/>
    <w:rsid w:val="000F05C4"/>
    <w:rsid w:val="000F164F"/>
    <w:rsid w:val="000F4DF7"/>
    <w:rsid w:val="000F510B"/>
    <w:rsid w:val="00100032"/>
    <w:rsid w:val="00100B86"/>
    <w:rsid w:val="00101985"/>
    <w:rsid w:val="00102675"/>
    <w:rsid w:val="00102F0B"/>
    <w:rsid w:val="00103B2F"/>
    <w:rsid w:val="00103FD0"/>
    <w:rsid w:val="00106004"/>
    <w:rsid w:val="00106823"/>
    <w:rsid w:val="0010777E"/>
    <w:rsid w:val="00110407"/>
    <w:rsid w:val="001115AC"/>
    <w:rsid w:val="0011218C"/>
    <w:rsid w:val="0011412F"/>
    <w:rsid w:val="001164E0"/>
    <w:rsid w:val="00117B2D"/>
    <w:rsid w:val="00120168"/>
    <w:rsid w:val="00120CA1"/>
    <w:rsid w:val="0012102A"/>
    <w:rsid w:val="00122066"/>
    <w:rsid w:val="0012207F"/>
    <w:rsid w:val="00122326"/>
    <w:rsid w:val="00122725"/>
    <w:rsid w:val="001228AA"/>
    <w:rsid w:val="00122AB7"/>
    <w:rsid w:val="00122B87"/>
    <w:rsid w:val="001258BB"/>
    <w:rsid w:val="00125F2C"/>
    <w:rsid w:val="00127359"/>
    <w:rsid w:val="001276CD"/>
    <w:rsid w:val="0013068A"/>
    <w:rsid w:val="001315FE"/>
    <w:rsid w:val="001335E4"/>
    <w:rsid w:val="00135B18"/>
    <w:rsid w:val="0013618C"/>
    <w:rsid w:val="001410F2"/>
    <w:rsid w:val="001418BD"/>
    <w:rsid w:val="00141CBC"/>
    <w:rsid w:val="00142C71"/>
    <w:rsid w:val="00143106"/>
    <w:rsid w:val="00143BB6"/>
    <w:rsid w:val="00144520"/>
    <w:rsid w:val="0014500C"/>
    <w:rsid w:val="0014579B"/>
    <w:rsid w:val="00146419"/>
    <w:rsid w:val="001501CB"/>
    <w:rsid w:val="00151905"/>
    <w:rsid w:val="0015200E"/>
    <w:rsid w:val="00156133"/>
    <w:rsid w:val="00160589"/>
    <w:rsid w:val="00162965"/>
    <w:rsid w:val="0016344D"/>
    <w:rsid w:val="001636A5"/>
    <w:rsid w:val="00165A8F"/>
    <w:rsid w:val="001715D3"/>
    <w:rsid w:val="001717A3"/>
    <w:rsid w:val="00171953"/>
    <w:rsid w:val="00172855"/>
    <w:rsid w:val="00172CB0"/>
    <w:rsid w:val="0017427E"/>
    <w:rsid w:val="00175290"/>
    <w:rsid w:val="0017564E"/>
    <w:rsid w:val="001759EA"/>
    <w:rsid w:val="001763DB"/>
    <w:rsid w:val="00181AEC"/>
    <w:rsid w:val="00184D3A"/>
    <w:rsid w:val="001851CB"/>
    <w:rsid w:val="0018546D"/>
    <w:rsid w:val="00186CF8"/>
    <w:rsid w:val="00187260"/>
    <w:rsid w:val="00190F86"/>
    <w:rsid w:val="001912E3"/>
    <w:rsid w:val="001922B9"/>
    <w:rsid w:val="00193DCE"/>
    <w:rsid w:val="00194E35"/>
    <w:rsid w:val="00197CB5"/>
    <w:rsid w:val="001A0475"/>
    <w:rsid w:val="001A0C3D"/>
    <w:rsid w:val="001A21C6"/>
    <w:rsid w:val="001A3069"/>
    <w:rsid w:val="001A31EF"/>
    <w:rsid w:val="001A4FA2"/>
    <w:rsid w:val="001A7D0B"/>
    <w:rsid w:val="001B00B2"/>
    <w:rsid w:val="001B0C34"/>
    <w:rsid w:val="001B14DB"/>
    <w:rsid w:val="001B2C36"/>
    <w:rsid w:val="001B46FA"/>
    <w:rsid w:val="001B69BE"/>
    <w:rsid w:val="001B7523"/>
    <w:rsid w:val="001C029F"/>
    <w:rsid w:val="001C0622"/>
    <w:rsid w:val="001C1BBB"/>
    <w:rsid w:val="001C1D2D"/>
    <w:rsid w:val="001C26CA"/>
    <w:rsid w:val="001C2CFB"/>
    <w:rsid w:val="001C4F20"/>
    <w:rsid w:val="001C5950"/>
    <w:rsid w:val="001C5EED"/>
    <w:rsid w:val="001C5F9E"/>
    <w:rsid w:val="001C77D2"/>
    <w:rsid w:val="001D0A1C"/>
    <w:rsid w:val="001D0D08"/>
    <w:rsid w:val="001D1006"/>
    <w:rsid w:val="001D2960"/>
    <w:rsid w:val="001D5A3A"/>
    <w:rsid w:val="001D6033"/>
    <w:rsid w:val="001D6AAF"/>
    <w:rsid w:val="001E0126"/>
    <w:rsid w:val="001E025B"/>
    <w:rsid w:val="001E0D9A"/>
    <w:rsid w:val="001E1056"/>
    <w:rsid w:val="001E10C1"/>
    <w:rsid w:val="001E2D2B"/>
    <w:rsid w:val="001E3F0C"/>
    <w:rsid w:val="001E41EF"/>
    <w:rsid w:val="001E5080"/>
    <w:rsid w:val="001E5ABC"/>
    <w:rsid w:val="001F17AC"/>
    <w:rsid w:val="001F23CD"/>
    <w:rsid w:val="001F2863"/>
    <w:rsid w:val="001F2AD9"/>
    <w:rsid w:val="001F47B4"/>
    <w:rsid w:val="001F50C8"/>
    <w:rsid w:val="001F5AB4"/>
    <w:rsid w:val="001F674D"/>
    <w:rsid w:val="001F7A27"/>
    <w:rsid w:val="0020439F"/>
    <w:rsid w:val="00204445"/>
    <w:rsid w:val="0021066D"/>
    <w:rsid w:val="002106B9"/>
    <w:rsid w:val="002109AD"/>
    <w:rsid w:val="00211AF1"/>
    <w:rsid w:val="0021203D"/>
    <w:rsid w:val="002122AA"/>
    <w:rsid w:val="00213256"/>
    <w:rsid w:val="0021365C"/>
    <w:rsid w:val="00214698"/>
    <w:rsid w:val="0021653B"/>
    <w:rsid w:val="00216F63"/>
    <w:rsid w:val="00217BF2"/>
    <w:rsid w:val="00217C50"/>
    <w:rsid w:val="00220F39"/>
    <w:rsid w:val="00223596"/>
    <w:rsid w:val="00223666"/>
    <w:rsid w:val="00224082"/>
    <w:rsid w:val="00225045"/>
    <w:rsid w:val="00225627"/>
    <w:rsid w:val="00227E07"/>
    <w:rsid w:val="002319E0"/>
    <w:rsid w:val="00231DF1"/>
    <w:rsid w:val="0023315C"/>
    <w:rsid w:val="002336E1"/>
    <w:rsid w:val="00234DBE"/>
    <w:rsid w:val="002354AA"/>
    <w:rsid w:val="002365B6"/>
    <w:rsid w:val="00236EF6"/>
    <w:rsid w:val="00240338"/>
    <w:rsid w:val="00240874"/>
    <w:rsid w:val="00241455"/>
    <w:rsid w:val="00242C3F"/>
    <w:rsid w:val="00244E56"/>
    <w:rsid w:val="00247D53"/>
    <w:rsid w:val="00250490"/>
    <w:rsid w:val="00250FF5"/>
    <w:rsid w:val="002552EC"/>
    <w:rsid w:val="00255600"/>
    <w:rsid w:val="00256EE7"/>
    <w:rsid w:val="002618DA"/>
    <w:rsid w:val="00261F95"/>
    <w:rsid w:val="002634AC"/>
    <w:rsid w:val="002634B3"/>
    <w:rsid w:val="00264C9E"/>
    <w:rsid w:val="0026669E"/>
    <w:rsid w:val="00266D8C"/>
    <w:rsid w:val="00271C66"/>
    <w:rsid w:val="002732EC"/>
    <w:rsid w:val="00276509"/>
    <w:rsid w:val="0027660A"/>
    <w:rsid w:val="00276F38"/>
    <w:rsid w:val="002771D8"/>
    <w:rsid w:val="0027771A"/>
    <w:rsid w:val="00277A87"/>
    <w:rsid w:val="00280F15"/>
    <w:rsid w:val="002815F4"/>
    <w:rsid w:val="00281762"/>
    <w:rsid w:val="00282BF8"/>
    <w:rsid w:val="00283023"/>
    <w:rsid w:val="00283195"/>
    <w:rsid w:val="00283DED"/>
    <w:rsid w:val="0028589F"/>
    <w:rsid w:val="00285BE5"/>
    <w:rsid w:val="00290960"/>
    <w:rsid w:val="00291DD3"/>
    <w:rsid w:val="00292986"/>
    <w:rsid w:val="00292BB6"/>
    <w:rsid w:val="002937ED"/>
    <w:rsid w:val="002938A8"/>
    <w:rsid w:val="00293A41"/>
    <w:rsid w:val="00294656"/>
    <w:rsid w:val="0029509D"/>
    <w:rsid w:val="002959FF"/>
    <w:rsid w:val="00296603"/>
    <w:rsid w:val="00297BBD"/>
    <w:rsid w:val="002A0134"/>
    <w:rsid w:val="002A0220"/>
    <w:rsid w:val="002A0686"/>
    <w:rsid w:val="002A06FD"/>
    <w:rsid w:val="002A1A84"/>
    <w:rsid w:val="002A3BE4"/>
    <w:rsid w:val="002A5083"/>
    <w:rsid w:val="002A53B8"/>
    <w:rsid w:val="002A66F1"/>
    <w:rsid w:val="002B00B4"/>
    <w:rsid w:val="002B264C"/>
    <w:rsid w:val="002B5FEF"/>
    <w:rsid w:val="002B62C3"/>
    <w:rsid w:val="002B67C9"/>
    <w:rsid w:val="002C120B"/>
    <w:rsid w:val="002C1A66"/>
    <w:rsid w:val="002C1C98"/>
    <w:rsid w:val="002C2BC5"/>
    <w:rsid w:val="002C4106"/>
    <w:rsid w:val="002C41C1"/>
    <w:rsid w:val="002C4EE8"/>
    <w:rsid w:val="002C5B24"/>
    <w:rsid w:val="002C5F62"/>
    <w:rsid w:val="002C5FBC"/>
    <w:rsid w:val="002C7241"/>
    <w:rsid w:val="002D0192"/>
    <w:rsid w:val="002D0B44"/>
    <w:rsid w:val="002D1C9F"/>
    <w:rsid w:val="002D4AEC"/>
    <w:rsid w:val="002D6279"/>
    <w:rsid w:val="002D751A"/>
    <w:rsid w:val="002D7DA7"/>
    <w:rsid w:val="002D7FD3"/>
    <w:rsid w:val="002E0D75"/>
    <w:rsid w:val="002E25DE"/>
    <w:rsid w:val="002E2F41"/>
    <w:rsid w:val="002E449E"/>
    <w:rsid w:val="002E49F3"/>
    <w:rsid w:val="002E5F85"/>
    <w:rsid w:val="002E620E"/>
    <w:rsid w:val="002E665E"/>
    <w:rsid w:val="002E697B"/>
    <w:rsid w:val="002E6C04"/>
    <w:rsid w:val="002F2235"/>
    <w:rsid w:val="002F602E"/>
    <w:rsid w:val="0030119F"/>
    <w:rsid w:val="0030156F"/>
    <w:rsid w:val="003026ED"/>
    <w:rsid w:val="00302BE5"/>
    <w:rsid w:val="0030385D"/>
    <w:rsid w:val="0030469F"/>
    <w:rsid w:val="00304A98"/>
    <w:rsid w:val="003069C3"/>
    <w:rsid w:val="0031082D"/>
    <w:rsid w:val="00314BAF"/>
    <w:rsid w:val="003159F1"/>
    <w:rsid w:val="003160FA"/>
    <w:rsid w:val="00316B39"/>
    <w:rsid w:val="003176EA"/>
    <w:rsid w:val="0032138D"/>
    <w:rsid w:val="00321BD8"/>
    <w:rsid w:val="00322929"/>
    <w:rsid w:val="00322A57"/>
    <w:rsid w:val="003236CD"/>
    <w:rsid w:val="00323A47"/>
    <w:rsid w:val="003247A6"/>
    <w:rsid w:val="0032644A"/>
    <w:rsid w:val="00330D5F"/>
    <w:rsid w:val="0033276E"/>
    <w:rsid w:val="00333C3A"/>
    <w:rsid w:val="00333DFE"/>
    <w:rsid w:val="00334D0F"/>
    <w:rsid w:val="00335298"/>
    <w:rsid w:val="00336604"/>
    <w:rsid w:val="00344E62"/>
    <w:rsid w:val="00346323"/>
    <w:rsid w:val="00347554"/>
    <w:rsid w:val="00350601"/>
    <w:rsid w:val="003507E6"/>
    <w:rsid w:val="00352784"/>
    <w:rsid w:val="00352A85"/>
    <w:rsid w:val="00352C23"/>
    <w:rsid w:val="00352F5C"/>
    <w:rsid w:val="003535B5"/>
    <w:rsid w:val="00353982"/>
    <w:rsid w:val="00353AF7"/>
    <w:rsid w:val="00354B82"/>
    <w:rsid w:val="00355AFC"/>
    <w:rsid w:val="003612DF"/>
    <w:rsid w:val="0036381C"/>
    <w:rsid w:val="00363C32"/>
    <w:rsid w:val="00365D17"/>
    <w:rsid w:val="003664B6"/>
    <w:rsid w:val="00366FB4"/>
    <w:rsid w:val="003672B4"/>
    <w:rsid w:val="00370141"/>
    <w:rsid w:val="0037073C"/>
    <w:rsid w:val="0037134A"/>
    <w:rsid w:val="00371D28"/>
    <w:rsid w:val="00371F82"/>
    <w:rsid w:val="00374407"/>
    <w:rsid w:val="00377538"/>
    <w:rsid w:val="00377A8B"/>
    <w:rsid w:val="00380D5D"/>
    <w:rsid w:val="00380FBB"/>
    <w:rsid w:val="00382365"/>
    <w:rsid w:val="0038381C"/>
    <w:rsid w:val="00383C75"/>
    <w:rsid w:val="0038466F"/>
    <w:rsid w:val="003856AC"/>
    <w:rsid w:val="0038600F"/>
    <w:rsid w:val="003865C7"/>
    <w:rsid w:val="00386884"/>
    <w:rsid w:val="00390EC3"/>
    <w:rsid w:val="00391EA7"/>
    <w:rsid w:val="00393098"/>
    <w:rsid w:val="00394155"/>
    <w:rsid w:val="00394C9B"/>
    <w:rsid w:val="0039604D"/>
    <w:rsid w:val="0039708F"/>
    <w:rsid w:val="003979FE"/>
    <w:rsid w:val="00397F52"/>
    <w:rsid w:val="003A0C02"/>
    <w:rsid w:val="003A109C"/>
    <w:rsid w:val="003A1FE4"/>
    <w:rsid w:val="003A3212"/>
    <w:rsid w:val="003A3244"/>
    <w:rsid w:val="003A3503"/>
    <w:rsid w:val="003A3E1D"/>
    <w:rsid w:val="003A421A"/>
    <w:rsid w:val="003A66EF"/>
    <w:rsid w:val="003A6FB6"/>
    <w:rsid w:val="003A748F"/>
    <w:rsid w:val="003B0545"/>
    <w:rsid w:val="003B1FD2"/>
    <w:rsid w:val="003B244E"/>
    <w:rsid w:val="003B2F49"/>
    <w:rsid w:val="003B43E6"/>
    <w:rsid w:val="003B5A6C"/>
    <w:rsid w:val="003B5E3F"/>
    <w:rsid w:val="003B5F8E"/>
    <w:rsid w:val="003B6900"/>
    <w:rsid w:val="003B6C2E"/>
    <w:rsid w:val="003C0372"/>
    <w:rsid w:val="003C0D9D"/>
    <w:rsid w:val="003C1C5A"/>
    <w:rsid w:val="003C2629"/>
    <w:rsid w:val="003C2EF9"/>
    <w:rsid w:val="003C3046"/>
    <w:rsid w:val="003C32E1"/>
    <w:rsid w:val="003C37C8"/>
    <w:rsid w:val="003C4043"/>
    <w:rsid w:val="003C4BB4"/>
    <w:rsid w:val="003C503A"/>
    <w:rsid w:val="003C54FE"/>
    <w:rsid w:val="003C696A"/>
    <w:rsid w:val="003C73B0"/>
    <w:rsid w:val="003D0861"/>
    <w:rsid w:val="003D2AE3"/>
    <w:rsid w:val="003D322F"/>
    <w:rsid w:val="003D4402"/>
    <w:rsid w:val="003D50E9"/>
    <w:rsid w:val="003D5474"/>
    <w:rsid w:val="003D5C47"/>
    <w:rsid w:val="003D6203"/>
    <w:rsid w:val="003E038B"/>
    <w:rsid w:val="003E4132"/>
    <w:rsid w:val="003E4429"/>
    <w:rsid w:val="003E5090"/>
    <w:rsid w:val="003E5E5B"/>
    <w:rsid w:val="003F0777"/>
    <w:rsid w:val="003F1315"/>
    <w:rsid w:val="003F2C81"/>
    <w:rsid w:val="003F35D1"/>
    <w:rsid w:val="003F384B"/>
    <w:rsid w:val="003F49EE"/>
    <w:rsid w:val="003F6737"/>
    <w:rsid w:val="003F6D61"/>
    <w:rsid w:val="00400372"/>
    <w:rsid w:val="00401133"/>
    <w:rsid w:val="004026A4"/>
    <w:rsid w:val="00404051"/>
    <w:rsid w:val="004047FB"/>
    <w:rsid w:val="00405017"/>
    <w:rsid w:val="00406807"/>
    <w:rsid w:val="00406A6D"/>
    <w:rsid w:val="004071ED"/>
    <w:rsid w:val="0041300B"/>
    <w:rsid w:val="004139F9"/>
    <w:rsid w:val="00413C80"/>
    <w:rsid w:val="00415277"/>
    <w:rsid w:val="00415F73"/>
    <w:rsid w:val="00417D77"/>
    <w:rsid w:val="00420203"/>
    <w:rsid w:val="0042279D"/>
    <w:rsid w:val="00422ED5"/>
    <w:rsid w:val="00423AAF"/>
    <w:rsid w:val="00423EF8"/>
    <w:rsid w:val="00425D3E"/>
    <w:rsid w:val="004270AF"/>
    <w:rsid w:val="00427647"/>
    <w:rsid w:val="00427B49"/>
    <w:rsid w:val="00431766"/>
    <w:rsid w:val="00433A98"/>
    <w:rsid w:val="00433CA4"/>
    <w:rsid w:val="00434596"/>
    <w:rsid w:val="004376A8"/>
    <w:rsid w:val="00440C13"/>
    <w:rsid w:val="0044203F"/>
    <w:rsid w:val="00443915"/>
    <w:rsid w:val="00444D81"/>
    <w:rsid w:val="0044703B"/>
    <w:rsid w:val="004478B6"/>
    <w:rsid w:val="00447CB5"/>
    <w:rsid w:val="004524E9"/>
    <w:rsid w:val="00452D6F"/>
    <w:rsid w:val="0045430C"/>
    <w:rsid w:val="00454454"/>
    <w:rsid w:val="00457E13"/>
    <w:rsid w:val="00460EAD"/>
    <w:rsid w:val="00461536"/>
    <w:rsid w:val="00461C5E"/>
    <w:rsid w:val="00462433"/>
    <w:rsid w:val="004628FA"/>
    <w:rsid w:val="00462D2B"/>
    <w:rsid w:val="00463561"/>
    <w:rsid w:val="00464198"/>
    <w:rsid w:val="004650E4"/>
    <w:rsid w:val="004669BF"/>
    <w:rsid w:val="00466AFD"/>
    <w:rsid w:val="00466EB0"/>
    <w:rsid w:val="00470532"/>
    <w:rsid w:val="00470F94"/>
    <w:rsid w:val="00472EBD"/>
    <w:rsid w:val="0047308A"/>
    <w:rsid w:val="00474314"/>
    <w:rsid w:val="00474586"/>
    <w:rsid w:val="0047505F"/>
    <w:rsid w:val="004755DE"/>
    <w:rsid w:val="00475C55"/>
    <w:rsid w:val="004760D4"/>
    <w:rsid w:val="00477DD0"/>
    <w:rsid w:val="0048007B"/>
    <w:rsid w:val="0048041B"/>
    <w:rsid w:val="00482624"/>
    <w:rsid w:val="0048288C"/>
    <w:rsid w:val="0048391E"/>
    <w:rsid w:val="00483CFB"/>
    <w:rsid w:val="00483D10"/>
    <w:rsid w:val="00491B86"/>
    <w:rsid w:val="00492597"/>
    <w:rsid w:val="004939FE"/>
    <w:rsid w:val="00493DC2"/>
    <w:rsid w:val="0049402C"/>
    <w:rsid w:val="00494A61"/>
    <w:rsid w:val="00494DFC"/>
    <w:rsid w:val="00497615"/>
    <w:rsid w:val="004A0D23"/>
    <w:rsid w:val="004A375B"/>
    <w:rsid w:val="004A4EEB"/>
    <w:rsid w:val="004A5D59"/>
    <w:rsid w:val="004A6A8E"/>
    <w:rsid w:val="004A75D2"/>
    <w:rsid w:val="004A7DDC"/>
    <w:rsid w:val="004B3B05"/>
    <w:rsid w:val="004B5B89"/>
    <w:rsid w:val="004B6622"/>
    <w:rsid w:val="004B711E"/>
    <w:rsid w:val="004B794B"/>
    <w:rsid w:val="004C0F62"/>
    <w:rsid w:val="004C361E"/>
    <w:rsid w:val="004C44D5"/>
    <w:rsid w:val="004C4ACA"/>
    <w:rsid w:val="004C547D"/>
    <w:rsid w:val="004D0C3B"/>
    <w:rsid w:val="004D1D1F"/>
    <w:rsid w:val="004D2769"/>
    <w:rsid w:val="004D424B"/>
    <w:rsid w:val="004D486A"/>
    <w:rsid w:val="004E109D"/>
    <w:rsid w:val="004E1CDA"/>
    <w:rsid w:val="004E201C"/>
    <w:rsid w:val="004E2C64"/>
    <w:rsid w:val="004E3A7F"/>
    <w:rsid w:val="004E5007"/>
    <w:rsid w:val="004E5AC2"/>
    <w:rsid w:val="004E5F46"/>
    <w:rsid w:val="004E7780"/>
    <w:rsid w:val="004E7EAF"/>
    <w:rsid w:val="004F23E3"/>
    <w:rsid w:val="004F268A"/>
    <w:rsid w:val="004F26A7"/>
    <w:rsid w:val="004F300A"/>
    <w:rsid w:val="004F41C0"/>
    <w:rsid w:val="004F5257"/>
    <w:rsid w:val="004F5D4F"/>
    <w:rsid w:val="004F5DEF"/>
    <w:rsid w:val="004F775B"/>
    <w:rsid w:val="00501209"/>
    <w:rsid w:val="005016A9"/>
    <w:rsid w:val="0050196D"/>
    <w:rsid w:val="00502FCA"/>
    <w:rsid w:val="0050387A"/>
    <w:rsid w:val="005044ED"/>
    <w:rsid w:val="0050454A"/>
    <w:rsid w:val="0050550D"/>
    <w:rsid w:val="0050788E"/>
    <w:rsid w:val="00507A8B"/>
    <w:rsid w:val="0051044F"/>
    <w:rsid w:val="00510BA6"/>
    <w:rsid w:val="00510CF7"/>
    <w:rsid w:val="00510E96"/>
    <w:rsid w:val="005129ED"/>
    <w:rsid w:val="00513AD5"/>
    <w:rsid w:val="00514112"/>
    <w:rsid w:val="005146FE"/>
    <w:rsid w:val="00514CA2"/>
    <w:rsid w:val="0051504D"/>
    <w:rsid w:val="00515130"/>
    <w:rsid w:val="005153D2"/>
    <w:rsid w:val="00515992"/>
    <w:rsid w:val="00517B50"/>
    <w:rsid w:val="00520EBC"/>
    <w:rsid w:val="005210E6"/>
    <w:rsid w:val="0052133D"/>
    <w:rsid w:val="00523F9A"/>
    <w:rsid w:val="005250A3"/>
    <w:rsid w:val="005252F2"/>
    <w:rsid w:val="005260C0"/>
    <w:rsid w:val="00526437"/>
    <w:rsid w:val="00527064"/>
    <w:rsid w:val="00531104"/>
    <w:rsid w:val="005326DB"/>
    <w:rsid w:val="00533D0C"/>
    <w:rsid w:val="00534C38"/>
    <w:rsid w:val="00534D9B"/>
    <w:rsid w:val="00536E27"/>
    <w:rsid w:val="005374D1"/>
    <w:rsid w:val="005410A4"/>
    <w:rsid w:val="00541595"/>
    <w:rsid w:val="00541A54"/>
    <w:rsid w:val="005421E5"/>
    <w:rsid w:val="00542353"/>
    <w:rsid w:val="00542B71"/>
    <w:rsid w:val="00542DBB"/>
    <w:rsid w:val="00543F28"/>
    <w:rsid w:val="00543F73"/>
    <w:rsid w:val="00546E1D"/>
    <w:rsid w:val="005473E3"/>
    <w:rsid w:val="0054752D"/>
    <w:rsid w:val="00550306"/>
    <w:rsid w:val="0055179A"/>
    <w:rsid w:val="00553EAC"/>
    <w:rsid w:val="005540CD"/>
    <w:rsid w:val="005542AE"/>
    <w:rsid w:val="0055479F"/>
    <w:rsid w:val="00555F3C"/>
    <w:rsid w:val="005565BB"/>
    <w:rsid w:val="00561624"/>
    <w:rsid w:val="00562CEA"/>
    <w:rsid w:val="00563445"/>
    <w:rsid w:val="00564847"/>
    <w:rsid w:val="00564E89"/>
    <w:rsid w:val="00565353"/>
    <w:rsid w:val="005658D1"/>
    <w:rsid w:val="00565CD4"/>
    <w:rsid w:val="00565E58"/>
    <w:rsid w:val="0056624E"/>
    <w:rsid w:val="00566A27"/>
    <w:rsid w:val="0056729F"/>
    <w:rsid w:val="00567CD6"/>
    <w:rsid w:val="005707E0"/>
    <w:rsid w:val="0057089A"/>
    <w:rsid w:val="00571230"/>
    <w:rsid w:val="0057238D"/>
    <w:rsid w:val="00572EE4"/>
    <w:rsid w:val="005730F4"/>
    <w:rsid w:val="005737E8"/>
    <w:rsid w:val="005741B9"/>
    <w:rsid w:val="00574469"/>
    <w:rsid w:val="00575A1E"/>
    <w:rsid w:val="005770C0"/>
    <w:rsid w:val="00577859"/>
    <w:rsid w:val="005804A0"/>
    <w:rsid w:val="005813DF"/>
    <w:rsid w:val="00583576"/>
    <w:rsid w:val="00586131"/>
    <w:rsid w:val="00586369"/>
    <w:rsid w:val="00586837"/>
    <w:rsid w:val="00586CE5"/>
    <w:rsid w:val="0058705D"/>
    <w:rsid w:val="00590CBF"/>
    <w:rsid w:val="00593054"/>
    <w:rsid w:val="00593575"/>
    <w:rsid w:val="005942E3"/>
    <w:rsid w:val="005A0A01"/>
    <w:rsid w:val="005A1635"/>
    <w:rsid w:val="005A1AA0"/>
    <w:rsid w:val="005A1DB0"/>
    <w:rsid w:val="005A368C"/>
    <w:rsid w:val="005A48E1"/>
    <w:rsid w:val="005A4A62"/>
    <w:rsid w:val="005B0E95"/>
    <w:rsid w:val="005B37C2"/>
    <w:rsid w:val="005B3D46"/>
    <w:rsid w:val="005B4731"/>
    <w:rsid w:val="005B5CE9"/>
    <w:rsid w:val="005B6EFB"/>
    <w:rsid w:val="005B70F4"/>
    <w:rsid w:val="005B72E0"/>
    <w:rsid w:val="005B7A4D"/>
    <w:rsid w:val="005B7BB4"/>
    <w:rsid w:val="005C13D5"/>
    <w:rsid w:val="005C1742"/>
    <w:rsid w:val="005C3656"/>
    <w:rsid w:val="005C4C1B"/>
    <w:rsid w:val="005C5C78"/>
    <w:rsid w:val="005C66D0"/>
    <w:rsid w:val="005C764C"/>
    <w:rsid w:val="005D01A1"/>
    <w:rsid w:val="005D2655"/>
    <w:rsid w:val="005D266D"/>
    <w:rsid w:val="005D70DE"/>
    <w:rsid w:val="005D7538"/>
    <w:rsid w:val="005D7F59"/>
    <w:rsid w:val="005E02EE"/>
    <w:rsid w:val="005E1437"/>
    <w:rsid w:val="005E4AD2"/>
    <w:rsid w:val="005E4AFE"/>
    <w:rsid w:val="005E584F"/>
    <w:rsid w:val="005F0974"/>
    <w:rsid w:val="005F707C"/>
    <w:rsid w:val="005F7931"/>
    <w:rsid w:val="00600910"/>
    <w:rsid w:val="00600D89"/>
    <w:rsid w:val="00600F8D"/>
    <w:rsid w:val="00601725"/>
    <w:rsid w:val="00601AEB"/>
    <w:rsid w:val="00602213"/>
    <w:rsid w:val="006037A4"/>
    <w:rsid w:val="0060413D"/>
    <w:rsid w:val="00604B81"/>
    <w:rsid w:val="00605995"/>
    <w:rsid w:val="006059EC"/>
    <w:rsid w:val="00606661"/>
    <w:rsid w:val="006078F9"/>
    <w:rsid w:val="00610BAD"/>
    <w:rsid w:val="00612928"/>
    <w:rsid w:val="00613706"/>
    <w:rsid w:val="006139B4"/>
    <w:rsid w:val="006141B0"/>
    <w:rsid w:val="00615B85"/>
    <w:rsid w:val="00616676"/>
    <w:rsid w:val="0061678E"/>
    <w:rsid w:val="006168D5"/>
    <w:rsid w:val="00616949"/>
    <w:rsid w:val="0061695C"/>
    <w:rsid w:val="00616BE9"/>
    <w:rsid w:val="00616C42"/>
    <w:rsid w:val="0061783D"/>
    <w:rsid w:val="00617E26"/>
    <w:rsid w:val="00621D4E"/>
    <w:rsid w:val="0062283C"/>
    <w:rsid w:val="00622B3D"/>
    <w:rsid w:val="0062313E"/>
    <w:rsid w:val="006251E3"/>
    <w:rsid w:val="00626C04"/>
    <w:rsid w:val="006271AE"/>
    <w:rsid w:val="006275AF"/>
    <w:rsid w:val="00627841"/>
    <w:rsid w:val="00627994"/>
    <w:rsid w:val="006312D4"/>
    <w:rsid w:val="006324FE"/>
    <w:rsid w:val="006334F3"/>
    <w:rsid w:val="006354AA"/>
    <w:rsid w:val="00635746"/>
    <w:rsid w:val="00635BA3"/>
    <w:rsid w:val="0063624E"/>
    <w:rsid w:val="006365C0"/>
    <w:rsid w:val="0063667A"/>
    <w:rsid w:val="00637085"/>
    <w:rsid w:val="00643BD1"/>
    <w:rsid w:val="00644236"/>
    <w:rsid w:val="00645086"/>
    <w:rsid w:val="00647823"/>
    <w:rsid w:val="00650AD6"/>
    <w:rsid w:val="006517F1"/>
    <w:rsid w:val="00652297"/>
    <w:rsid w:val="00653175"/>
    <w:rsid w:val="0065352D"/>
    <w:rsid w:val="00654328"/>
    <w:rsid w:val="00654DB5"/>
    <w:rsid w:val="00655451"/>
    <w:rsid w:val="00657041"/>
    <w:rsid w:val="0065707A"/>
    <w:rsid w:val="0065752F"/>
    <w:rsid w:val="00661AD5"/>
    <w:rsid w:val="00661F80"/>
    <w:rsid w:val="0066352E"/>
    <w:rsid w:val="006635B1"/>
    <w:rsid w:val="00665C4F"/>
    <w:rsid w:val="00667928"/>
    <w:rsid w:val="00670622"/>
    <w:rsid w:val="00670820"/>
    <w:rsid w:val="00670BD3"/>
    <w:rsid w:val="00671A44"/>
    <w:rsid w:val="00671FC6"/>
    <w:rsid w:val="0067259A"/>
    <w:rsid w:val="00672E68"/>
    <w:rsid w:val="00672F48"/>
    <w:rsid w:val="00673A0E"/>
    <w:rsid w:val="00674107"/>
    <w:rsid w:val="006746DF"/>
    <w:rsid w:val="006751AF"/>
    <w:rsid w:val="0067604A"/>
    <w:rsid w:val="006765F8"/>
    <w:rsid w:val="00677F39"/>
    <w:rsid w:val="0068051C"/>
    <w:rsid w:val="00683D5A"/>
    <w:rsid w:val="006842D6"/>
    <w:rsid w:val="006843AF"/>
    <w:rsid w:val="00684B6C"/>
    <w:rsid w:val="00685536"/>
    <w:rsid w:val="00686069"/>
    <w:rsid w:val="006860B9"/>
    <w:rsid w:val="00687DA4"/>
    <w:rsid w:val="00690608"/>
    <w:rsid w:val="006912F8"/>
    <w:rsid w:val="00691808"/>
    <w:rsid w:val="0069238F"/>
    <w:rsid w:val="00693274"/>
    <w:rsid w:val="00693392"/>
    <w:rsid w:val="006935AE"/>
    <w:rsid w:val="00693E42"/>
    <w:rsid w:val="00694016"/>
    <w:rsid w:val="0069456B"/>
    <w:rsid w:val="00695F1A"/>
    <w:rsid w:val="006962BF"/>
    <w:rsid w:val="0069635D"/>
    <w:rsid w:val="006966ED"/>
    <w:rsid w:val="006A0139"/>
    <w:rsid w:val="006A175A"/>
    <w:rsid w:val="006A1F61"/>
    <w:rsid w:val="006A2310"/>
    <w:rsid w:val="006A2A26"/>
    <w:rsid w:val="006A4157"/>
    <w:rsid w:val="006A41F0"/>
    <w:rsid w:val="006A6D18"/>
    <w:rsid w:val="006A705B"/>
    <w:rsid w:val="006A751C"/>
    <w:rsid w:val="006B10A0"/>
    <w:rsid w:val="006B1DD8"/>
    <w:rsid w:val="006B1E5F"/>
    <w:rsid w:val="006B2CA0"/>
    <w:rsid w:val="006B44B7"/>
    <w:rsid w:val="006B4DDD"/>
    <w:rsid w:val="006C1106"/>
    <w:rsid w:val="006C1124"/>
    <w:rsid w:val="006C3532"/>
    <w:rsid w:val="006C439A"/>
    <w:rsid w:val="006C49AB"/>
    <w:rsid w:val="006C4DB4"/>
    <w:rsid w:val="006D0563"/>
    <w:rsid w:val="006D1B2F"/>
    <w:rsid w:val="006E3062"/>
    <w:rsid w:val="006E3EDA"/>
    <w:rsid w:val="006E4C6E"/>
    <w:rsid w:val="006E4F0B"/>
    <w:rsid w:val="006E7584"/>
    <w:rsid w:val="006F1D12"/>
    <w:rsid w:val="006F254A"/>
    <w:rsid w:val="006F4D37"/>
    <w:rsid w:val="006F5589"/>
    <w:rsid w:val="006F64C7"/>
    <w:rsid w:val="00700BB9"/>
    <w:rsid w:val="00701C42"/>
    <w:rsid w:val="00701D11"/>
    <w:rsid w:val="00701D8E"/>
    <w:rsid w:val="00702E06"/>
    <w:rsid w:val="00703343"/>
    <w:rsid w:val="00703A8D"/>
    <w:rsid w:val="00703B38"/>
    <w:rsid w:val="00704421"/>
    <w:rsid w:val="00706175"/>
    <w:rsid w:val="007079B9"/>
    <w:rsid w:val="007079CF"/>
    <w:rsid w:val="007116CC"/>
    <w:rsid w:val="007119E6"/>
    <w:rsid w:val="0071222C"/>
    <w:rsid w:val="007144BE"/>
    <w:rsid w:val="00716784"/>
    <w:rsid w:val="00717183"/>
    <w:rsid w:val="007208FC"/>
    <w:rsid w:val="00725D69"/>
    <w:rsid w:val="00725E90"/>
    <w:rsid w:val="00727125"/>
    <w:rsid w:val="007275EE"/>
    <w:rsid w:val="0073069D"/>
    <w:rsid w:val="00730BC1"/>
    <w:rsid w:val="007313E6"/>
    <w:rsid w:val="007328FB"/>
    <w:rsid w:val="0073307F"/>
    <w:rsid w:val="00736917"/>
    <w:rsid w:val="007370D3"/>
    <w:rsid w:val="007377E7"/>
    <w:rsid w:val="00740EF3"/>
    <w:rsid w:val="00743A36"/>
    <w:rsid w:val="0074584B"/>
    <w:rsid w:val="00745DC6"/>
    <w:rsid w:val="00745E07"/>
    <w:rsid w:val="00746227"/>
    <w:rsid w:val="00747E4C"/>
    <w:rsid w:val="0075025C"/>
    <w:rsid w:val="00750FCC"/>
    <w:rsid w:val="00752EDB"/>
    <w:rsid w:val="00753EF5"/>
    <w:rsid w:val="007540F1"/>
    <w:rsid w:val="00755CE0"/>
    <w:rsid w:val="00755DF2"/>
    <w:rsid w:val="007569C7"/>
    <w:rsid w:val="00757768"/>
    <w:rsid w:val="007579AD"/>
    <w:rsid w:val="0076028B"/>
    <w:rsid w:val="00760865"/>
    <w:rsid w:val="00761B5E"/>
    <w:rsid w:val="00761FD8"/>
    <w:rsid w:val="007620EB"/>
    <w:rsid w:val="0076313C"/>
    <w:rsid w:val="0076417B"/>
    <w:rsid w:val="007645B7"/>
    <w:rsid w:val="00764731"/>
    <w:rsid w:val="00764C67"/>
    <w:rsid w:val="00764EE5"/>
    <w:rsid w:val="007655D0"/>
    <w:rsid w:val="007655D9"/>
    <w:rsid w:val="007661DA"/>
    <w:rsid w:val="007670F0"/>
    <w:rsid w:val="00767772"/>
    <w:rsid w:val="0076799A"/>
    <w:rsid w:val="00767EB1"/>
    <w:rsid w:val="00770222"/>
    <w:rsid w:val="007709E1"/>
    <w:rsid w:val="00771A67"/>
    <w:rsid w:val="00772481"/>
    <w:rsid w:val="00773A5F"/>
    <w:rsid w:val="00774C69"/>
    <w:rsid w:val="0077629E"/>
    <w:rsid w:val="00776523"/>
    <w:rsid w:val="00776FEC"/>
    <w:rsid w:val="007812BA"/>
    <w:rsid w:val="00781663"/>
    <w:rsid w:val="00781F08"/>
    <w:rsid w:val="0078296D"/>
    <w:rsid w:val="00784D63"/>
    <w:rsid w:val="0078544D"/>
    <w:rsid w:val="00785D0C"/>
    <w:rsid w:val="00786A0C"/>
    <w:rsid w:val="0078741C"/>
    <w:rsid w:val="0078758D"/>
    <w:rsid w:val="00787DCE"/>
    <w:rsid w:val="0079012F"/>
    <w:rsid w:val="00790750"/>
    <w:rsid w:val="0079119B"/>
    <w:rsid w:val="00794A99"/>
    <w:rsid w:val="007950A4"/>
    <w:rsid w:val="00795BB1"/>
    <w:rsid w:val="007A079B"/>
    <w:rsid w:val="007A1E20"/>
    <w:rsid w:val="007A255C"/>
    <w:rsid w:val="007A3FF0"/>
    <w:rsid w:val="007A55EB"/>
    <w:rsid w:val="007A7776"/>
    <w:rsid w:val="007B0FF2"/>
    <w:rsid w:val="007B12A3"/>
    <w:rsid w:val="007B18A8"/>
    <w:rsid w:val="007B2F08"/>
    <w:rsid w:val="007B57D3"/>
    <w:rsid w:val="007B66EE"/>
    <w:rsid w:val="007B7F32"/>
    <w:rsid w:val="007C0831"/>
    <w:rsid w:val="007C0E95"/>
    <w:rsid w:val="007C1529"/>
    <w:rsid w:val="007C1EB8"/>
    <w:rsid w:val="007C2530"/>
    <w:rsid w:val="007C51EF"/>
    <w:rsid w:val="007C5335"/>
    <w:rsid w:val="007C73AF"/>
    <w:rsid w:val="007D27C5"/>
    <w:rsid w:val="007D6298"/>
    <w:rsid w:val="007D7C9F"/>
    <w:rsid w:val="007E14A4"/>
    <w:rsid w:val="007E3B74"/>
    <w:rsid w:val="007E4441"/>
    <w:rsid w:val="007E4B2A"/>
    <w:rsid w:val="007E52C3"/>
    <w:rsid w:val="007E61AE"/>
    <w:rsid w:val="007E6CA8"/>
    <w:rsid w:val="007E756B"/>
    <w:rsid w:val="007E75D3"/>
    <w:rsid w:val="007F23FC"/>
    <w:rsid w:val="007F252B"/>
    <w:rsid w:val="007F2E18"/>
    <w:rsid w:val="007F4E96"/>
    <w:rsid w:val="007F55CF"/>
    <w:rsid w:val="007F5E37"/>
    <w:rsid w:val="007F65DE"/>
    <w:rsid w:val="007F6F2B"/>
    <w:rsid w:val="00800095"/>
    <w:rsid w:val="00800707"/>
    <w:rsid w:val="00800A14"/>
    <w:rsid w:val="00801236"/>
    <w:rsid w:val="00801917"/>
    <w:rsid w:val="00802215"/>
    <w:rsid w:val="00802A3F"/>
    <w:rsid w:val="00805145"/>
    <w:rsid w:val="008053EF"/>
    <w:rsid w:val="00806073"/>
    <w:rsid w:val="00806E15"/>
    <w:rsid w:val="008070E7"/>
    <w:rsid w:val="00807A64"/>
    <w:rsid w:val="0081082D"/>
    <w:rsid w:val="00810B85"/>
    <w:rsid w:val="008112C8"/>
    <w:rsid w:val="008115E5"/>
    <w:rsid w:val="00811D2B"/>
    <w:rsid w:val="008126DD"/>
    <w:rsid w:val="00812758"/>
    <w:rsid w:val="0081342B"/>
    <w:rsid w:val="0081499F"/>
    <w:rsid w:val="0081537A"/>
    <w:rsid w:val="0081543A"/>
    <w:rsid w:val="00816EC8"/>
    <w:rsid w:val="00820842"/>
    <w:rsid w:val="0082111B"/>
    <w:rsid w:val="00822BDD"/>
    <w:rsid w:val="008231DA"/>
    <w:rsid w:val="00824786"/>
    <w:rsid w:val="00824CD5"/>
    <w:rsid w:val="00824F09"/>
    <w:rsid w:val="00824F26"/>
    <w:rsid w:val="00824FBC"/>
    <w:rsid w:val="00825452"/>
    <w:rsid w:val="008265C3"/>
    <w:rsid w:val="00827BFA"/>
    <w:rsid w:val="00830132"/>
    <w:rsid w:val="00831CCE"/>
    <w:rsid w:val="00832874"/>
    <w:rsid w:val="008348C0"/>
    <w:rsid w:val="008358EB"/>
    <w:rsid w:val="008371C1"/>
    <w:rsid w:val="00840BE1"/>
    <w:rsid w:val="00841590"/>
    <w:rsid w:val="00841A14"/>
    <w:rsid w:val="00842D08"/>
    <w:rsid w:val="00843618"/>
    <w:rsid w:val="008448C6"/>
    <w:rsid w:val="0085100F"/>
    <w:rsid w:val="00851713"/>
    <w:rsid w:val="00851E24"/>
    <w:rsid w:val="00853101"/>
    <w:rsid w:val="0085375B"/>
    <w:rsid w:val="0085413D"/>
    <w:rsid w:val="00854379"/>
    <w:rsid w:val="008546E7"/>
    <w:rsid w:val="008576D3"/>
    <w:rsid w:val="008609C1"/>
    <w:rsid w:val="00861F85"/>
    <w:rsid w:val="0086278E"/>
    <w:rsid w:val="00863675"/>
    <w:rsid w:val="0086476D"/>
    <w:rsid w:val="00871328"/>
    <w:rsid w:val="00871438"/>
    <w:rsid w:val="00871AAF"/>
    <w:rsid w:val="00872747"/>
    <w:rsid w:val="0087293B"/>
    <w:rsid w:val="00873A82"/>
    <w:rsid w:val="00873E07"/>
    <w:rsid w:val="00873F42"/>
    <w:rsid w:val="00876510"/>
    <w:rsid w:val="00876E95"/>
    <w:rsid w:val="00877278"/>
    <w:rsid w:val="008772C8"/>
    <w:rsid w:val="0087787C"/>
    <w:rsid w:val="0088196B"/>
    <w:rsid w:val="00881CF8"/>
    <w:rsid w:val="008821EF"/>
    <w:rsid w:val="00883F18"/>
    <w:rsid w:val="00884DCF"/>
    <w:rsid w:val="00887FBB"/>
    <w:rsid w:val="00890016"/>
    <w:rsid w:val="0089021E"/>
    <w:rsid w:val="00891053"/>
    <w:rsid w:val="00891168"/>
    <w:rsid w:val="00893014"/>
    <w:rsid w:val="00894B9B"/>
    <w:rsid w:val="008964FC"/>
    <w:rsid w:val="008A0730"/>
    <w:rsid w:val="008A1B7C"/>
    <w:rsid w:val="008A1D12"/>
    <w:rsid w:val="008A28C3"/>
    <w:rsid w:val="008A3687"/>
    <w:rsid w:val="008A3697"/>
    <w:rsid w:val="008A3CC1"/>
    <w:rsid w:val="008B03B5"/>
    <w:rsid w:val="008B2AB2"/>
    <w:rsid w:val="008B2B69"/>
    <w:rsid w:val="008B362F"/>
    <w:rsid w:val="008B38CD"/>
    <w:rsid w:val="008B4078"/>
    <w:rsid w:val="008B50D7"/>
    <w:rsid w:val="008B5A43"/>
    <w:rsid w:val="008B64F6"/>
    <w:rsid w:val="008B65DE"/>
    <w:rsid w:val="008B6816"/>
    <w:rsid w:val="008B6839"/>
    <w:rsid w:val="008C037B"/>
    <w:rsid w:val="008C0AC1"/>
    <w:rsid w:val="008C175D"/>
    <w:rsid w:val="008C1A3A"/>
    <w:rsid w:val="008C2425"/>
    <w:rsid w:val="008C2C9D"/>
    <w:rsid w:val="008C49DD"/>
    <w:rsid w:val="008C7C1D"/>
    <w:rsid w:val="008C7F73"/>
    <w:rsid w:val="008D0410"/>
    <w:rsid w:val="008D06DC"/>
    <w:rsid w:val="008D0D7D"/>
    <w:rsid w:val="008D26EC"/>
    <w:rsid w:val="008D4928"/>
    <w:rsid w:val="008D699A"/>
    <w:rsid w:val="008E0823"/>
    <w:rsid w:val="008E0BC2"/>
    <w:rsid w:val="008E1334"/>
    <w:rsid w:val="008E180D"/>
    <w:rsid w:val="008E44D8"/>
    <w:rsid w:val="008E45FA"/>
    <w:rsid w:val="008E5F42"/>
    <w:rsid w:val="008F030C"/>
    <w:rsid w:val="008F19B9"/>
    <w:rsid w:val="008F24A8"/>
    <w:rsid w:val="008F2E84"/>
    <w:rsid w:val="008F35E9"/>
    <w:rsid w:val="008F3A94"/>
    <w:rsid w:val="008F480F"/>
    <w:rsid w:val="008F4A49"/>
    <w:rsid w:val="008F4DC1"/>
    <w:rsid w:val="008F5868"/>
    <w:rsid w:val="008F629C"/>
    <w:rsid w:val="00900A81"/>
    <w:rsid w:val="009019ED"/>
    <w:rsid w:val="00902E53"/>
    <w:rsid w:val="00903AAD"/>
    <w:rsid w:val="0090451F"/>
    <w:rsid w:val="0090644E"/>
    <w:rsid w:val="00910657"/>
    <w:rsid w:val="009108F5"/>
    <w:rsid w:val="00911E32"/>
    <w:rsid w:val="00911FA4"/>
    <w:rsid w:val="00912B40"/>
    <w:rsid w:val="00913BDE"/>
    <w:rsid w:val="00913C06"/>
    <w:rsid w:val="0091424E"/>
    <w:rsid w:val="00914BA6"/>
    <w:rsid w:val="00916BAA"/>
    <w:rsid w:val="00916F68"/>
    <w:rsid w:val="00921AD0"/>
    <w:rsid w:val="00922497"/>
    <w:rsid w:val="009225C2"/>
    <w:rsid w:val="00922722"/>
    <w:rsid w:val="00923290"/>
    <w:rsid w:val="0092418A"/>
    <w:rsid w:val="00924BF3"/>
    <w:rsid w:val="00924E2A"/>
    <w:rsid w:val="00925352"/>
    <w:rsid w:val="0092598E"/>
    <w:rsid w:val="009271FF"/>
    <w:rsid w:val="0092750C"/>
    <w:rsid w:val="00930BB1"/>
    <w:rsid w:val="00931198"/>
    <w:rsid w:val="00931804"/>
    <w:rsid w:val="00932402"/>
    <w:rsid w:val="00933B58"/>
    <w:rsid w:val="009340CC"/>
    <w:rsid w:val="00934CF9"/>
    <w:rsid w:val="0093505A"/>
    <w:rsid w:val="00936568"/>
    <w:rsid w:val="00937D7D"/>
    <w:rsid w:val="00941FD1"/>
    <w:rsid w:val="009420E7"/>
    <w:rsid w:val="00943591"/>
    <w:rsid w:val="00944D18"/>
    <w:rsid w:val="00945AB9"/>
    <w:rsid w:val="00946B0D"/>
    <w:rsid w:val="00946EE1"/>
    <w:rsid w:val="009515D9"/>
    <w:rsid w:val="0095284C"/>
    <w:rsid w:val="00952878"/>
    <w:rsid w:val="0095391D"/>
    <w:rsid w:val="009540BA"/>
    <w:rsid w:val="00955EB5"/>
    <w:rsid w:val="009569F1"/>
    <w:rsid w:val="00957948"/>
    <w:rsid w:val="00957A58"/>
    <w:rsid w:val="00957FD1"/>
    <w:rsid w:val="0096070D"/>
    <w:rsid w:val="00962B30"/>
    <w:rsid w:val="00962EE2"/>
    <w:rsid w:val="00963065"/>
    <w:rsid w:val="00963B3A"/>
    <w:rsid w:val="00970216"/>
    <w:rsid w:val="009716F1"/>
    <w:rsid w:val="0097200A"/>
    <w:rsid w:val="009720FE"/>
    <w:rsid w:val="0097379C"/>
    <w:rsid w:val="00973D5E"/>
    <w:rsid w:val="00974723"/>
    <w:rsid w:val="00974FD4"/>
    <w:rsid w:val="00977B9A"/>
    <w:rsid w:val="00980C34"/>
    <w:rsid w:val="009823D3"/>
    <w:rsid w:val="0098453C"/>
    <w:rsid w:val="00984B86"/>
    <w:rsid w:val="0098531A"/>
    <w:rsid w:val="00987151"/>
    <w:rsid w:val="0099350B"/>
    <w:rsid w:val="009939AF"/>
    <w:rsid w:val="00993AD6"/>
    <w:rsid w:val="009957D8"/>
    <w:rsid w:val="00995968"/>
    <w:rsid w:val="00996426"/>
    <w:rsid w:val="00997132"/>
    <w:rsid w:val="009A3066"/>
    <w:rsid w:val="009A30D2"/>
    <w:rsid w:val="009A38A6"/>
    <w:rsid w:val="009A39C2"/>
    <w:rsid w:val="009A4622"/>
    <w:rsid w:val="009A5061"/>
    <w:rsid w:val="009A56BE"/>
    <w:rsid w:val="009A66E6"/>
    <w:rsid w:val="009A7B67"/>
    <w:rsid w:val="009B0A20"/>
    <w:rsid w:val="009B43A9"/>
    <w:rsid w:val="009B4AB1"/>
    <w:rsid w:val="009B4ED3"/>
    <w:rsid w:val="009B5C4B"/>
    <w:rsid w:val="009B7557"/>
    <w:rsid w:val="009B7964"/>
    <w:rsid w:val="009B7C86"/>
    <w:rsid w:val="009C169C"/>
    <w:rsid w:val="009C199F"/>
    <w:rsid w:val="009C31DE"/>
    <w:rsid w:val="009C5B01"/>
    <w:rsid w:val="009C7E2E"/>
    <w:rsid w:val="009D2323"/>
    <w:rsid w:val="009D37C0"/>
    <w:rsid w:val="009D391B"/>
    <w:rsid w:val="009D3BB4"/>
    <w:rsid w:val="009D49BC"/>
    <w:rsid w:val="009D60DE"/>
    <w:rsid w:val="009D7590"/>
    <w:rsid w:val="009E0AC4"/>
    <w:rsid w:val="009E1ECA"/>
    <w:rsid w:val="009E3354"/>
    <w:rsid w:val="009E39B4"/>
    <w:rsid w:val="009E4007"/>
    <w:rsid w:val="009E40D1"/>
    <w:rsid w:val="009E4F5C"/>
    <w:rsid w:val="009E51C6"/>
    <w:rsid w:val="009E5277"/>
    <w:rsid w:val="009E5629"/>
    <w:rsid w:val="009E6B1B"/>
    <w:rsid w:val="009F0206"/>
    <w:rsid w:val="009F12A1"/>
    <w:rsid w:val="009F1838"/>
    <w:rsid w:val="009F59BF"/>
    <w:rsid w:val="009F5A36"/>
    <w:rsid w:val="009F78CE"/>
    <w:rsid w:val="00A014F2"/>
    <w:rsid w:val="00A036AA"/>
    <w:rsid w:val="00A03D16"/>
    <w:rsid w:val="00A04722"/>
    <w:rsid w:val="00A0539A"/>
    <w:rsid w:val="00A058FF"/>
    <w:rsid w:val="00A06F1D"/>
    <w:rsid w:val="00A07225"/>
    <w:rsid w:val="00A10419"/>
    <w:rsid w:val="00A104E7"/>
    <w:rsid w:val="00A10E45"/>
    <w:rsid w:val="00A118BE"/>
    <w:rsid w:val="00A1274C"/>
    <w:rsid w:val="00A13FA0"/>
    <w:rsid w:val="00A14262"/>
    <w:rsid w:val="00A148C0"/>
    <w:rsid w:val="00A14E47"/>
    <w:rsid w:val="00A15472"/>
    <w:rsid w:val="00A17015"/>
    <w:rsid w:val="00A22962"/>
    <w:rsid w:val="00A23125"/>
    <w:rsid w:val="00A2385F"/>
    <w:rsid w:val="00A25088"/>
    <w:rsid w:val="00A25A47"/>
    <w:rsid w:val="00A25AAF"/>
    <w:rsid w:val="00A26803"/>
    <w:rsid w:val="00A268F0"/>
    <w:rsid w:val="00A2692D"/>
    <w:rsid w:val="00A30809"/>
    <w:rsid w:val="00A30D6E"/>
    <w:rsid w:val="00A32176"/>
    <w:rsid w:val="00A322A3"/>
    <w:rsid w:val="00A328C9"/>
    <w:rsid w:val="00A339BC"/>
    <w:rsid w:val="00A33DC0"/>
    <w:rsid w:val="00A357DA"/>
    <w:rsid w:val="00A365E0"/>
    <w:rsid w:val="00A3672D"/>
    <w:rsid w:val="00A36F3C"/>
    <w:rsid w:val="00A40911"/>
    <w:rsid w:val="00A41A04"/>
    <w:rsid w:val="00A41EB0"/>
    <w:rsid w:val="00A43136"/>
    <w:rsid w:val="00A44D24"/>
    <w:rsid w:val="00A45CBB"/>
    <w:rsid w:val="00A50197"/>
    <w:rsid w:val="00A50BAF"/>
    <w:rsid w:val="00A52481"/>
    <w:rsid w:val="00A524A1"/>
    <w:rsid w:val="00A529C5"/>
    <w:rsid w:val="00A5537A"/>
    <w:rsid w:val="00A55EA7"/>
    <w:rsid w:val="00A568F0"/>
    <w:rsid w:val="00A570DD"/>
    <w:rsid w:val="00A60AFB"/>
    <w:rsid w:val="00A611F5"/>
    <w:rsid w:val="00A61EAD"/>
    <w:rsid w:val="00A629EB"/>
    <w:rsid w:val="00A63111"/>
    <w:rsid w:val="00A634CD"/>
    <w:rsid w:val="00A64125"/>
    <w:rsid w:val="00A657D7"/>
    <w:rsid w:val="00A65C1A"/>
    <w:rsid w:val="00A66081"/>
    <w:rsid w:val="00A670E4"/>
    <w:rsid w:val="00A6779D"/>
    <w:rsid w:val="00A67A1F"/>
    <w:rsid w:val="00A67C1C"/>
    <w:rsid w:val="00A70FAB"/>
    <w:rsid w:val="00A73353"/>
    <w:rsid w:val="00A74C84"/>
    <w:rsid w:val="00A769F8"/>
    <w:rsid w:val="00A7750C"/>
    <w:rsid w:val="00A81BCE"/>
    <w:rsid w:val="00A82355"/>
    <w:rsid w:val="00A82837"/>
    <w:rsid w:val="00A83F1A"/>
    <w:rsid w:val="00A84B05"/>
    <w:rsid w:val="00A86905"/>
    <w:rsid w:val="00A90283"/>
    <w:rsid w:val="00A9041F"/>
    <w:rsid w:val="00A90A3D"/>
    <w:rsid w:val="00A91AF8"/>
    <w:rsid w:val="00A91C75"/>
    <w:rsid w:val="00A9290B"/>
    <w:rsid w:val="00A931B6"/>
    <w:rsid w:val="00A93A5F"/>
    <w:rsid w:val="00A9441C"/>
    <w:rsid w:val="00A94E9F"/>
    <w:rsid w:val="00A95247"/>
    <w:rsid w:val="00A96118"/>
    <w:rsid w:val="00A96D7B"/>
    <w:rsid w:val="00A979E1"/>
    <w:rsid w:val="00AA03D9"/>
    <w:rsid w:val="00AA0F25"/>
    <w:rsid w:val="00AA1675"/>
    <w:rsid w:val="00AA1D73"/>
    <w:rsid w:val="00AA1E21"/>
    <w:rsid w:val="00AA31D7"/>
    <w:rsid w:val="00AA343E"/>
    <w:rsid w:val="00AA533D"/>
    <w:rsid w:val="00AA6B02"/>
    <w:rsid w:val="00AA6CAA"/>
    <w:rsid w:val="00AB12DF"/>
    <w:rsid w:val="00AB2993"/>
    <w:rsid w:val="00AB2ACC"/>
    <w:rsid w:val="00AB4F70"/>
    <w:rsid w:val="00AB56B9"/>
    <w:rsid w:val="00AB590E"/>
    <w:rsid w:val="00AB5C30"/>
    <w:rsid w:val="00AB5E15"/>
    <w:rsid w:val="00AB7012"/>
    <w:rsid w:val="00AB79B9"/>
    <w:rsid w:val="00AC0CF5"/>
    <w:rsid w:val="00AC10B0"/>
    <w:rsid w:val="00AC18B1"/>
    <w:rsid w:val="00AC5222"/>
    <w:rsid w:val="00AC57DE"/>
    <w:rsid w:val="00AC6BCF"/>
    <w:rsid w:val="00AD04AB"/>
    <w:rsid w:val="00AD06F9"/>
    <w:rsid w:val="00AD0E01"/>
    <w:rsid w:val="00AD1909"/>
    <w:rsid w:val="00AD1A8E"/>
    <w:rsid w:val="00AD2458"/>
    <w:rsid w:val="00AD29F4"/>
    <w:rsid w:val="00AD31E1"/>
    <w:rsid w:val="00AD398E"/>
    <w:rsid w:val="00AD3BB7"/>
    <w:rsid w:val="00AD3BC6"/>
    <w:rsid w:val="00AD4029"/>
    <w:rsid w:val="00AD42EA"/>
    <w:rsid w:val="00AD4403"/>
    <w:rsid w:val="00AD4F10"/>
    <w:rsid w:val="00AD5C10"/>
    <w:rsid w:val="00AD5D0D"/>
    <w:rsid w:val="00AD6C9C"/>
    <w:rsid w:val="00AD7DEF"/>
    <w:rsid w:val="00AE096E"/>
    <w:rsid w:val="00AE1FD0"/>
    <w:rsid w:val="00AE2F94"/>
    <w:rsid w:val="00AE3FFF"/>
    <w:rsid w:val="00AE6259"/>
    <w:rsid w:val="00AE6597"/>
    <w:rsid w:val="00AE68A8"/>
    <w:rsid w:val="00AE71F6"/>
    <w:rsid w:val="00AF0469"/>
    <w:rsid w:val="00AF06A0"/>
    <w:rsid w:val="00AF5984"/>
    <w:rsid w:val="00AF69DC"/>
    <w:rsid w:val="00AF71CF"/>
    <w:rsid w:val="00AF7412"/>
    <w:rsid w:val="00AF7A97"/>
    <w:rsid w:val="00B04916"/>
    <w:rsid w:val="00B0617F"/>
    <w:rsid w:val="00B07806"/>
    <w:rsid w:val="00B07A8E"/>
    <w:rsid w:val="00B11448"/>
    <w:rsid w:val="00B11854"/>
    <w:rsid w:val="00B12755"/>
    <w:rsid w:val="00B139B1"/>
    <w:rsid w:val="00B13BB5"/>
    <w:rsid w:val="00B13D87"/>
    <w:rsid w:val="00B1528D"/>
    <w:rsid w:val="00B15830"/>
    <w:rsid w:val="00B1669E"/>
    <w:rsid w:val="00B167A2"/>
    <w:rsid w:val="00B16A9D"/>
    <w:rsid w:val="00B179A3"/>
    <w:rsid w:val="00B220BB"/>
    <w:rsid w:val="00B23A50"/>
    <w:rsid w:val="00B23CA0"/>
    <w:rsid w:val="00B24AD4"/>
    <w:rsid w:val="00B263B2"/>
    <w:rsid w:val="00B27952"/>
    <w:rsid w:val="00B27F65"/>
    <w:rsid w:val="00B30797"/>
    <w:rsid w:val="00B33C48"/>
    <w:rsid w:val="00B34937"/>
    <w:rsid w:val="00B36140"/>
    <w:rsid w:val="00B3649E"/>
    <w:rsid w:val="00B37190"/>
    <w:rsid w:val="00B4097D"/>
    <w:rsid w:val="00B43664"/>
    <w:rsid w:val="00B444CC"/>
    <w:rsid w:val="00B447E0"/>
    <w:rsid w:val="00B45339"/>
    <w:rsid w:val="00B45655"/>
    <w:rsid w:val="00B459ED"/>
    <w:rsid w:val="00B4661E"/>
    <w:rsid w:val="00B47C18"/>
    <w:rsid w:val="00B5119C"/>
    <w:rsid w:val="00B51B66"/>
    <w:rsid w:val="00B51CAE"/>
    <w:rsid w:val="00B52130"/>
    <w:rsid w:val="00B52195"/>
    <w:rsid w:val="00B521BE"/>
    <w:rsid w:val="00B52D02"/>
    <w:rsid w:val="00B53D85"/>
    <w:rsid w:val="00B572BD"/>
    <w:rsid w:val="00B57E40"/>
    <w:rsid w:val="00B60184"/>
    <w:rsid w:val="00B62E55"/>
    <w:rsid w:val="00B63066"/>
    <w:rsid w:val="00B6408E"/>
    <w:rsid w:val="00B64331"/>
    <w:rsid w:val="00B643F9"/>
    <w:rsid w:val="00B64E29"/>
    <w:rsid w:val="00B65C7E"/>
    <w:rsid w:val="00B65CFC"/>
    <w:rsid w:val="00B667F1"/>
    <w:rsid w:val="00B668FC"/>
    <w:rsid w:val="00B70AE8"/>
    <w:rsid w:val="00B72E26"/>
    <w:rsid w:val="00B745D2"/>
    <w:rsid w:val="00B764DC"/>
    <w:rsid w:val="00B76EF2"/>
    <w:rsid w:val="00B778A1"/>
    <w:rsid w:val="00B77DF0"/>
    <w:rsid w:val="00B80489"/>
    <w:rsid w:val="00B807F2"/>
    <w:rsid w:val="00B82CEE"/>
    <w:rsid w:val="00B84023"/>
    <w:rsid w:val="00B8430F"/>
    <w:rsid w:val="00B85098"/>
    <w:rsid w:val="00B85206"/>
    <w:rsid w:val="00B86336"/>
    <w:rsid w:val="00B86CDE"/>
    <w:rsid w:val="00B870B3"/>
    <w:rsid w:val="00B90914"/>
    <w:rsid w:val="00B91B6A"/>
    <w:rsid w:val="00B91D52"/>
    <w:rsid w:val="00B940CB"/>
    <w:rsid w:val="00B962C8"/>
    <w:rsid w:val="00B9781C"/>
    <w:rsid w:val="00B97BB3"/>
    <w:rsid w:val="00BA2217"/>
    <w:rsid w:val="00BA2420"/>
    <w:rsid w:val="00BA2E38"/>
    <w:rsid w:val="00BA2F16"/>
    <w:rsid w:val="00BA4D42"/>
    <w:rsid w:val="00BA5525"/>
    <w:rsid w:val="00BA5E7F"/>
    <w:rsid w:val="00BA7C79"/>
    <w:rsid w:val="00BB13B3"/>
    <w:rsid w:val="00BB2D90"/>
    <w:rsid w:val="00BB3F96"/>
    <w:rsid w:val="00BB3FFC"/>
    <w:rsid w:val="00BB4B89"/>
    <w:rsid w:val="00BB6073"/>
    <w:rsid w:val="00BB668C"/>
    <w:rsid w:val="00BB6F7D"/>
    <w:rsid w:val="00BC0068"/>
    <w:rsid w:val="00BC287C"/>
    <w:rsid w:val="00BC2BA8"/>
    <w:rsid w:val="00BC328B"/>
    <w:rsid w:val="00BC3CE4"/>
    <w:rsid w:val="00BC41CF"/>
    <w:rsid w:val="00BC566C"/>
    <w:rsid w:val="00BC6788"/>
    <w:rsid w:val="00BC705D"/>
    <w:rsid w:val="00BD000E"/>
    <w:rsid w:val="00BD0935"/>
    <w:rsid w:val="00BD472C"/>
    <w:rsid w:val="00BD65B6"/>
    <w:rsid w:val="00BD65DF"/>
    <w:rsid w:val="00BD6A67"/>
    <w:rsid w:val="00BE1350"/>
    <w:rsid w:val="00BE13D0"/>
    <w:rsid w:val="00BE1783"/>
    <w:rsid w:val="00BE291A"/>
    <w:rsid w:val="00BE3A93"/>
    <w:rsid w:val="00BE56EC"/>
    <w:rsid w:val="00BF1A18"/>
    <w:rsid w:val="00BF2486"/>
    <w:rsid w:val="00BF3F70"/>
    <w:rsid w:val="00BF44C7"/>
    <w:rsid w:val="00BF6A6E"/>
    <w:rsid w:val="00C00580"/>
    <w:rsid w:val="00C06450"/>
    <w:rsid w:val="00C06566"/>
    <w:rsid w:val="00C07826"/>
    <w:rsid w:val="00C10A64"/>
    <w:rsid w:val="00C10B40"/>
    <w:rsid w:val="00C10FA3"/>
    <w:rsid w:val="00C11A38"/>
    <w:rsid w:val="00C126FC"/>
    <w:rsid w:val="00C133C4"/>
    <w:rsid w:val="00C137CE"/>
    <w:rsid w:val="00C13801"/>
    <w:rsid w:val="00C142B1"/>
    <w:rsid w:val="00C2018B"/>
    <w:rsid w:val="00C203BC"/>
    <w:rsid w:val="00C2131E"/>
    <w:rsid w:val="00C2265E"/>
    <w:rsid w:val="00C22C39"/>
    <w:rsid w:val="00C235C3"/>
    <w:rsid w:val="00C2474B"/>
    <w:rsid w:val="00C256EB"/>
    <w:rsid w:val="00C257C8"/>
    <w:rsid w:val="00C2729C"/>
    <w:rsid w:val="00C30285"/>
    <w:rsid w:val="00C30E68"/>
    <w:rsid w:val="00C31919"/>
    <w:rsid w:val="00C326CE"/>
    <w:rsid w:val="00C327B0"/>
    <w:rsid w:val="00C32D95"/>
    <w:rsid w:val="00C33D0B"/>
    <w:rsid w:val="00C3431B"/>
    <w:rsid w:val="00C36661"/>
    <w:rsid w:val="00C36FE8"/>
    <w:rsid w:val="00C37E24"/>
    <w:rsid w:val="00C404B5"/>
    <w:rsid w:val="00C40B6B"/>
    <w:rsid w:val="00C41335"/>
    <w:rsid w:val="00C4168C"/>
    <w:rsid w:val="00C416EB"/>
    <w:rsid w:val="00C41B18"/>
    <w:rsid w:val="00C424BE"/>
    <w:rsid w:val="00C435AC"/>
    <w:rsid w:val="00C453E0"/>
    <w:rsid w:val="00C46F95"/>
    <w:rsid w:val="00C47622"/>
    <w:rsid w:val="00C50649"/>
    <w:rsid w:val="00C51F09"/>
    <w:rsid w:val="00C5476F"/>
    <w:rsid w:val="00C56BD7"/>
    <w:rsid w:val="00C5758A"/>
    <w:rsid w:val="00C60356"/>
    <w:rsid w:val="00C61734"/>
    <w:rsid w:val="00C61D83"/>
    <w:rsid w:val="00C62528"/>
    <w:rsid w:val="00C6253C"/>
    <w:rsid w:val="00C62E0F"/>
    <w:rsid w:val="00C6473B"/>
    <w:rsid w:val="00C66773"/>
    <w:rsid w:val="00C6775B"/>
    <w:rsid w:val="00C70593"/>
    <w:rsid w:val="00C705FE"/>
    <w:rsid w:val="00C718B6"/>
    <w:rsid w:val="00C7285F"/>
    <w:rsid w:val="00C736BE"/>
    <w:rsid w:val="00C73D22"/>
    <w:rsid w:val="00C74A5B"/>
    <w:rsid w:val="00C74F75"/>
    <w:rsid w:val="00C75687"/>
    <w:rsid w:val="00C778DC"/>
    <w:rsid w:val="00C805F7"/>
    <w:rsid w:val="00C80F7A"/>
    <w:rsid w:val="00C8196E"/>
    <w:rsid w:val="00C81A2D"/>
    <w:rsid w:val="00C81FA1"/>
    <w:rsid w:val="00C83287"/>
    <w:rsid w:val="00C8399C"/>
    <w:rsid w:val="00C844FE"/>
    <w:rsid w:val="00C84AEA"/>
    <w:rsid w:val="00C84FA0"/>
    <w:rsid w:val="00C85A28"/>
    <w:rsid w:val="00C85B5C"/>
    <w:rsid w:val="00C866FB"/>
    <w:rsid w:val="00C86A1B"/>
    <w:rsid w:val="00C8784D"/>
    <w:rsid w:val="00C903E7"/>
    <w:rsid w:val="00C90B2B"/>
    <w:rsid w:val="00C910E6"/>
    <w:rsid w:val="00C91EF0"/>
    <w:rsid w:val="00C93918"/>
    <w:rsid w:val="00C940B5"/>
    <w:rsid w:val="00C9696C"/>
    <w:rsid w:val="00C976AE"/>
    <w:rsid w:val="00C976E7"/>
    <w:rsid w:val="00C977B1"/>
    <w:rsid w:val="00C97B2E"/>
    <w:rsid w:val="00CA1099"/>
    <w:rsid w:val="00CA177A"/>
    <w:rsid w:val="00CA2560"/>
    <w:rsid w:val="00CA599B"/>
    <w:rsid w:val="00CA6B1C"/>
    <w:rsid w:val="00CA7E6D"/>
    <w:rsid w:val="00CB0BD8"/>
    <w:rsid w:val="00CB1176"/>
    <w:rsid w:val="00CB1CD2"/>
    <w:rsid w:val="00CB5348"/>
    <w:rsid w:val="00CB5826"/>
    <w:rsid w:val="00CB5B86"/>
    <w:rsid w:val="00CB6718"/>
    <w:rsid w:val="00CB6905"/>
    <w:rsid w:val="00CC0B15"/>
    <w:rsid w:val="00CC209A"/>
    <w:rsid w:val="00CC2518"/>
    <w:rsid w:val="00CC288A"/>
    <w:rsid w:val="00CC30C2"/>
    <w:rsid w:val="00CC3E61"/>
    <w:rsid w:val="00CC5AF3"/>
    <w:rsid w:val="00CC5CD3"/>
    <w:rsid w:val="00CD08CA"/>
    <w:rsid w:val="00CD1921"/>
    <w:rsid w:val="00CD1A98"/>
    <w:rsid w:val="00CD34C4"/>
    <w:rsid w:val="00CD3C9C"/>
    <w:rsid w:val="00CD3E4B"/>
    <w:rsid w:val="00CD445B"/>
    <w:rsid w:val="00CD5B8B"/>
    <w:rsid w:val="00CD5CA1"/>
    <w:rsid w:val="00CD727A"/>
    <w:rsid w:val="00CE08DE"/>
    <w:rsid w:val="00CE0EA5"/>
    <w:rsid w:val="00CE46AF"/>
    <w:rsid w:val="00CE4864"/>
    <w:rsid w:val="00CE4F08"/>
    <w:rsid w:val="00CE63CD"/>
    <w:rsid w:val="00CE67F4"/>
    <w:rsid w:val="00CE7059"/>
    <w:rsid w:val="00CE7F86"/>
    <w:rsid w:val="00CF182C"/>
    <w:rsid w:val="00D01047"/>
    <w:rsid w:val="00D0611D"/>
    <w:rsid w:val="00D0750A"/>
    <w:rsid w:val="00D07F6E"/>
    <w:rsid w:val="00D1042E"/>
    <w:rsid w:val="00D10C15"/>
    <w:rsid w:val="00D11381"/>
    <w:rsid w:val="00D11F8F"/>
    <w:rsid w:val="00D125CB"/>
    <w:rsid w:val="00D12A8F"/>
    <w:rsid w:val="00D14E3D"/>
    <w:rsid w:val="00D14F4B"/>
    <w:rsid w:val="00D15324"/>
    <w:rsid w:val="00D154EE"/>
    <w:rsid w:val="00D175EB"/>
    <w:rsid w:val="00D2349C"/>
    <w:rsid w:val="00D23B7D"/>
    <w:rsid w:val="00D24E37"/>
    <w:rsid w:val="00D2521F"/>
    <w:rsid w:val="00D25D76"/>
    <w:rsid w:val="00D31C26"/>
    <w:rsid w:val="00D34007"/>
    <w:rsid w:val="00D342BC"/>
    <w:rsid w:val="00D346C1"/>
    <w:rsid w:val="00D40177"/>
    <w:rsid w:val="00D43C1F"/>
    <w:rsid w:val="00D449A6"/>
    <w:rsid w:val="00D44EC2"/>
    <w:rsid w:val="00D45B61"/>
    <w:rsid w:val="00D46755"/>
    <w:rsid w:val="00D46EC1"/>
    <w:rsid w:val="00D4744A"/>
    <w:rsid w:val="00D50C85"/>
    <w:rsid w:val="00D50CFC"/>
    <w:rsid w:val="00D50E46"/>
    <w:rsid w:val="00D5271F"/>
    <w:rsid w:val="00D528C2"/>
    <w:rsid w:val="00D53099"/>
    <w:rsid w:val="00D53106"/>
    <w:rsid w:val="00D53571"/>
    <w:rsid w:val="00D54E07"/>
    <w:rsid w:val="00D55B6B"/>
    <w:rsid w:val="00D563DB"/>
    <w:rsid w:val="00D56E28"/>
    <w:rsid w:val="00D5782E"/>
    <w:rsid w:val="00D640CB"/>
    <w:rsid w:val="00D64278"/>
    <w:rsid w:val="00D64F4F"/>
    <w:rsid w:val="00D65A25"/>
    <w:rsid w:val="00D66D62"/>
    <w:rsid w:val="00D675AB"/>
    <w:rsid w:val="00D706A3"/>
    <w:rsid w:val="00D70FFD"/>
    <w:rsid w:val="00D738A8"/>
    <w:rsid w:val="00D738E3"/>
    <w:rsid w:val="00D74743"/>
    <w:rsid w:val="00D74FBB"/>
    <w:rsid w:val="00D76C0E"/>
    <w:rsid w:val="00D77211"/>
    <w:rsid w:val="00D77417"/>
    <w:rsid w:val="00D8010B"/>
    <w:rsid w:val="00D811CE"/>
    <w:rsid w:val="00D82ACC"/>
    <w:rsid w:val="00D9143A"/>
    <w:rsid w:val="00D9200F"/>
    <w:rsid w:val="00D9316B"/>
    <w:rsid w:val="00D93BE8"/>
    <w:rsid w:val="00D95B23"/>
    <w:rsid w:val="00D96152"/>
    <w:rsid w:val="00D96438"/>
    <w:rsid w:val="00D9763B"/>
    <w:rsid w:val="00D97CF2"/>
    <w:rsid w:val="00DA00D4"/>
    <w:rsid w:val="00DA0BA9"/>
    <w:rsid w:val="00DA0EAB"/>
    <w:rsid w:val="00DA30BF"/>
    <w:rsid w:val="00DA558E"/>
    <w:rsid w:val="00DA5E13"/>
    <w:rsid w:val="00DA639E"/>
    <w:rsid w:val="00DA6DF0"/>
    <w:rsid w:val="00DA704A"/>
    <w:rsid w:val="00DA72E2"/>
    <w:rsid w:val="00DB0358"/>
    <w:rsid w:val="00DB16F2"/>
    <w:rsid w:val="00DB23D9"/>
    <w:rsid w:val="00DB3CE1"/>
    <w:rsid w:val="00DB476C"/>
    <w:rsid w:val="00DB49A8"/>
    <w:rsid w:val="00DB5D9E"/>
    <w:rsid w:val="00DC033A"/>
    <w:rsid w:val="00DC0A96"/>
    <w:rsid w:val="00DC27F0"/>
    <w:rsid w:val="00DC3BAF"/>
    <w:rsid w:val="00DC40F8"/>
    <w:rsid w:val="00DC79DF"/>
    <w:rsid w:val="00DD066E"/>
    <w:rsid w:val="00DD0FB8"/>
    <w:rsid w:val="00DD1161"/>
    <w:rsid w:val="00DD1884"/>
    <w:rsid w:val="00DD21C9"/>
    <w:rsid w:val="00DD3B28"/>
    <w:rsid w:val="00DD5579"/>
    <w:rsid w:val="00DD5E92"/>
    <w:rsid w:val="00DD73CB"/>
    <w:rsid w:val="00DD7BBF"/>
    <w:rsid w:val="00DD7CF0"/>
    <w:rsid w:val="00DE0FCB"/>
    <w:rsid w:val="00DE39A6"/>
    <w:rsid w:val="00DE3E56"/>
    <w:rsid w:val="00DE43AF"/>
    <w:rsid w:val="00DE4547"/>
    <w:rsid w:val="00DE50E6"/>
    <w:rsid w:val="00DF2CCF"/>
    <w:rsid w:val="00DF45B5"/>
    <w:rsid w:val="00DF534E"/>
    <w:rsid w:val="00DF58E0"/>
    <w:rsid w:val="00DF5E97"/>
    <w:rsid w:val="00E01B04"/>
    <w:rsid w:val="00E02327"/>
    <w:rsid w:val="00E0386A"/>
    <w:rsid w:val="00E067E3"/>
    <w:rsid w:val="00E075EF"/>
    <w:rsid w:val="00E10AAE"/>
    <w:rsid w:val="00E10E49"/>
    <w:rsid w:val="00E11BB1"/>
    <w:rsid w:val="00E13E63"/>
    <w:rsid w:val="00E15088"/>
    <w:rsid w:val="00E15743"/>
    <w:rsid w:val="00E162C2"/>
    <w:rsid w:val="00E16932"/>
    <w:rsid w:val="00E170D9"/>
    <w:rsid w:val="00E202B3"/>
    <w:rsid w:val="00E2057B"/>
    <w:rsid w:val="00E218FE"/>
    <w:rsid w:val="00E227B0"/>
    <w:rsid w:val="00E22FA8"/>
    <w:rsid w:val="00E2306F"/>
    <w:rsid w:val="00E245EC"/>
    <w:rsid w:val="00E24C6F"/>
    <w:rsid w:val="00E27057"/>
    <w:rsid w:val="00E27D37"/>
    <w:rsid w:val="00E311AC"/>
    <w:rsid w:val="00E317CE"/>
    <w:rsid w:val="00E31E04"/>
    <w:rsid w:val="00E34122"/>
    <w:rsid w:val="00E35AFB"/>
    <w:rsid w:val="00E35BD7"/>
    <w:rsid w:val="00E36B5D"/>
    <w:rsid w:val="00E36F57"/>
    <w:rsid w:val="00E409DB"/>
    <w:rsid w:val="00E441A0"/>
    <w:rsid w:val="00E451A6"/>
    <w:rsid w:val="00E45717"/>
    <w:rsid w:val="00E45CA0"/>
    <w:rsid w:val="00E50342"/>
    <w:rsid w:val="00E512E5"/>
    <w:rsid w:val="00E52139"/>
    <w:rsid w:val="00E52689"/>
    <w:rsid w:val="00E5537D"/>
    <w:rsid w:val="00E55CD3"/>
    <w:rsid w:val="00E565C6"/>
    <w:rsid w:val="00E5769D"/>
    <w:rsid w:val="00E62993"/>
    <w:rsid w:val="00E62A21"/>
    <w:rsid w:val="00E65DBF"/>
    <w:rsid w:val="00E67314"/>
    <w:rsid w:val="00E72C83"/>
    <w:rsid w:val="00E7396E"/>
    <w:rsid w:val="00E7611F"/>
    <w:rsid w:val="00E76613"/>
    <w:rsid w:val="00E76EE8"/>
    <w:rsid w:val="00E7701D"/>
    <w:rsid w:val="00E80117"/>
    <w:rsid w:val="00E80999"/>
    <w:rsid w:val="00E80CCE"/>
    <w:rsid w:val="00E818AC"/>
    <w:rsid w:val="00E81B59"/>
    <w:rsid w:val="00E81BD1"/>
    <w:rsid w:val="00E8354E"/>
    <w:rsid w:val="00E842E5"/>
    <w:rsid w:val="00E87558"/>
    <w:rsid w:val="00E92257"/>
    <w:rsid w:val="00E939E3"/>
    <w:rsid w:val="00E94AE3"/>
    <w:rsid w:val="00E97079"/>
    <w:rsid w:val="00EA1197"/>
    <w:rsid w:val="00EA193E"/>
    <w:rsid w:val="00EA1EAB"/>
    <w:rsid w:val="00EA2BB4"/>
    <w:rsid w:val="00EA397D"/>
    <w:rsid w:val="00EA683D"/>
    <w:rsid w:val="00EB0466"/>
    <w:rsid w:val="00EB0CE7"/>
    <w:rsid w:val="00EB47A9"/>
    <w:rsid w:val="00EB6179"/>
    <w:rsid w:val="00EB6521"/>
    <w:rsid w:val="00EB7ABF"/>
    <w:rsid w:val="00EC036D"/>
    <w:rsid w:val="00EC078B"/>
    <w:rsid w:val="00EC0A7A"/>
    <w:rsid w:val="00EC1808"/>
    <w:rsid w:val="00EC3CBC"/>
    <w:rsid w:val="00EC6456"/>
    <w:rsid w:val="00EC7441"/>
    <w:rsid w:val="00EC7D72"/>
    <w:rsid w:val="00ED0954"/>
    <w:rsid w:val="00ED1D2B"/>
    <w:rsid w:val="00ED3E29"/>
    <w:rsid w:val="00ED4646"/>
    <w:rsid w:val="00ED6880"/>
    <w:rsid w:val="00ED7166"/>
    <w:rsid w:val="00ED7AA5"/>
    <w:rsid w:val="00EE0579"/>
    <w:rsid w:val="00EE2047"/>
    <w:rsid w:val="00EE4024"/>
    <w:rsid w:val="00EE44AE"/>
    <w:rsid w:val="00EE4569"/>
    <w:rsid w:val="00EE6A49"/>
    <w:rsid w:val="00EE6EFA"/>
    <w:rsid w:val="00EF30EF"/>
    <w:rsid w:val="00EF4A62"/>
    <w:rsid w:val="00F00114"/>
    <w:rsid w:val="00F0052E"/>
    <w:rsid w:val="00F00B86"/>
    <w:rsid w:val="00F012B9"/>
    <w:rsid w:val="00F02710"/>
    <w:rsid w:val="00F02CD4"/>
    <w:rsid w:val="00F02FD8"/>
    <w:rsid w:val="00F058BA"/>
    <w:rsid w:val="00F059AC"/>
    <w:rsid w:val="00F05A1C"/>
    <w:rsid w:val="00F07E5C"/>
    <w:rsid w:val="00F14885"/>
    <w:rsid w:val="00F15B01"/>
    <w:rsid w:val="00F2028F"/>
    <w:rsid w:val="00F20FD6"/>
    <w:rsid w:val="00F213C7"/>
    <w:rsid w:val="00F2143F"/>
    <w:rsid w:val="00F21C3F"/>
    <w:rsid w:val="00F2220A"/>
    <w:rsid w:val="00F22671"/>
    <w:rsid w:val="00F226CC"/>
    <w:rsid w:val="00F24DE6"/>
    <w:rsid w:val="00F25AFD"/>
    <w:rsid w:val="00F26378"/>
    <w:rsid w:val="00F27271"/>
    <w:rsid w:val="00F27502"/>
    <w:rsid w:val="00F30325"/>
    <w:rsid w:val="00F30898"/>
    <w:rsid w:val="00F30B8C"/>
    <w:rsid w:val="00F3101C"/>
    <w:rsid w:val="00F327C8"/>
    <w:rsid w:val="00F32F4F"/>
    <w:rsid w:val="00F37EB5"/>
    <w:rsid w:val="00F41324"/>
    <w:rsid w:val="00F41EBE"/>
    <w:rsid w:val="00F42AA9"/>
    <w:rsid w:val="00F42D93"/>
    <w:rsid w:val="00F434E5"/>
    <w:rsid w:val="00F464FF"/>
    <w:rsid w:val="00F47498"/>
    <w:rsid w:val="00F47D28"/>
    <w:rsid w:val="00F47EAB"/>
    <w:rsid w:val="00F51FC4"/>
    <w:rsid w:val="00F5237F"/>
    <w:rsid w:val="00F5262E"/>
    <w:rsid w:val="00F5359E"/>
    <w:rsid w:val="00F54567"/>
    <w:rsid w:val="00F546D3"/>
    <w:rsid w:val="00F552A9"/>
    <w:rsid w:val="00F554A3"/>
    <w:rsid w:val="00F556FE"/>
    <w:rsid w:val="00F55808"/>
    <w:rsid w:val="00F55D3B"/>
    <w:rsid w:val="00F55EDA"/>
    <w:rsid w:val="00F56960"/>
    <w:rsid w:val="00F576F7"/>
    <w:rsid w:val="00F609DE"/>
    <w:rsid w:val="00F61A4E"/>
    <w:rsid w:val="00F62B9A"/>
    <w:rsid w:val="00F62C16"/>
    <w:rsid w:val="00F640E8"/>
    <w:rsid w:val="00F65D9E"/>
    <w:rsid w:val="00F65F5A"/>
    <w:rsid w:val="00F6764F"/>
    <w:rsid w:val="00F70982"/>
    <w:rsid w:val="00F72FCB"/>
    <w:rsid w:val="00F7673B"/>
    <w:rsid w:val="00F76741"/>
    <w:rsid w:val="00F777C0"/>
    <w:rsid w:val="00F77CDD"/>
    <w:rsid w:val="00F77E92"/>
    <w:rsid w:val="00F8343A"/>
    <w:rsid w:val="00F83717"/>
    <w:rsid w:val="00F841CE"/>
    <w:rsid w:val="00F84BC0"/>
    <w:rsid w:val="00F86308"/>
    <w:rsid w:val="00F86BFA"/>
    <w:rsid w:val="00F87C2A"/>
    <w:rsid w:val="00F923DD"/>
    <w:rsid w:val="00F92DFC"/>
    <w:rsid w:val="00F93F5A"/>
    <w:rsid w:val="00F94A4B"/>
    <w:rsid w:val="00F950ED"/>
    <w:rsid w:val="00F95DF7"/>
    <w:rsid w:val="00F965E0"/>
    <w:rsid w:val="00F96701"/>
    <w:rsid w:val="00F96DF7"/>
    <w:rsid w:val="00F97D08"/>
    <w:rsid w:val="00FA33DB"/>
    <w:rsid w:val="00FA4908"/>
    <w:rsid w:val="00FA532C"/>
    <w:rsid w:val="00FA5761"/>
    <w:rsid w:val="00FA6E15"/>
    <w:rsid w:val="00FB0B77"/>
    <w:rsid w:val="00FB0EC4"/>
    <w:rsid w:val="00FB410D"/>
    <w:rsid w:val="00FB4161"/>
    <w:rsid w:val="00FB514D"/>
    <w:rsid w:val="00FB5E1B"/>
    <w:rsid w:val="00FB65A7"/>
    <w:rsid w:val="00FB6FA1"/>
    <w:rsid w:val="00FB7108"/>
    <w:rsid w:val="00FC07FE"/>
    <w:rsid w:val="00FC09B1"/>
    <w:rsid w:val="00FC0E09"/>
    <w:rsid w:val="00FC0EE0"/>
    <w:rsid w:val="00FC108C"/>
    <w:rsid w:val="00FC12D7"/>
    <w:rsid w:val="00FC14A0"/>
    <w:rsid w:val="00FC2CD1"/>
    <w:rsid w:val="00FC38E3"/>
    <w:rsid w:val="00FC5532"/>
    <w:rsid w:val="00FC61F0"/>
    <w:rsid w:val="00FC7048"/>
    <w:rsid w:val="00FD064D"/>
    <w:rsid w:val="00FD0EC8"/>
    <w:rsid w:val="00FD1BCE"/>
    <w:rsid w:val="00FD1E25"/>
    <w:rsid w:val="00FD2046"/>
    <w:rsid w:val="00FD241D"/>
    <w:rsid w:val="00FD257A"/>
    <w:rsid w:val="00FD25C1"/>
    <w:rsid w:val="00FD446D"/>
    <w:rsid w:val="00FD499A"/>
    <w:rsid w:val="00FD527F"/>
    <w:rsid w:val="00FD52B8"/>
    <w:rsid w:val="00FD5866"/>
    <w:rsid w:val="00FD5A8B"/>
    <w:rsid w:val="00FD6C4D"/>
    <w:rsid w:val="00FE3235"/>
    <w:rsid w:val="00FE3960"/>
    <w:rsid w:val="00FE4386"/>
    <w:rsid w:val="00FE6749"/>
    <w:rsid w:val="00FE7E91"/>
    <w:rsid w:val="00FF0349"/>
    <w:rsid w:val="00FF0BD0"/>
    <w:rsid w:val="00FF1236"/>
    <w:rsid w:val="00FF4BB5"/>
    <w:rsid w:val="00FF60D3"/>
    <w:rsid w:val="00FF68A4"/>
    <w:rsid w:val="00FF71D0"/>
    <w:rsid w:val="00FF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stockticker"/>
  <w:smartTagType w:namespaceuri="urn:schemas-microsoft-com:office:smarttags" w:name="address"/>
  <w:smartTagType w:namespaceuri="urn:schemas-microsoft-com:office:smarttags" w:name="place"/>
  <w:shapeDefaults>
    <o:shapedefaults v:ext="edit" spidmax="30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C36"/>
    <w:rPr>
      <w:sz w:val="24"/>
      <w:szCs w:val="24"/>
    </w:rPr>
  </w:style>
  <w:style w:type="paragraph" w:styleId="Heading1">
    <w:name w:val="heading 1"/>
    <w:basedOn w:val="Normal"/>
    <w:next w:val="Normal"/>
    <w:qFormat/>
    <w:rsid w:val="00415277"/>
    <w:pPr>
      <w:keepNext/>
      <w:widowControl w:val="0"/>
      <w:pBdr>
        <w:bottom w:val="thinThickSmallGap" w:sz="24" w:space="1" w:color="auto"/>
      </w:pBdr>
      <w:tabs>
        <w:tab w:val="left" w:pos="1418"/>
      </w:tabs>
      <w:ind w:left="1134" w:hanging="1134"/>
      <w:jc w:val="center"/>
      <w:outlineLvl w:val="0"/>
    </w:pPr>
    <w:rPr>
      <w:rFonts w:ascii="Arial" w:eastAsia="MS Mincho" w:hAnsi="Arial"/>
      <w:b/>
      <w:smallCaps/>
      <w:kern w:val="2"/>
      <w:sz w:val="40"/>
      <w:szCs w:val="20"/>
      <w:lang w:eastAsia="ja-JP"/>
    </w:rPr>
  </w:style>
  <w:style w:type="paragraph" w:styleId="Heading3">
    <w:name w:val="heading 3"/>
    <w:basedOn w:val="Normal"/>
    <w:next w:val="Normal"/>
    <w:qFormat/>
    <w:rsid w:val="003D322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C0EE0"/>
    <w:pPr>
      <w:tabs>
        <w:tab w:val="center" w:pos="4320"/>
        <w:tab w:val="right" w:pos="8640"/>
      </w:tabs>
    </w:pPr>
  </w:style>
  <w:style w:type="character" w:styleId="PageNumber">
    <w:name w:val="page number"/>
    <w:basedOn w:val="DefaultParagraphFont"/>
    <w:rsid w:val="00FC0EE0"/>
  </w:style>
  <w:style w:type="table" w:styleId="TableGrid">
    <w:name w:val="Table Grid"/>
    <w:basedOn w:val="TableNormal"/>
    <w:rsid w:val="007E6C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0">
    <w:name w:val="Pa10"/>
    <w:basedOn w:val="Normal"/>
    <w:next w:val="Normal"/>
    <w:rsid w:val="000C1C23"/>
    <w:pPr>
      <w:autoSpaceDE w:val="0"/>
      <w:autoSpaceDN w:val="0"/>
      <w:adjustRightInd w:val="0"/>
      <w:spacing w:line="201" w:lineRule="atLeast"/>
    </w:pPr>
    <w:rPr>
      <w:rFonts w:ascii="Univers" w:hAnsi="Univers"/>
    </w:rPr>
  </w:style>
  <w:style w:type="paragraph" w:customStyle="1" w:styleId="Pa16">
    <w:name w:val="Pa16"/>
    <w:basedOn w:val="Normal"/>
    <w:next w:val="Normal"/>
    <w:rsid w:val="004D424B"/>
    <w:pPr>
      <w:autoSpaceDE w:val="0"/>
      <w:autoSpaceDN w:val="0"/>
      <w:adjustRightInd w:val="0"/>
      <w:spacing w:line="201" w:lineRule="atLeast"/>
    </w:pPr>
    <w:rPr>
      <w:rFonts w:ascii="Univers" w:hAnsi="Univers"/>
    </w:rPr>
  </w:style>
  <w:style w:type="paragraph" w:styleId="TOC1">
    <w:name w:val="toc 1"/>
    <w:basedOn w:val="Normal"/>
    <w:uiPriority w:val="39"/>
    <w:rsid w:val="00415277"/>
    <w:pPr>
      <w:tabs>
        <w:tab w:val="right" w:leader="middleDot" w:pos="9072"/>
      </w:tabs>
      <w:topLinePunct/>
      <w:spacing w:before="240" w:after="120"/>
      <w:ind w:left="567" w:hanging="567"/>
      <w:jc w:val="both"/>
      <w:textAlignment w:val="baseline"/>
    </w:pPr>
    <w:rPr>
      <w:rFonts w:ascii="Arial" w:eastAsia="MS Mincho" w:hAnsi="Arial"/>
      <w:kern w:val="20"/>
      <w:sz w:val="22"/>
      <w:szCs w:val="20"/>
      <w:lang w:eastAsia="ja-JP"/>
    </w:rPr>
  </w:style>
  <w:style w:type="paragraph" w:styleId="TOC3">
    <w:name w:val="toc 3"/>
    <w:basedOn w:val="Normal"/>
    <w:next w:val="Normal"/>
    <w:semiHidden/>
    <w:rsid w:val="00415277"/>
    <w:pPr>
      <w:tabs>
        <w:tab w:val="right" w:leader="dot" w:pos="9072"/>
      </w:tabs>
      <w:ind w:left="403"/>
    </w:pPr>
    <w:rPr>
      <w:rFonts w:ascii="Arial" w:eastAsia="MS Mincho" w:hAnsi="Arial"/>
      <w:sz w:val="20"/>
      <w:szCs w:val="20"/>
      <w:lang w:eastAsia="ja-JP"/>
    </w:rPr>
  </w:style>
  <w:style w:type="paragraph" w:styleId="NormalWeb">
    <w:name w:val="Normal (Web)"/>
    <w:basedOn w:val="Normal"/>
    <w:uiPriority w:val="99"/>
    <w:unhideWhenUsed/>
    <w:rsid w:val="00BD65DF"/>
    <w:pPr>
      <w:spacing w:before="100" w:beforeAutospacing="1" w:after="100" w:afterAutospacing="1"/>
    </w:pPr>
  </w:style>
  <w:style w:type="character" w:styleId="Strong">
    <w:name w:val="Strong"/>
    <w:basedOn w:val="DefaultParagraphFont"/>
    <w:uiPriority w:val="22"/>
    <w:qFormat/>
    <w:rsid w:val="00BD65DF"/>
    <w:rPr>
      <w:b/>
      <w:bCs/>
    </w:rPr>
  </w:style>
  <w:style w:type="character" w:customStyle="1" w:styleId="BodyTextChar">
    <w:name w:val="Body Text Char"/>
    <w:basedOn w:val="DefaultParagraphFont"/>
    <w:link w:val="BodyText"/>
    <w:locked/>
    <w:rsid w:val="003B6C2E"/>
    <w:rPr>
      <w:rFonts w:ascii="Gill Sans MT" w:hAnsi="Gill Sans MT"/>
      <w:sz w:val="24"/>
      <w:szCs w:val="24"/>
      <w:lang w:val="en-GB" w:eastAsia="en-US" w:bidi="ar-SA"/>
    </w:rPr>
  </w:style>
  <w:style w:type="paragraph" w:styleId="BodyText">
    <w:name w:val="Body Text"/>
    <w:basedOn w:val="Normal"/>
    <w:link w:val="BodyTextChar"/>
    <w:rsid w:val="003B6C2E"/>
    <w:pPr>
      <w:spacing w:after="120"/>
    </w:pPr>
    <w:rPr>
      <w:rFonts w:ascii="Gill Sans MT" w:hAnsi="Gill Sans MT"/>
      <w:lang w:val="en-GB"/>
    </w:rPr>
  </w:style>
  <w:style w:type="character" w:customStyle="1" w:styleId="FooterChar">
    <w:name w:val="Footer Char"/>
    <w:basedOn w:val="DefaultParagraphFont"/>
    <w:link w:val="Footer"/>
    <w:uiPriority w:val="99"/>
    <w:rsid w:val="009540BA"/>
    <w:rPr>
      <w:sz w:val="24"/>
      <w:szCs w:val="24"/>
      <w:lang w:val="en-US" w:eastAsia="en-US" w:bidi="ar-SA"/>
    </w:rPr>
  </w:style>
  <w:style w:type="character" w:styleId="Emphasis">
    <w:name w:val="Emphasis"/>
    <w:basedOn w:val="DefaultParagraphFont"/>
    <w:qFormat/>
    <w:rsid w:val="009540BA"/>
    <w:rPr>
      <w:i/>
      <w:iCs/>
    </w:rPr>
  </w:style>
  <w:style w:type="paragraph" w:styleId="Header">
    <w:name w:val="header"/>
    <w:basedOn w:val="Normal"/>
    <w:rsid w:val="00B86CDE"/>
    <w:pPr>
      <w:tabs>
        <w:tab w:val="center" w:pos="4320"/>
        <w:tab w:val="right" w:pos="8640"/>
      </w:tabs>
    </w:pPr>
  </w:style>
  <w:style w:type="paragraph" w:styleId="ListParagraph">
    <w:name w:val="List Paragraph"/>
    <w:basedOn w:val="Normal"/>
    <w:uiPriority w:val="34"/>
    <w:qFormat/>
    <w:rsid w:val="00280F15"/>
    <w:pPr>
      <w:ind w:left="720"/>
    </w:pPr>
  </w:style>
  <w:style w:type="paragraph" w:styleId="Subtitle">
    <w:name w:val="Subtitle"/>
    <w:basedOn w:val="Normal"/>
    <w:next w:val="Normal"/>
    <w:link w:val="SubtitleChar"/>
    <w:qFormat/>
    <w:rsid w:val="00165A8F"/>
    <w:pPr>
      <w:spacing w:after="60"/>
      <w:jc w:val="center"/>
      <w:outlineLvl w:val="1"/>
    </w:pPr>
    <w:rPr>
      <w:rFonts w:ascii="Cambria" w:hAnsi="Cambria"/>
    </w:rPr>
  </w:style>
  <w:style w:type="character" w:customStyle="1" w:styleId="SubtitleChar">
    <w:name w:val="Subtitle Char"/>
    <w:basedOn w:val="DefaultParagraphFont"/>
    <w:link w:val="Subtitle"/>
    <w:rsid w:val="00165A8F"/>
    <w:rPr>
      <w:rFonts w:ascii="Cambria" w:eastAsia="Times New Roman" w:hAnsi="Cambria" w:cs="Times New Roman"/>
      <w:sz w:val="24"/>
      <w:szCs w:val="24"/>
    </w:rPr>
  </w:style>
  <w:style w:type="paragraph" w:styleId="TOC2">
    <w:name w:val="toc 2"/>
    <w:basedOn w:val="Normal"/>
    <w:next w:val="Normal"/>
    <w:autoRedefine/>
    <w:uiPriority w:val="39"/>
    <w:rsid w:val="00165A8F"/>
    <w:pPr>
      <w:ind w:left="240"/>
    </w:pPr>
  </w:style>
  <w:style w:type="character" w:styleId="Hyperlink">
    <w:name w:val="Hyperlink"/>
    <w:basedOn w:val="DefaultParagraphFont"/>
    <w:uiPriority w:val="99"/>
    <w:unhideWhenUsed/>
    <w:rsid w:val="00165A8F"/>
    <w:rPr>
      <w:color w:val="0000FF"/>
      <w:u w:val="single"/>
    </w:rPr>
  </w:style>
  <w:style w:type="paragraph" w:customStyle="1" w:styleId="listparagraphcxspmiddle">
    <w:name w:val="listparagraphcxspmiddle"/>
    <w:basedOn w:val="Normal"/>
    <w:rsid w:val="00F546D3"/>
    <w:pPr>
      <w:spacing w:before="100" w:beforeAutospacing="1" w:after="100" w:afterAutospacing="1"/>
    </w:pPr>
  </w:style>
  <w:style w:type="paragraph" w:customStyle="1" w:styleId="listparagraphcxsplast">
    <w:name w:val="listparagraphcxsplast"/>
    <w:basedOn w:val="Normal"/>
    <w:rsid w:val="00F546D3"/>
    <w:pPr>
      <w:spacing w:before="100" w:beforeAutospacing="1" w:after="100" w:afterAutospacing="1"/>
    </w:pPr>
  </w:style>
  <w:style w:type="paragraph" w:customStyle="1" w:styleId="listparagraphcxspmiddlecxsplast">
    <w:name w:val="listparagraphcxspmiddlecxsplast"/>
    <w:basedOn w:val="Normal"/>
    <w:rsid w:val="00586CE5"/>
    <w:pPr>
      <w:spacing w:before="100" w:beforeAutospacing="1" w:after="100" w:afterAutospacing="1"/>
    </w:pPr>
  </w:style>
  <w:style w:type="paragraph" w:customStyle="1" w:styleId="Application2">
    <w:name w:val="Application2"/>
    <w:basedOn w:val="Normal"/>
    <w:autoRedefine/>
    <w:rsid w:val="003C1C5A"/>
    <w:pPr>
      <w:tabs>
        <w:tab w:val="left" w:pos="900"/>
        <w:tab w:val="left" w:pos="5040"/>
        <w:tab w:val="left" w:pos="5760"/>
        <w:tab w:val="left" w:pos="6480"/>
        <w:tab w:val="right" w:pos="8789"/>
      </w:tabs>
      <w:suppressAutoHyphens/>
      <w:jc w:val="both"/>
    </w:pPr>
    <w:rPr>
      <w:rFonts w:ascii="Gill Sans MT" w:hAnsi="Gill Sans MT"/>
      <w:b/>
    </w:rPr>
  </w:style>
  <w:style w:type="character" w:styleId="FootnoteReference">
    <w:name w:val="footnote reference"/>
    <w:aliases w:val="ftref Char Char,ftref Char Char Char Char Char Char Char Char, Char Char1 Char Char Char Char1 Char Char Char Char Char Char Char Char Char Char Char Char Char Char Char Char Char Char Char Char,ftref,ftref Char Char Char Char Char Ch"/>
    <w:basedOn w:val="DefaultParagraphFont"/>
    <w:link w:val="ftrefChar"/>
    <w:semiHidden/>
    <w:rsid w:val="004A7DDC"/>
    <w:rPr>
      <w:rFonts w:ascii="Times New Roman" w:hAnsi="Times New Roman"/>
      <w:noProof w:val="0"/>
      <w:sz w:val="27"/>
      <w:vertAlign w:val="superscript"/>
      <w:lang w:val="en-US"/>
    </w:rPr>
  </w:style>
  <w:style w:type="paragraph" w:styleId="FootnoteText">
    <w:name w:val="footnote text"/>
    <w:aliases w:val="Nbpage Moens,ft,Footnote Text Char Char,ALTS FOOTNOTE,ADB,single space,footnote text,FOOTNOTES,fn,Footnote Text Char Char Char,Footnote Text1 Char,Footnote Text2,Footnote Text Char Char Char1 Char,Footnote Text Char Char Char1"/>
    <w:basedOn w:val="Normal"/>
    <w:link w:val="FootnoteTextChar"/>
    <w:semiHidden/>
    <w:rsid w:val="004A7DDC"/>
    <w:pPr>
      <w:widowControl w:val="0"/>
      <w:tabs>
        <w:tab w:val="left" w:pos="-720"/>
      </w:tabs>
      <w:suppressAutoHyphens/>
      <w:jc w:val="both"/>
    </w:pPr>
    <w:rPr>
      <w:snapToGrid w:val="0"/>
      <w:spacing w:val="-2"/>
      <w:sz w:val="20"/>
      <w:szCs w:val="20"/>
      <w:lang w:val="en-GB"/>
    </w:rPr>
  </w:style>
  <w:style w:type="paragraph" w:customStyle="1" w:styleId="NormalBold">
    <w:name w:val="Normal + Bold"/>
    <w:basedOn w:val="Normal"/>
    <w:rsid w:val="004A7DDC"/>
    <w:rPr>
      <w:rFonts w:ascii="Gill Sans MT" w:hAnsi="Gill Sans MT"/>
      <w:b/>
      <w:bCs/>
    </w:rPr>
  </w:style>
  <w:style w:type="paragraph" w:styleId="BodyText3">
    <w:name w:val="Body Text 3"/>
    <w:basedOn w:val="Normal"/>
    <w:rsid w:val="00CE46AF"/>
    <w:pPr>
      <w:spacing w:after="120"/>
    </w:pPr>
    <w:rPr>
      <w:sz w:val="16"/>
      <w:szCs w:val="16"/>
    </w:rPr>
  </w:style>
  <w:style w:type="character" w:styleId="CommentReference">
    <w:name w:val="annotation reference"/>
    <w:basedOn w:val="DefaultParagraphFont"/>
    <w:semiHidden/>
    <w:rsid w:val="00D74743"/>
    <w:rPr>
      <w:sz w:val="16"/>
      <w:szCs w:val="16"/>
    </w:rPr>
  </w:style>
  <w:style w:type="paragraph" w:styleId="CommentText">
    <w:name w:val="annotation text"/>
    <w:basedOn w:val="Normal"/>
    <w:semiHidden/>
    <w:rsid w:val="00D74743"/>
    <w:rPr>
      <w:sz w:val="20"/>
      <w:szCs w:val="20"/>
    </w:rPr>
  </w:style>
  <w:style w:type="paragraph" w:styleId="BalloonText">
    <w:name w:val="Balloon Text"/>
    <w:basedOn w:val="Normal"/>
    <w:semiHidden/>
    <w:rsid w:val="00D74743"/>
    <w:rPr>
      <w:rFonts w:ascii="Tahoma" w:hAnsi="Tahoma" w:cs="Tahoma"/>
      <w:sz w:val="16"/>
      <w:szCs w:val="16"/>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
    <w:basedOn w:val="Normal"/>
    <w:autoRedefine/>
    <w:rsid w:val="00474586"/>
    <w:pPr>
      <w:keepLines/>
      <w:spacing w:after="240"/>
      <w:jc w:val="both"/>
    </w:pPr>
    <w:rPr>
      <w:snapToGrid w:val="0"/>
      <w:lang w:val="en-GB" w:eastAsia="en-GB"/>
    </w:rPr>
  </w:style>
  <w:style w:type="character" w:customStyle="1" w:styleId="CharChar1">
    <w:name w:val="Char Char1"/>
    <w:basedOn w:val="DefaultParagraphFont"/>
    <w:locked/>
    <w:rsid w:val="00423EF8"/>
    <w:rPr>
      <w:rFonts w:ascii="Gill Sans MT" w:hAnsi="Gill Sans MT"/>
      <w:sz w:val="24"/>
      <w:szCs w:val="24"/>
      <w:lang w:val="en-GB" w:eastAsia="en-US" w:bidi="ar-SA"/>
    </w:rPr>
  </w:style>
  <w:style w:type="paragraph" w:styleId="Title">
    <w:name w:val="Title"/>
    <w:basedOn w:val="Normal"/>
    <w:qFormat/>
    <w:rsid w:val="003F6737"/>
    <w:pPr>
      <w:widowControl w:val="0"/>
      <w:tabs>
        <w:tab w:val="left" w:pos="-720"/>
      </w:tabs>
      <w:suppressAutoHyphens/>
      <w:jc w:val="center"/>
    </w:pPr>
    <w:rPr>
      <w:b/>
      <w:snapToGrid w:val="0"/>
      <w:sz w:val="48"/>
      <w:szCs w:val="20"/>
    </w:rPr>
  </w:style>
  <w:style w:type="character" w:styleId="LineNumber">
    <w:name w:val="line number"/>
    <w:basedOn w:val="DefaultParagraphFont"/>
    <w:rsid w:val="00C2018B"/>
  </w:style>
  <w:style w:type="paragraph" w:styleId="BodyTextIndent">
    <w:name w:val="Body Text Indent"/>
    <w:basedOn w:val="Normal"/>
    <w:rsid w:val="003D322F"/>
    <w:pPr>
      <w:spacing w:after="120"/>
      <w:ind w:left="283"/>
    </w:pPr>
  </w:style>
  <w:style w:type="paragraph" w:customStyle="1" w:styleId="ZDGName">
    <w:name w:val="Z_DGName"/>
    <w:basedOn w:val="Normal"/>
    <w:rsid w:val="003D322F"/>
    <w:pPr>
      <w:widowControl w:val="0"/>
      <w:ind w:right="85"/>
      <w:jc w:val="both"/>
    </w:pPr>
    <w:rPr>
      <w:rFonts w:ascii="Arial" w:hAnsi="Arial"/>
      <w:sz w:val="16"/>
      <w:szCs w:val="20"/>
      <w:lang w:val="en-GB" w:eastAsia="en-GB"/>
    </w:rPr>
  </w:style>
  <w:style w:type="paragraph" w:customStyle="1" w:styleId="ftrefChar">
    <w:name w:val="ftref Char"/>
    <w:aliases w:val="ftref Char Char Char Char Char Char Char, Char Char1 Char Char Char Char1 Char Char Char Char Char Char Char Char Char Char Char Char Char Char Char Char Char Char"/>
    <w:basedOn w:val="Normal"/>
    <w:next w:val="Normal"/>
    <w:link w:val="FootnoteReference"/>
    <w:rsid w:val="006037A4"/>
    <w:pPr>
      <w:spacing w:before="60" w:after="160" w:line="240" w:lineRule="exact"/>
      <w:jc w:val="both"/>
    </w:pPr>
    <w:rPr>
      <w:sz w:val="27"/>
      <w:szCs w:val="20"/>
      <w:vertAlign w:val="superscript"/>
    </w:rPr>
  </w:style>
  <w:style w:type="character" w:customStyle="1" w:styleId="FootnoteTextChar">
    <w:name w:val="Footnote Text Char"/>
    <w:aliases w:val="Nbpage Moens Char,ft Char,Footnote Text Char Char Char2,ALTS FOOTNOTE Char,ADB Char,single space Char,footnote text Char,FOOTNOTES Char,fn Char,Footnote Text Char Char Char Char,Footnote Text1 Char Char,Footnote Text2 Char"/>
    <w:basedOn w:val="DefaultParagraphFont"/>
    <w:link w:val="FootnoteText"/>
    <w:rsid w:val="006037A4"/>
    <w:rPr>
      <w:snapToGrid w:val="0"/>
      <w:spacing w:val="-2"/>
      <w:lang w:val="en-GB" w:eastAsia="en-US" w:bidi="ar-SA"/>
    </w:rPr>
  </w:style>
  <w:style w:type="paragraph" w:styleId="NoSpacing">
    <w:name w:val="No Spacing"/>
    <w:link w:val="NoSpacingChar"/>
    <w:qFormat/>
    <w:rsid w:val="00A94E9F"/>
    <w:rPr>
      <w:rFonts w:ascii="Calibri" w:eastAsia="Calibri" w:hAnsi="Calibri"/>
      <w:sz w:val="22"/>
      <w:szCs w:val="22"/>
    </w:rPr>
  </w:style>
  <w:style w:type="character" w:customStyle="1" w:styleId="NoSpacingChar">
    <w:name w:val="No Spacing Char"/>
    <w:basedOn w:val="DefaultParagraphFont"/>
    <w:link w:val="NoSpacing"/>
    <w:rsid w:val="00A94E9F"/>
    <w:rPr>
      <w:rFonts w:ascii="Calibri" w:eastAsia="Calibri" w:hAnsi="Calibri"/>
      <w:sz w:val="22"/>
      <w:szCs w:val="22"/>
      <w:lang w:val="en-US" w:eastAsia="en-US" w:bidi="ar-SA"/>
    </w:rPr>
  </w:style>
  <w:style w:type="paragraph" w:customStyle="1" w:styleId="CharChar3Char1CharChar1">
    <w:name w:val="Char Char3 Char1 Char Char1"/>
    <w:aliases w:val=" Char Char3 Char Char Char Char Char Char Char1"/>
    <w:basedOn w:val="Normal"/>
    <w:rsid w:val="00650AD6"/>
    <w:pPr>
      <w:spacing w:after="160"/>
    </w:pPr>
    <w:rPr>
      <w:rFonts w:ascii="Verdana" w:eastAsia="Batang" w:hAnsi="Verdana" w:cs="Verdana"/>
      <w:sz w:val="20"/>
    </w:rPr>
  </w:style>
  <w:style w:type="character" w:customStyle="1" w:styleId="apple-style-span">
    <w:name w:val="apple-style-span"/>
    <w:basedOn w:val="DefaultParagraphFont"/>
    <w:rsid w:val="0017427E"/>
  </w:style>
  <w:style w:type="character" w:customStyle="1" w:styleId="apple-converted-space">
    <w:name w:val="apple-converted-space"/>
    <w:basedOn w:val="DefaultParagraphFont"/>
    <w:rsid w:val="0017427E"/>
  </w:style>
  <w:style w:type="character" w:styleId="HTMLCite">
    <w:name w:val="HTML Cite"/>
    <w:basedOn w:val="DefaultParagraphFont"/>
    <w:rsid w:val="0017427E"/>
    <w:rPr>
      <w:i/>
      <w:iCs/>
    </w:rPr>
  </w:style>
  <w:style w:type="character" w:customStyle="1" w:styleId="gl">
    <w:name w:val="gl"/>
    <w:basedOn w:val="DefaultParagraphFont"/>
    <w:rsid w:val="0017427E"/>
  </w:style>
</w:styles>
</file>

<file path=word/webSettings.xml><?xml version="1.0" encoding="utf-8"?>
<w:webSettings xmlns:r="http://schemas.openxmlformats.org/officeDocument/2006/relationships" xmlns:w="http://schemas.openxmlformats.org/wordprocessingml/2006/main">
  <w:divs>
    <w:div w:id="2097828">
      <w:bodyDiv w:val="1"/>
      <w:marLeft w:val="0"/>
      <w:marRight w:val="0"/>
      <w:marTop w:val="0"/>
      <w:marBottom w:val="0"/>
      <w:divBdr>
        <w:top w:val="none" w:sz="0" w:space="0" w:color="auto"/>
        <w:left w:val="none" w:sz="0" w:space="0" w:color="auto"/>
        <w:bottom w:val="none" w:sz="0" w:space="0" w:color="auto"/>
        <w:right w:val="none" w:sz="0" w:space="0" w:color="auto"/>
      </w:divBdr>
    </w:div>
    <w:div w:id="2973390">
      <w:bodyDiv w:val="1"/>
      <w:marLeft w:val="0"/>
      <w:marRight w:val="0"/>
      <w:marTop w:val="0"/>
      <w:marBottom w:val="0"/>
      <w:divBdr>
        <w:top w:val="none" w:sz="0" w:space="0" w:color="auto"/>
        <w:left w:val="none" w:sz="0" w:space="0" w:color="auto"/>
        <w:bottom w:val="none" w:sz="0" w:space="0" w:color="auto"/>
        <w:right w:val="none" w:sz="0" w:space="0" w:color="auto"/>
      </w:divBdr>
    </w:div>
    <w:div w:id="22101235">
      <w:bodyDiv w:val="1"/>
      <w:marLeft w:val="0"/>
      <w:marRight w:val="0"/>
      <w:marTop w:val="0"/>
      <w:marBottom w:val="0"/>
      <w:divBdr>
        <w:top w:val="none" w:sz="0" w:space="0" w:color="auto"/>
        <w:left w:val="none" w:sz="0" w:space="0" w:color="auto"/>
        <w:bottom w:val="none" w:sz="0" w:space="0" w:color="auto"/>
        <w:right w:val="none" w:sz="0" w:space="0" w:color="auto"/>
      </w:divBdr>
    </w:div>
    <w:div w:id="25375448">
      <w:bodyDiv w:val="1"/>
      <w:marLeft w:val="0"/>
      <w:marRight w:val="0"/>
      <w:marTop w:val="0"/>
      <w:marBottom w:val="0"/>
      <w:divBdr>
        <w:top w:val="none" w:sz="0" w:space="0" w:color="auto"/>
        <w:left w:val="none" w:sz="0" w:space="0" w:color="auto"/>
        <w:bottom w:val="none" w:sz="0" w:space="0" w:color="auto"/>
        <w:right w:val="none" w:sz="0" w:space="0" w:color="auto"/>
      </w:divBdr>
    </w:div>
    <w:div w:id="39717086">
      <w:bodyDiv w:val="1"/>
      <w:marLeft w:val="0"/>
      <w:marRight w:val="0"/>
      <w:marTop w:val="0"/>
      <w:marBottom w:val="0"/>
      <w:divBdr>
        <w:top w:val="none" w:sz="0" w:space="0" w:color="auto"/>
        <w:left w:val="none" w:sz="0" w:space="0" w:color="auto"/>
        <w:bottom w:val="none" w:sz="0" w:space="0" w:color="auto"/>
        <w:right w:val="none" w:sz="0" w:space="0" w:color="auto"/>
      </w:divBdr>
    </w:div>
    <w:div w:id="51078342">
      <w:bodyDiv w:val="1"/>
      <w:marLeft w:val="0"/>
      <w:marRight w:val="0"/>
      <w:marTop w:val="0"/>
      <w:marBottom w:val="0"/>
      <w:divBdr>
        <w:top w:val="none" w:sz="0" w:space="0" w:color="auto"/>
        <w:left w:val="none" w:sz="0" w:space="0" w:color="auto"/>
        <w:bottom w:val="none" w:sz="0" w:space="0" w:color="auto"/>
        <w:right w:val="none" w:sz="0" w:space="0" w:color="auto"/>
      </w:divBdr>
    </w:div>
    <w:div w:id="54133630">
      <w:bodyDiv w:val="1"/>
      <w:marLeft w:val="0"/>
      <w:marRight w:val="0"/>
      <w:marTop w:val="0"/>
      <w:marBottom w:val="0"/>
      <w:divBdr>
        <w:top w:val="none" w:sz="0" w:space="0" w:color="auto"/>
        <w:left w:val="none" w:sz="0" w:space="0" w:color="auto"/>
        <w:bottom w:val="none" w:sz="0" w:space="0" w:color="auto"/>
        <w:right w:val="none" w:sz="0" w:space="0" w:color="auto"/>
      </w:divBdr>
    </w:div>
    <w:div w:id="54357994">
      <w:bodyDiv w:val="1"/>
      <w:marLeft w:val="0"/>
      <w:marRight w:val="0"/>
      <w:marTop w:val="0"/>
      <w:marBottom w:val="0"/>
      <w:divBdr>
        <w:top w:val="none" w:sz="0" w:space="0" w:color="auto"/>
        <w:left w:val="none" w:sz="0" w:space="0" w:color="auto"/>
        <w:bottom w:val="none" w:sz="0" w:space="0" w:color="auto"/>
        <w:right w:val="none" w:sz="0" w:space="0" w:color="auto"/>
      </w:divBdr>
    </w:div>
    <w:div w:id="69620771">
      <w:bodyDiv w:val="1"/>
      <w:marLeft w:val="0"/>
      <w:marRight w:val="0"/>
      <w:marTop w:val="0"/>
      <w:marBottom w:val="0"/>
      <w:divBdr>
        <w:top w:val="none" w:sz="0" w:space="0" w:color="auto"/>
        <w:left w:val="none" w:sz="0" w:space="0" w:color="auto"/>
        <w:bottom w:val="none" w:sz="0" w:space="0" w:color="auto"/>
        <w:right w:val="none" w:sz="0" w:space="0" w:color="auto"/>
      </w:divBdr>
    </w:div>
    <w:div w:id="86580385">
      <w:bodyDiv w:val="1"/>
      <w:marLeft w:val="0"/>
      <w:marRight w:val="0"/>
      <w:marTop w:val="0"/>
      <w:marBottom w:val="0"/>
      <w:divBdr>
        <w:top w:val="none" w:sz="0" w:space="0" w:color="auto"/>
        <w:left w:val="none" w:sz="0" w:space="0" w:color="auto"/>
        <w:bottom w:val="none" w:sz="0" w:space="0" w:color="auto"/>
        <w:right w:val="none" w:sz="0" w:space="0" w:color="auto"/>
      </w:divBdr>
    </w:div>
    <w:div w:id="95640687">
      <w:bodyDiv w:val="1"/>
      <w:marLeft w:val="0"/>
      <w:marRight w:val="0"/>
      <w:marTop w:val="0"/>
      <w:marBottom w:val="0"/>
      <w:divBdr>
        <w:top w:val="none" w:sz="0" w:space="0" w:color="auto"/>
        <w:left w:val="none" w:sz="0" w:space="0" w:color="auto"/>
        <w:bottom w:val="none" w:sz="0" w:space="0" w:color="auto"/>
        <w:right w:val="none" w:sz="0" w:space="0" w:color="auto"/>
      </w:divBdr>
    </w:div>
    <w:div w:id="106893071">
      <w:bodyDiv w:val="1"/>
      <w:marLeft w:val="0"/>
      <w:marRight w:val="0"/>
      <w:marTop w:val="0"/>
      <w:marBottom w:val="0"/>
      <w:divBdr>
        <w:top w:val="none" w:sz="0" w:space="0" w:color="auto"/>
        <w:left w:val="none" w:sz="0" w:space="0" w:color="auto"/>
        <w:bottom w:val="none" w:sz="0" w:space="0" w:color="auto"/>
        <w:right w:val="none" w:sz="0" w:space="0" w:color="auto"/>
      </w:divBdr>
    </w:div>
    <w:div w:id="131868523">
      <w:bodyDiv w:val="1"/>
      <w:marLeft w:val="0"/>
      <w:marRight w:val="0"/>
      <w:marTop w:val="0"/>
      <w:marBottom w:val="0"/>
      <w:divBdr>
        <w:top w:val="none" w:sz="0" w:space="0" w:color="auto"/>
        <w:left w:val="none" w:sz="0" w:space="0" w:color="auto"/>
        <w:bottom w:val="none" w:sz="0" w:space="0" w:color="auto"/>
        <w:right w:val="none" w:sz="0" w:space="0" w:color="auto"/>
      </w:divBdr>
    </w:div>
    <w:div w:id="143472803">
      <w:bodyDiv w:val="1"/>
      <w:marLeft w:val="0"/>
      <w:marRight w:val="0"/>
      <w:marTop w:val="0"/>
      <w:marBottom w:val="0"/>
      <w:divBdr>
        <w:top w:val="none" w:sz="0" w:space="0" w:color="auto"/>
        <w:left w:val="none" w:sz="0" w:space="0" w:color="auto"/>
        <w:bottom w:val="none" w:sz="0" w:space="0" w:color="auto"/>
        <w:right w:val="none" w:sz="0" w:space="0" w:color="auto"/>
      </w:divBdr>
    </w:div>
    <w:div w:id="166218791">
      <w:bodyDiv w:val="1"/>
      <w:marLeft w:val="0"/>
      <w:marRight w:val="0"/>
      <w:marTop w:val="0"/>
      <w:marBottom w:val="0"/>
      <w:divBdr>
        <w:top w:val="none" w:sz="0" w:space="0" w:color="auto"/>
        <w:left w:val="none" w:sz="0" w:space="0" w:color="auto"/>
        <w:bottom w:val="none" w:sz="0" w:space="0" w:color="auto"/>
        <w:right w:val="none" w:sz="0" w:space="0" w:color="auto"/>
      </w:divBdr>
    </w:div>
    <w:div w:id="168957488">
      <w:bodyDiv w:val="1"/>
      <w:marLeft w:val="0"/>
      <w:marRight w:val="0"/>
      <w:marTop w:val="0"/>
      <w:marBottom w:val="0"/>
      <w:divBdr>
        <w:top w:val="none" w:sz="0" w:space="0" w:color="auto"/>
        <w:left w:val="none" w:sz="0" w:space="0" w:color="auto"/>
        <w:bottom w:val="none" w:sz="0" w:space="0" w:color="auto"/>
        <w:right w:val="none" w:sz="0" w:space="0" w:color="auto"/>
      </w:divBdr>
    </w:div>
    <w:div w:id="179854496">
      <w:bodyDiv w:val="1"/>
      <w:marLeft w:val="0"/>
      <w:marRight w:val="0"/>
      <w:marTop w:val="0"/>
      <w:marBottom w:val="0"/>
      <w:divBdr>
        <w:top w:val="none" w:sz="0" w:space="0" w:color="auto"/>
        <w:left w:val="none" w:sz="0" w:space="0" w:color="auto"/>
        <w:bottom w:val="none" w:sz="0" w:space="0" w:color="auto"/>
        <w:right w:val="none" w:sz="0" w:space="0" w:color="auto"/>
      </w:divBdr>
    </w:div>
    <w:div w:id="191039525">
      <w:bodyDiv w:val="1"/>
      <w:marLeft w:val="0"/>
      <w:marRight w:val="0"/>
      <w:marTop w:val="0"/>
      <w:marBottom w:val="0"/>
      <w:divBdr>
        <w:top w:val="none" w:sz="0" w:space="0" w:color="auto"/>
        <w:left w:val="none" w:sz="0" w:space="0" w:color="auto"/>
        <w:bottom w:val="none" w:sz="0" w:space="0" w:color="auto"/>
        <w:right w:val="none" w:sz="0" w:space="0" w:color="auto"/>
      </w:divBdr>
    </w:div>
    <w:div w:id="192965217">
      <w:bodyDiv w:val="1"/>
      <w:marLeft w:val="0"/>
      <w:marRight w:val="0"/>
      <w:marTop w:val="0"/>
      <w:marBottom w:val="0"/>
      <w:divBdr>
        <w:top w:val="none" w:sz="0" w:space="0" w:color="auto"/>
        <w:left w:val="none" w:sz="0" w:space="0" w:color="auto"/>
        <w:bottom w:val="none" w:sz="0" w:space="0" w:color="auto"/>
        <w:right w:val="none" w:sz="0" w:space="0" w:color="auto"/>
      </w:divBdr>
    </w:div>
    <w:div w:id="199559343">
      <w:bodyDiv w:val="1"/>
      <w:marLeft w:val="0"/>
      <w:marRight w:val="0"/>
      <w:marTop w:val="0"/>
      <w:marBottom w:val="0"/>
      <w:divBdr>
        <w:top w:val="none" w:sz="0" w:space="0" w:color="auto"/>
        <w:left w:val="none" w:sz="0" w:space="0" w:color="auto"/>
        <w:bottom w:val="none" w:sz="0" w:space="0" w:color="auto"/>
        <w:right w:val="none" w:sz="0" w:space="0" w:color="auto"/>
      </w:divBdr>
    </w:div>
    <w:div w:id="202135932">
      <w:bodyDiv w:val="1"/>
      <w:marLeft w:val="0"/>
      <w:marRight w:val="0"/>
      <w:marTop w:val="0"/>
      <w:marBottom w:val="0"/>
      <w:divBdr>
        <w:top w:val="none" w:sz="0" w:space="0" w:color="auto"/>
        <w:left w:val="none" w:sz="0" w:space="0" w:color="auto"/>
        <w:bottom w:val="none" w:sz="0" w:space="0" w:color="auto"/>
        <w:right w:val="none" w:sz="0" w:space="0" w:color="auto"/>
      </w:divBdr>
    </w:div>
    <w:div w:id="212078608">
      <w:bodyDiv w:val="1"/>
      <w:marLeft w:val="0"/>
      <w:marRight w:val="0"/>
      <w:marTop w:val="0"/>
      <w:marBottom w:val="0"/>
      <w:divBdr>
        <w:top w:val="none" w:sz="0" w:space="0" w:color="auto"/>
        <w:left w:val="none" w:sz="0" w:space="0" w:color="auto"/>
        <w:bottom w:val="none" w:sz="0" w:space="0" w:color="auto"/>
        <w:right w:val="none" w:sz="0" w:space="0" w:color="auto"/>
      </w:divBdr>
    </w:div>
    <w:div w:id="238296251">
      <w:bodyDiv w:val="1"/>
      <w:marLeft w:val="0"/>
      <w:marRight w:val="0"/>
      <w:marTop w:val="0"/>
      <w:marBottom w:val="0"/>
      <w:divBdr>
        <w:top w:val="none" w:sz="0" w:space="0" w:color="auto"/>
        <w:left w:val="none" w:sz="0" w:space="0" w:color="auto"/>
        <w:bottom w:val="none" w:sz="0" w:space="0" w:color="auto"/>
        <w:right w:val="none" w:sz="0" w:space="0" w:color="auto"/>
      </w:divBdr>
    </w:div>
    <w:div w:id="256524273">
      <w:bodyDiv w:val="1"/>
      <w:marLeft w:val="0"/>
      <w:marRight w:val="0"/>
      <w:marTop w:val="0"/>
      <w:marBottom w:val="0"/>
      <w:divBdr>
        <w:top w:val="none" w:sz="0" w:space="0" w:color="auto"/>
        <w:left w:val="none" w:sz="0" w:space="0" w:color="auto"/>
        <w:bottom w:val="none" w:sz="0" w:space="0" w:color="auto"/>
        <w:right w:val="none" w:sz="0" w:space="0" w:color="auto"/>
      </w:divBdr>
    </w:div>
    <w:div w:id="263919902">
      <w:bodyDiv w:val="1"/>
      <w:marLeft w:val="0"/>
      <w:marRight w:val="0"/>
      <w:marTop w:val="0"/>
      <w:marBottom w:val="0"/>
      <w:divBdr>
        <w:top w:val="none" w:sz="0" w:space="0" w:color="auto"/>
        <w:left w:val="none" w:sz="0" w:space="0" w:color="auto"/>
        <w:bottom w:val="none" w:sz="0" w:space="0" w:color="auto"/>
        <w:right w:val="none" w:sz="0" w:space="0" w:color="auto"/>
      </w:divBdr>
    </w:div>
    <w:div w:id="267276986">
      <w:bodyDiv w:val="1"/>
      <w:marLeft w:val="0"/>
      <w:marRight w:val="0"/>
      <w:marTop w:val="0"/>
      <w:marBottom w:val="0"/>
      <w:divBdr>
        <w:top w:val="none" w:sz="0" w:space="0" w:color="auto"/>
        <w:left w:val="none" w:sz="0" w:space="0" w:color="auto"/>
        <w:bottom w:val="none" w:sz="0" w:space="0" w:color="auto"/>
        <w:right w:val="none" w:sz="0" w:space="0" w:color="auto"/>
      </w:divBdr>
    </w:div>
    <w:div w:id="275211457">
      <w:bodyDiv w:val="1"/>
      <w:marLeft w:val="0"/>
      <w:marRight w:val="0"/>
      <w:marTop w:val="0"/>
      <w:marBottom w:val="0"/>
      <w:divBdr>
        <w:top w:val="none" w:sz="0" w:space="0" w:color="auto"/>
        <w:left w:val="none" w:sz="0" w:space="0" w:color="auto"/>
        <w:bottom w:val="none" w:sz="0" w:space="0" w:color="auto"/>
        <w:right w:val="none" w:sz="0" w:space="0" w:color="auto"/>
      </w:divBdr>
    </w:div>
    <w:div w:id="299262072">
      <w:bodyDiv w:val="1"/>
      <w:marLeft w:val="0"/>
      <w:marRight w:val="0"/>
      <w:marTop w:val="0"/>
      <w:marBottom w:val="0"/>
      <w:divBdr>
        <w:top w:val="none" w:sz="0" w:space="0" w:color="auto"/>
        <w:left w:val="none" w:sz="0" w:space="0" w:color="auto"/>
        <w:bottom w:val="none" w:sz="0" w:space="0" w:color="auto"/>
        <w:right w:val="none" w:sz="0" w:space="0" w:color="auto"/>
      </w:divBdr>
    </w:div>
    <w:div w:id="313416913">
      <w:bodyDiv w:val="1"/>
      <w:marLeft w:val="0"/>
      <w:marRight w:val="0"/>
      <w:marTop w:val="0"/>
      <w:marBottom w:val="0"/>
      <w:divBdr>
        <w:top w:val="none" w:sz="0" w:space="0" w:color="auto"/>
        <w:left w:val="none" w:sz="0" w:space="0" w:color="auto"/>
        <w:bottom w:val="none" w:sz="0" w:space="0" w:color="auto"/>
        <w:right w:val="none" w:sz="0" w:space="0" w:color="auto"/>
      </w:divBdr>
    </w:div>
    <w:div w:id="315258380">
      <w:bodyDiv w:val="1"/>
      <w:marLeft w:val="0"/>
      <w:marRight w:val="0"/>
      <w:marTop w:val="0"/>
      <w:marBottom w:val="0"/>
      <w:divBdr>
        <w:top w:val="none" w:sz="0" w:space="0" w:color="auto"/>
        <w:left w:val="none" w:sz="0" w:space="0" w:color="auto"/>
        <w:bottom w:val="none" w:sz="0" w:space="0" w:color="auto"/>
        <w:right w:val="none" w:sz="0" w:space="0" w:color="auto"/>
      </w:divBdr>
    </w:div>
    <w:div w:id="323631171">
      <w:bodyDiv w:val="1"/>
      <w:marLeft w:val="0"/>
      <w:marRight w:val="0"/>
      <w:marTop w:val="0"/>
      <w:marBottom w:val="0"/>
      <w:divBdr>
        <w:top w:val="none" w:sz="0" w:space="0" w:color="auto"/>
        <w:left w:val="none" w:sz="0" w:space="0" w:color="auto"/>
        <w:bottom w:val="none" w:sz="0" w:space="0" w:color="auto"/>
        <w:right w:val="none" w:sz="0" w:space="0" w:color="auto"/>
      </w:divBdr>
    </w:div>
    <w:div w:id="327948259">
      <w:bodyDiv w:val="1"/>
      <w:marLeft w:val="0"/>
      <w:marRight w:val="0"/>
      <w:marTop w:val="0"/>
      <w:marBottom w:val="0"/>
      <w:divBdr>
        <w:top w:val="none" w:sz="0" w:space="0" w:color="auto"/>
        <w:left w:val="none" w:sz="0" w:space="0" w:color="auto"/>
        <w:bottom w:val="none" w:sz="0" w:space="0" w:color="auto"/>
        <w:right w:val="none" w:sz="0" w:space="0" w:color="auto"/>
      </w:divBdr>
    </w:div>
    <w:div w:id="337777347">
      <w:bodyDiv w:val="1"/>
      <w:marLeft w:val="0"/>
      <w:marRight w:val="0"/>
      <w:marTop w:val="0"/>
      <w:marBottom w:val="0"/>
      <w:divBdr>
        <w:top w:val="none" w:sz="0" w:space="0" w:color="auto"/>
        <w:left w:val="none" w:sz="0" w:space="0" w:color="auto"/>
        <w:bottom w:val="none" w:sz="0" w:space="0" w:color="auto"/>
        <w:right w:val="none" w:sz="0" w:space="0" w:color="auto"/>
      </w:divBdr>
    </w:div>
    <w:div w:id="344334177">
      <w:bodyDiv w:val="1"/>
      <w:marLeft w:val="0"/>
      <w:marRight w:val="0"/>
      <w:marTop w:val="0"/>
      <w:marBottom w:val="0"/>
      <w:divBdr>
        <w:top w:val="none" w:sz="0" w:space="0" w:color="auto"/>
        <w:left w:val="none" w:sz="0" w:space="0" w:color="auto"/>
        <w:bottom w:val="none" w:sz="0" w:space="0" w:color="auto"/>
        <w:right w:val="none" w:sz="0" w:space="0" w:color="auto"/>
      </w:divBdr>
    </w:div>
    <w:div w:id="350962127">
      <w:bodyDiv w:val="1"/>
      <w:marLeft w:val="0"/>
      <w:marRight w:val="0"/>
      <w:marTop w:val="0"/>
      <w:marBottom w:val="0"/>
      <w:divBdr>
        <w:top w:val="none" w:sz="0" w:space="0" w:color="auto"/>
        <w:left w:val="none" w:sz="0" w:space="0" w:color="auto"/>
        <w:bottom w:val="none" w:sz="0" w:space="0" w:color="auto"/>
        <w:right w:val="none" w:sz="0" w:space="0" w:color="auto"/>
      </w:divBdr>
    </w:div>
    <w:div w:id="387459313">
      <w:bodyDiv w:val="1"/>
      <w:marLeft w:val="0"/>
      <w:marRight w:val="0"/>
      <w:marTop w:val="0"/>
      <w:marBottom w:val="0"/>
      <w:divBdr>
        <w:top w:val="none" w:sz="0" w:space="0" w:color="auto"/>
        <w:left w:val="none" w:sz="0" w:space="0" w:color="auto"/>
        <w:bottom w:val="none" w:sz="0" w:space="0" w:color="auto"/>
        <w:right w:val="none" w:sz="0" w:space="0" w:color="auto"/>
      </w:divBdr>
    </w:div>
    <w:div w:id="387653930">
      <w:bodyDiv w:val="1"/>
      <w:marLeft w:val="0"/>
      <w:marRight w:val="0"/>
      <w:marTop w:val="0"/>
      <w:marBottom w:val="0"/>
      <w:divBdr>
        <w:top w:val="none" w:sz="0" w:space="0" w:color="auto"/>
        <w:left w:val="none" w:sz="0" w:space="0" w:color="auto"/>
        <w:bottom w:val="none" w:sz="0" w:space="0" w:color="auto"/>
        <w:right w:val="none" w:sz="0" w:space="0" w:color="auto"/>
      </w:divBdr>
    </w:div>
    <w:div w:id="390005011">
      <w:bodyDiv w:val="1"/>
      <w:marLeft w:val="0"/>
      <w:marRight w:val="0"/>
      <w:marTop w:val="0"/>
      <w:marBottom w:val="0"/>
      <w:divBdr>
        <w:top w:val="none" w:sz="0" w:space="0" w:color="auto"/>
        <w:left w:val="none" w:sz="0" w:space="0" w:color="auto"/>
        <w:bottom w:val="none" w:sz="0" w:space="0" w:color="auto"/>
        <w:right w:val="none" w:sz="0" w:space="0" w:color="auto"/>
      </w:divBdr>
    </w:div>
    <w:div w:id="393894297">
      <w:bodyDiv w:val="1"/>
      <w:marLeft w:val="0"/>
      <w:marRight w:val="0"/>
      <w:marTop w:val="0"/>
      <w:marBottom w:val="0"/>
      <w:divBdr>
        <w:top w:val="none" w:sz="0" w:space="0" w:color="auto"/>
        <w:left w:val="none" w:sz="0" w:space="0" w:color="auto"/>
        <w:bottom w:val="none" w:sz="0" w:space="0" w:color="auto"/>
        <w:right w:val="none" w:sz="0" w:space="0" w:color="auto"/>
      </w:divBdr>
    </w:div>
    <w:div w:id="415324319">
      <w:bodyDiv w:val="1"/>
      <w:marLeft w:val="0"/>
      <w:marRight w:val="0"/>
      <w:marTop w:val="0"/>
      <w:marBottom w:val="0"/>
      <w:divBdr>
        <w:top w:val="none" w:sz="0" w:space="0" w:color="auto"/>
        <w:left w:val="none" w:sz="0" w:space="0" w:color="auto"/>
        <w:bottom w:val="none" w:sz="0" w:space="0" w:color="auto"/>
        <w:right w:val="none" w:sz="0" w:space="0" w:color="auto"/>
      </w:divBdr>
    </w:div>
    <w:div w:id="427698405">
      <w:bodyDiv w:val="1"/>
      <w:marLeft w:val="0"/>
      <w:marRight w:val="0"/>
      <w:marTop w:val="0"/>
      <w:marBottom w:val="0"/>
      <w:divBdr>
        <w:top w:val="none" w:sz="0" w:space="0" w:color="auto"/>
        <w:left w:val="none" w:sz="0" w:space="0" w:color="auto"/>
        <w:bottom w:val="none" w:sz="0" w:space="0" w:color="auto"/>
        <w:right w:val="none" w:sz="0" w:space="0" w:color="auto"/>
      </w:divBdr>
    </w:div>
    <w:div w:id="434524241">
      <w:bodyDiv w:val="1"/>
      <w:marLeft w:val="0"/>
      <w:marRight w:val="0"/>
      <w:marTop w:val="0"/>
      <w:marBottom w:val="0"/>
      <w:divBdr>
        <w:top w:val="none" w:sz="0" w:space="0" w:color="auto"/>
        <w:left w:val="none" w:sz="0" w:space="0" w:color="auto"/>
        <w:bottom w:val="none" w:sz="0" w:space="0" w:color="auto"/>
        <w:right w:val="none" w:sz="0" w:space="0" w:color="auto"/>
      </w:divBdr>
    </w:div>
    <w:div w:id="447548028">
      <w:bodyDiv w:val="1"/>
      <w:marLeft w:val="0"/>
      <w:marRight w:val="0"/>
      <w:marTop w:val="0"/>
      <w:marBottom w:val="0"/>
      <w:divBdr>
        <w:top w:val="none" w:sz="0" w:space="0" w:color="auto"/>
        <w:left w:val="none" w:sz="0" w:space="0" w:color="auto"/>
        <w:bottom w:val="none" w:sz="0" w:space="0" w:color="auto"/>
        <w:right w:val="none" w:sz="0" w:space="0" w:color="auto"/>
      </w:divBdr>
    </w:div>
    <w:div w:id="469593111">
      <w:bodyDiv w:val="1"/>
      <w:marLeft w:val="0"/>
      <w:marRight w:val="0"/>
      <w:marTop w:val="0"/>
      <w:marBottom w:val="0"/>
      <w:divBdr>
        <w:top w:val="none" w:sz="0" w:space="0" w:color="auto"/>
        <w:left w:val="none" w:sz="0" w:space="0" w:color="auto"/>
        <w:bottom w:val="none" w:sz="0" w:space="0" w:color="auto"/>
        <w:right w:val="none" w:sz="0" w:space="0" w:color="auto"/>
      </w:divBdr>
    </w:div>
    <w:div w:id="504127755">
      <w:bodyDiv w:val="1"/>
      <w:marLeft w:val="0"/>
      <w:marRight w:val="0"/>
      <w:marTop w:val="0"/>
      <w:marBottom w:val="0"/>
      <w:divBdr>
        <w:top w:val="none" w:sz="0" w:space="0" w:color="auto"/>
        <w:left w:val="none" w:sz="0" w:space="0" w:color="auto"/>
        <w:bottom w:val="none" w:sz="0" w:space="0" w:color="auto"/>
        <w:right w:val="none" w:sz="0" w:space="0" w:color="auto"/>
      </w:divBdr>
    </w:div>
    <w:div w:id="511147831">
      <w:bodyDiv w:val="1"/>
      <w:marLeft w:val="0"/>
      <w:marRight w:val="0"/>
      <w:marTop w:val="0"/>
      <w:marBottom w:val="0"/>
      <w:divBdr>
        <w:top w:val="none" w:sz="0" w:space="0" w:color="auto"/>
        <w:left w:val="none" w:sz="0" w:space="0" w:color="auto"/>
        <w:bottom w:val="none" w:sz="0" w:space="0" w:color="auto"/>
        <w:right w:val="none" w:sz="0" w:space="0" w:color="auto"/>
      </w:divBdr>
    </w:div>
    <w:div w:id="511726300">
      <w:bodyDiv w:val="1"/>
      <w:marLeft w:val="0"/>
      <w:marRight w:val="0"/>
      <w:marTop w:val="0"/>
      <w:marBottom w:val="0"/>
      <w:divBdr>
        <w:top w:val="none" w:sz="0" w:space="0" w:color="auto"/>
        <w:left w:val="none" w:sz="0" w:space="0" w:color="auto"/>
        <w:bottom w:val="none" w:sz="0" w:space="0" w:color="auto"/>
        <w:right w:val="none" w:sz="0" w:space="0" w:color="auto"/>
      </w:divBdr>
    </w:div>
    <w:div w:id="522134697">
      <w:bodyDiv w:val="1"/>
      <w:marLeft w:val="0"/>
      <w:marRight w:val="0"/>
      <w:marTop w:val="0"/>
      <w:marBottom w:val="0"/>
      <w:divBdr>
        <w:top w:val="none" w:sz="0" w:space="0" w:color="auto"/>
        <w:left w:val="none" w:sz="0" w:space="0" w:color="auto"/>
        <w:bottom w:val="none" w:sz="0" w:space="0" w:color="auto"/>
        <w:right w:val="none" w:sz="0" w:space="0" w:color="auto"/>
      </w:divBdr>
    </w:div>
    <w:div w:id="523597911">
      <w:bodyDiv w:val="1"/>
      <w:marLeft w:val="0"/>
      <w:marRight w:val="0"/>
      <w:marTop w:val="0"/>
      <w:marBottom w:val="0"/>
      <w:divBdr>
        <w:top w:val="none" w:sz="0" w:space="0" w:color="auto"/>
        <w:left w:val="none" w:sz="0" w:space="0" w:color="auto"/>
        <w:bottom w:val="none" w:sz="0" w:space="0" w:color="auto"/>
        <w:right w:val="none" w:sz="0" w:space="0" w:color="auto"/>
      </w:divBdr>
    </w:div>
    <w:div w:id="531652604">
      <w:bodyDiv w:val="1"/>
      <w:marLeft w:val="0"/>
      <w:marRight w:val="0"/>
      <w:marTop w:val="0"/>
      <w:marBottom w:val="0"/>
      <w:divBdr>
        <w:top w:val="none" w:sz="0" w:space="0" w:color="auto"/>
        <w:left w:val="none" w:sz="0" w:space="0" w:color="auto"/>
        <w:bottom w:val="none" w:sz="0" w:space="0" w:color="auto"/>
        <w:right w:val="none" w:sz="0" w:space="0" w:color="auto"/>
      </w:divBdr>
    </w:div>
    <w:div w:id="543174286">
      <w:bodyDiv w:val="1"/>
      <w:marLeft w:val="0"/>
      <w:marRight w:val="0"/>
      <w:marTop w:val="0"/>
      <w:marBottom w:val="0"/>
      <w:divBdr>
        <w:top w:val="none" w:sz="0" w:space="0" w:color="auto"/>
        <w:left w:val="none" w:sz="0" w:space="0" w:color="auto"/>
        <w:bottom w:val="none" w:sz="0" w:space="0" w:color="auto"/>
        <w:right w:val="none" w:sz="0" w:space="0" w:color="auto"/>
      </w:divBdr>
    </w:div>
    <w:div w:id="555047117">
      <w:bodyDiv w:val="1"/>
      <w:marLeft w:val="0"/>
      <w:marRight w:val="0"/>
      <w:marTop w:val="0"/>
      <w:marBottom w:val="0"/>
      <w:divBdr>
        <w:top w:val="none" w:sz="0" w:space="0" w:color="auto"/>
        <w:left w:val="none" w:sz="0" w:space="0" w:color="auto"/>
        <w:bottom w:val="none" w:sz="0" w:space="0" w:color="auto"/>
        <w:right w:val="none" w:sz="0" w:space="0" w:color="auto"/>
      </w:divBdr>
    </w:div>
    <w:div w:id="557669304">
      <w:bodyDiv w:val="1"/>
      <w:marLeft w:val="0"/>
      <w:marRight w:val="0"/>
      <w:marTop w:val="0"/>
      <w:marBottom w:val="0"/>
      <w:divBdr>
        <w:top w:val="none" w:sz="0" w:space="0" w:color="auto"/>
        <w:left w:val="none" w:sz="0" w:space="0" w:color="auto"/>
        <w:bottom w:val="none" w:sz="0" w:space="0" w:color="auto"/>
        <w:right w:val="none" w:sz="0" w:space="0" w:color="auto"/>
      </w:divBdr>
    </w:div>
    <w:div w:id="558249489">
      <w:bodyDiv w:val="1"/>
      <w:marLeft w:val="0"/>
      <w:marRight w:val="0"/>
      <w:marTop w:val="0"/>
      <w:marBottom w:val="0"/>
      <w:divBdr>
        <w:top w:val="none" w:sz="0" w:space="0" w:color="auto"/>
        <w:left w:val="none" w:sz="0" w:space="0" w:color="auto"/>
        <w:bottom w:val="none" w:sz="0" w:space="0" w:color="auto"/>
        <w:right w:val="none" w:sz="0" w:space="0" w:color="auto"/>
      </w:divBdr>
    </w:div>
    <w:div w:id="560990386">
      <w:bodyDiv w:val="1"/>
      <w:marLeft w:val="0"/>
      <w:marRight w:val="0"/>
      <w:marTop w:val="0"/>
      <w:marBottom w:val="0"/>
      <w:divBdr>
        <w:top w:val="none" w:sz="0" w:space="0" w:color="auto"/>
        <w:left w:val="none" w:sz="0" w:space="0" w:color="auto"/>
        <w:bottom w:val="none" w:sz="0" w:space="0" w:color="auto"/>
        <w:right w:val="none" w:sz="0" w:space="0" w:color="auto"/>
      </w:divBdr>
    </w:div>
    <w:div w:id="561865907">
      <w:bodyDiv w:val="1"/>
      <w:marLeft w:val="0"/>
      <w:marRight w:val="0"/>
      <w:marTop w:val="0"/>
      <w:marBottom w:val="0"/>
      <w:divBdr>
        <w:top w:val="none" w:sz="0" w:space="0" w:color="auto"/>
        <w:left w:val="none" w:sz="0" w:space="0" w:color="auto"/>
        <w:bottom w:val="none" w:sz="0" w:space="0" w:color="auto"/>
        <w:right w:val="none" w:sz="0" w:space="0" w:color="auto"/>
      </w:divBdr>
    </w:div>
    <w:div w:id="574704461">
      <w:bodyDiv w:val="1"/>
      <w:marLeft w:val="0"/>
      <w:marRight w:val="0"/>
      <w:marTop w:val="0"/>
      <w:marBottom w:val="0"/>
      <w:divBdr>
        <w:top w:val="none" w:sz="0" w:space="0" w:color="auto"/>
        <w:left w:val="none" w:sz="0" w:space="0" w:color="auto"/>
        <w:bottom w:val="none" w:sz="0" w:space="0" w:color="auto"/>
        <w:right w:val="none" w:sz="0" w:space="0" w:color="auto"/>
      </w:divBdr>
    </w:div>
    <w:div w:id="595947235">
      <w:bodyDiv w:val="1"/>
      <w:marLeft w:val="0"/>
      <w:marRight w:val="0"/>
      <w:marTop w:val="0"/>
      <w:marBottom w:val="0"/>
      <w:divBdr>
        <w:top w:val="none" w:sz="0" w:space="0" w:color="auto"/>
        <w:left w:val="none" w:sz="0" w:space="0" w:color="auto"/>
        <w:bottom w:val="none" w:sz="0" w:space="0" w:color="auto"/>
        <w:right w:val="none" w:sz="0" w:space="0" w:color="auto"/>
      </w:divBdr>
    </w:div>
    <w:div w:id="623275376">
      <w:bodyDiv w:val="1"/>
      <w:marLeft w:val="0"/>
      <w:marRight w:val="0"/>
      <w:marTop w:val="0"/>
      <w:marBottom w:val="0"/>
      <w:divBdr>
        <w:top w:val="none" w:sz="0" w:space="0" w:color="auto"/>
        <w:left w:val="none" w:sz="0" w:space="0" w:color="auto"/>
        <w:bottom w:val="none" w:sz="0" w:space="0" w:color="auto"/>
        <w:right w:val="none" w:sz="0" w:space="0" w:color="auto"/>
      </w:divBdr>
    </w:div>
    <w:div w:id="638151879">
      <w:bodyDiv w:val="1"/>
      <w:marLeft w:val="0"/>
      <w:marRight w:val="0"/>
      <w:marTop w:val="0"/>
      <w:marBottom w:val="0"/>
      <w:divBdr>
        <w:top w:val="none" w:sz="0" w:space="0" w:color="auto"/>
        <w:left w:val="none" w:sz="0" w:space="0" w:color="auto"/>
        <w:bottom w:val="none" w:sz="0" w:space="0" w:color="auto"/>
        <w:right w:val="none" w:sz="0" w:space="0" w:color="auto"/>
      </w:divBdr>
    </w:div>
    <w:div w:id="661273380">
      <w:bodyDiv w:val="1"/>
      <w:marLeft w:val="0"/>
      <w:marRight w:val="0"/>
      <w:marTop w:val="0"/>
      <w:marBottom w:val="0"/>
      <w:divBdr>
        <w:top w:val="none" w:sz="0" w:space="0" w:color="auto"/>
        <w:left w:val="none" w:sz="0" w:space="0" w:color="auto"/>
        <w:bottom w:val="none" w:sz="0" w:space="0" w:color="auto"/>
        <w:right w:val="none" w:sz="0" w:space="0" w:color="auto"/>
      </w:divBdr>
    </w:div>
    <w:div w:id="666249603">
      <w:bodyDiv w:val="1"/>
      <w:marLeft w:val="0"/>
      <w:marRight w:val="0"/>
      <w:marTop w:val="0"/>
      <w:marBottom w:val="0"/>
      <w:divBdr>
        <w:top w:val="none" w:sz="0" w:space="0" w:color="auto"/>
        <w:left w:val="none" w:sz="0" w:space="0" w:color="auto"/>
        <w:bottom w:val="none" w:sz="0" w:space="0" w:color="auto"/>
        <w:right w:val="none" w:sz="0" w:space="0" w:color="auto"/>
      </w:divBdr>
    </w:div>
    <w:div w:id="701439543">
      <w:bodyDiv w:val="1"/>
      <w:marLeft w:val="0"/>
      <w:marRight w:val="0"/>
      <w:marTop w:val="0"/>
      <w:marBottom w:val="0"/>
      <w:divBdr>
        <w:top w:val="none" w:sz="0" w:space="0" w:color="auto"/>
        <w:left w:val="none" w:sz="0" w:space="0" w:color="auto"/>
        <w:bottom w:val="none" w:sz="0" w:space="0" w:color="auto"/>
        <w:right w:val="none" w:sz="0" w:space="0" w:color="auto"/>
      </w:divBdr>
    </w:div>
    <w:div w:id="704327181">
      <w:bodyDiv w:val="1"/>
      <w:marLeft w:val="0"/>
      <w:marRight w:val="0"/>
      <w:marTop w:val="0"/>
      <w:marBottom w:val="0"/>
      <w:divBdr>
        <w:top w:val="none" w:sz="0" w:space="0" w:color="auto"/>
        <w:left w:val="none" w:sz="0" w:space="0" w:color="auto"/>
        <w:bottom w:val="none" w:sz="0" w:space="0" w:color="auto"/>
        <w:right w:val="none" w:sz="0" w:space="0" w:color="auto"/>
      </w:divBdr>
    </w:div>
    <w:div w:id="719744649">
      <w:bodyDiv w:val="1"/>
      <w:marLeft w:val="0"/>
      <w:marRight w:val="0"/>
      <w:marTop w:val="0"/>
      <w:marBottom w:val="0"/>
      <w:divBdr>
        <w:top w:val="none" w:sz="0" w:space="0" w:color="auto"/>
        <w:left w:val="none" w:sz="0" w:space="0" w:color="auto"/>
        <w:bottom w:val="none" w:sz="0" w:space="0" w:color="auto"/>
        <w:right w:val="none" w:sz="0" w:space="0" w:color="auto"/>
      </w:divBdr>
    </w:div>
    <w:div w:id="749542321">
      <w:bodyDiv w:val="1"/>
      <w:marLeft w:val="0"/>
      <w:marRight w:val="0"/>
      <w:marTop w:val="0"/>
      <w:marBottom w:val="0"/>
      <w:divBdr>
        <w:top w:val="none" w:sz="0" w:space="0" w:color="auto"/>
        <w:left w:val="none" w:sz="0" w:space="0" w:color="auto"/>
        <w:bottom w:val="none" w:sz="0" w:space="0" w:color="auto"/>
        <w:right w:val="none" w:sz="0" w:space="0" w:color="auto"/>
      </w:divBdr>
    </w:div>
    <w:div w:id="750666124">
      <w:bodyDiv w:val="1"/>
      <w:marLeft w:val="0"/>
      <w:marRight w:val="0"/>
      <w:marTop w:val="0"/>
      <w:marBottom w:val="0"/>
      <w:divBdr>
        <w:top w:val="none" w:sz="0" w:space="0" w:color="auto"/>
        <w:left w:val="none" w:sz="0" w:space="0" w:color="auto"/>
        <w:bottom w:val="none" w:sz="0" w:space="0" w:color="auto"/>
        <w:right w:val="none" w:sz="0" w:space="0" w:color="auto"/>
      </w:divBdr>
    </w:div>
    <w:div w:id="751586224">
      <w:bodyDiv w:val="1"/>
      <w:marLeft w:val="0"/>
      <w:marRight w:val="0"/>
      <w:marTop w:val="0"/>
      <w:marBottom w:val="0"/>
      <w:divBdr>
        <w:top w:val="none" w:sz="0" w:space="0" w:color="auto"/>
        <w:left w:val="none" w:sz="0" w:space="0" w:color="auto"/>
        <w:bottom w:val="none" w:sz="0" w:space="0" w:color="auto"/>
        <w:right w:val="none" w:sz="0" w:space="0" w:color="auto"/>
      </w:divBdr>
    </w:div>
    <w:div w:id="752237404">
      <w:bodyDiv w:val="1"/>
      <w:marLeft w:val="0"/>
      <w:marRight w:val="0"/>
      <w:marTop w:val="0"/>
      <w:marBottom w:val="0"/>
      <w:divBdr>
        <w:top w:val="none" w:sz="0" w:space="0" w:color="auto"/>
        <w:left w:val="none" w:sz="0" w:space="0" w:color="auto"/>
        <w:bottom w:val="none" w:sz="0" w:space="0" w:color="auto"/>
        <w:right w:val="none" w:sz="0" w:space="0" w:color="auto"/>
      </w:divBdr>
    </w:div>
    <w:div w:id="757211517">
      <w:bodyDiv w:val="1"/>
      <w:marLeft w:val="0"/>
      <w:marRight w:val="0"/>
      <w:marTop w:val="0"/>
      <w:marBottom w:val="0"/>
      <w:divBdr>
        <w:top w:val="none" w:sz="0" w:space="0" w:color="auto"/>
        <w:left w:val="none" w:sz="0" w:space="0" w:color="auto"/>
        <w:bottom w:val="none" w:sz="0" w:space="0" w:color="auto"/>
        <w:right w:val="none" w:sz="0" w:space="0" w:color="auto"/>
      </w:divBdr>
    </w:div>
    <w:div w:id="762804072">
      <w:bodyDiv w:val="1"/>
      <w:marLeft w:val="0"/>
      <w:marRight w:val="0"/>
      <w:marTop w:val="0"/>
      <w:marBottom w:val="0"/>
      <w:divBdr>
        <w:top w:val="none" w:sz="0" w:space="0" w:color="auto"/>
        <w:left w:val="none" w:sz="0" w:space="0" w:color="auto"/>
        <w:bottom w:val="none" w:sz="0" w:space="0" w:color="auto"/>
        <w:right w:val="none" w:sz="0" w:space="0" w:color="auto"/>
      </w:divBdr>
    </w:div>
    <w:div w:id="777531625">
      <w:bodyDiv w:val="1"/>
      <w:marLeft w:val="0"/>
      <w:marRight w:val="0"/>
      <w:marTop w:val="0"/>
      <w:marBottom w:val="0"/>
      <w:divBdr>
        <w:top w:val="none" w:sz="0" w:space="0" w:color="auto"/>
        <w:left w:val="none" w:sz="0" w:space="0" w:color="auto"/>
        <w:bottom w:val="none" w:sz="0" w:space="0" w:color="auto"/>
        <w:right w:val="none" w:sz="0" w:space="0" w:color="auto"/>
      </w:divBdr>
    </w:div>
    <w:div w:id="779909811">
      <w:bodyDiv w:val="1"/>
      <w:marLeft w:val="0"/>
      <w:marRight w:val="0"/>
      <w:marTop w:val="0"/>
      <w:marBottom w:val="0"/>
      <w:divBdr>
        <w:top w:val="none" w:sz="0" w:space="0" w:color="auto"/>
        <w:left w:val="none" w:sz="0" w:space="0" w:color="auto"/>
        <w:bottom w:val="none" w:sz="0" w:space="0" w:color="auto"/>
        <w:right w:val="none" w:sz="0" w:space="0" w:color="auto"/>
      </w:divBdr>
    </w:div>
    <w:div w:id="793718972">
      <w:bodyDiv w:val="1"/>
      <w:marLeft w:val="0"/>
      <w:marRight w:val="0"/>
      <w:marTop w:val="0"/>
      <w:marBottom w:val="0"/>
      <w:divBdr>
        <w:top w:val="none" w:sz="0" w:space="0" w:color="auto"/>
        <w:left w:val="none" w:sz="0" w:space="0" w:color="auto"/>
        <w:bottom w:val="none" w:sz="0" w:space="0" w:color="auto"/>
        <w:right w:val="none" w:sz="0" w:space="0" w:color="auto"/>
      </w:divBdr>
    </w:div>
    <w:div w:id="795491657">
      <w:bodyDiv w:val="1"/>
      <w:marLeft w:val="0"/>
      <w:marRight w:val="0"/>
      <w:marTop w:val="0"/>
      <w:marBottom w:val="0"/>
      <w:divBdr>
        <w:top w:val="none" w:sz="0" w:space="0" w:color="auto"/>
        <w:left w:val="none" w:sz="0" w:space="0" w:color="auto"/>
        <w:bottom w:val="none" w:sz="0" w:space="0" w:color="auto"/>
        <w:right w:val="none" w:sz="0" w:space="0" w:color="auto"/>
      </w:divBdr>
    </w:div>
    <w:div w:id="802692233">
      <w:bodyDiv w:val="1"/>
      <w:marLeft w:val="0"/>
      <w:marRight w:val="0"/>
      <w:marTop w:val="0"/>
      <w:marBottom w:val="0"/>
      <w:divBdr>
        <w:top w:val="none" w:sz="0" w:space="0" w:color="auto"/>
        <w:left w:val="none" w:sz="0" w:space="0" w:color="auto"/>
        <w:bottom w:val="none" w:sz="0" w:space="0" w:color="auto"/>
        <w:right w:val="none" w:sz="0" w:space="0" w:color="auto"/>
      </w:divBdr>
    </w:div>
    <w:div w:id="804467067">
      <w:bodyDiv w:val="1"/>
      <w:marLeft w:val="0"/>
      <w:marRight w:val="0"/>
      <w:marTop w:val="0"/>
      <w:marBottom w:val="0"/>
      <w:divBdr>
        <w:top w:val="none" w:sz="0" w:space="0" w:color="auto"/>
        <w:left w:val="none" w:sz="0" w:space="0" w:color="auto"/>
        <w:bottom w:val="none" w:sz="0" w:space="0" w:color="auto"/>
        <w:right w:val="none" w:sz="0" w:space="0" w:color="auto"/>
      </w:divBdr>
    </w:div>
    <w:div w:id="805050708">
      <w:bodyDiv w:val="1"/>
      <w:marLeft w:val="0"/>
      <w:marRight w:val="0"/>
      <w:marTop w:val="0"/>
      <w:marBottom w:val="0"/>
      <w:divBdr>
        <w:top w:val="none" w:sz="0" w:space="0" w:color="auto"/>
        <w:left w:val="none" w:sz="0" w:space="0" w:color="auto"/>
        <w:bottom w:val="none" w:sz="0" w:space="0" w:color="auto"/>
        <w:right w:val="none" w:sz="0" w:space="0" w:color="auto"/>
      </w:divBdr>
    </w:div>
    <w:div w:id="815220634">
      <w:bodyDiv w:val="1"/>
      <w:marLeft w:val="0"/>
      <w:marRight w:val="0"/>
      <w:marTop w:val="0"/>
      <w:marBottom w:val="0"/>
      <w:divBdr>
        <w:top w:val="none" w:sz="0" w:space="0" w:color="auto"/>
        <w:left w:val="none" w:sz="0" w:space="0" w:color="auto"/>
        <w:bottom w:val="none" w:sz="0" w:space="0" w:color="auto"/>
        <w:right w:val="none" w:sz="0" w:space="0" w:color="auto"/>
      </w:divBdr>
    </w:div>
    <w:div w:id="821315045">
      <w:bodyDiv w:val="1"/>
      <w:marLeft w:val="0"/>
      <w:marRight w:val="0"/>
      <w:marTop w:val="0"/>
      <w:marBottom w:val="0"/>
      <w:divBdr>
        <w:top w:val="none" w:sz="0" w:space="0" w:color="auto"/>
        <w:left w:val="none" w:sz="0" w:space="0" w:color="auto"/>
        <w:bottom w:val="none" w:sz="0" w:space="0" w:color="auto"/>
        <w:right w:val="none" w:sz="0" w:space="0" w:color="auto"/>
      </w:divBdr>
    </w:div>
    <w:div w:id="824324474">
      <w:bodyDiv w:val="1"/>
      <w:marLeft w:val="0"/>
      <w:marRight w:val="0"/>
      <w:marTop w:val="0"/>
      <w:marBottom w:val="0"/>
      <w:divBdr>
        <w:top w:val="none" w:sz="0" w:space="0" w:color="auto"/>
        <w:left w:val="none" w:sz="0" w:space="0" w:color="auto"/>
        <w:bottom w:val="none" w:sz="0" w:space="0" w:color="auto"/>
        <w:right w:val="none" w:sz="0" w:space="0" w:color="auto"/>
      </w:divBdr>
    </w:div>
    <w:div w:id="838471159">
      <w:bodyDiv w:val="1"/>
      <w:marLeft w:val="0"/>
      <w:marRight w:val="0"/>
      <w:marTop w:val="0"/>
      <w:marBottom w:val="0"/>
      <w:divBdr>
        <w:top w:val="none" w:sz="0" w:space="0" w:color="auto"/>
        <w:left w:val="none" w:sz="0" w:space="0" w:color="auto"/>
        <w:bottom w:val="none" w:sz="0" w:space="0" w:color="auto"/>
        <w:right w:val="none" w:sz="0" w:space="0" w:color="auto"/>
      </w:divBdr>
    </w:div>
    <w:div w:id="843281811">
      <w:bodyDiv w:val="1"/>
      <w:marLeft w:val="0"/>
      <w:marRight w:val="0"/>
      <w:marTop w:val="0"/>
      <w:marBottom w:val="0"/>
      <w:divBdr>
        <w:top w:val="none" w:sz="0" w:space="0" w:color="auto"/>
        <w:left w:val="none" w:sz="0" w:space="0" w:color="auto"/>
        <w:bottom w:val="none" w:sz="0" w:space="0" w:color="auto"/>
        <w:right w:val="none" w:sz="0" w:space="0" w:color="auto"/>
      </w:divBdr>
    </w:div>
    <w:div w:id="853151766">
      <w:bodyDiv w:val="1"/>
      <w:marLeft w:val="0"/>
      <w:marRight w:val="0"/>
      <w:marTop w:val="0"/>
      <w:marBottom w:val="0"/>
      <w:divBdr>
        <w:top w:val="none" w:sz="0" w:space="0" w:color="auto"/>
        <w:left w:val="none" w:sz="0" w:space="0" w:color="auto"/>
        <w:bottom w:val="none" w:sz="0" w:space="0" w:color="auto"/>
        <w:right w:val="none" w:sz="0" w:space="0" w:color="auto"/>
      </w:divBdr>
    </w:div>
    <w:div w:id="856039805">
      <w:bodyDiv w:val="1"/>
      <w:marLeft w:val="0"/>
      <w:marRight w:val="0"/>
      <w:marTop w:val="0"/>
      <w:marBottom w:val="0"/>
      <w:divBdr>
        <w:top w:val="none" w:sz="0" w:space="0" w:color="auto"/>
        <w:left w:val="none" w:sz="0" w:space="0" w:color="auto"/>
        <w:bottom w:val="none" w:sz="0" w:space="0" w:color="auto"/>
        <w:right w:val="none" w:sz="0" w:space="0" w:color="auto"/>
      </w:divBdr>
    </w:div>
    <w:div w:id="861016738">
      <w:bodyDiv w:val="1"/>
      <w:marLeft w:val="0"/>
      <w:marRight w:val="0"/>
      <w:marTop w:val="0"/>
      <w:marBottom w:val="0"/>
      <w:divBdr>
        <w:top w:val="none" w:sz="0" w:space="0" w:color="auto"/>
        <w:left w:val="none" w:sz="0" w:space="0" w:color="auto"/>
        <w:bottom w:val="none" w:sz="0" w:space="0" w:color="auto"/>
        <w:right w:val="none" w:sz="0" w:space="0" w:color="auto"/>
      </w:divBdr>
    </w:div>
    <w:div w:id="882327502">
      <w:bodyDiv w:val="1"/>
      <w:marLeft w:val="0"/>
      <w:marRight w:val="0"/>
      <w:marTop w:val="0"/>
      <w:marBottom w:val="0"/>
      <w:divBdr>
        <w:top w:val="none" w:sz="0" w:space="0" w:color="auto"/>
        <w:left w:val="none" w:sz="0" w:space="0" w:color="auto"/>
        <w:bottom w:val="none" w:sz="0" w:space="0" w:color="auto"/>
        <w:right w:val="none" w:sz="0" w:space="0" w:color="auto"/>
      </w:divBdr>
    </w:div>
    <w:div w:id="887305674">
      <w:bodyDiv w:val="1"/>
      <w:marLeft w:val="0"/>
      <w:marRight w:val="0"/>
      <w:marTop w:val="0"/>
      <w:marBottom w:val="0"/>
      <w:divBdr>
        <w:top w:val="none" w:sz="0" w:space="0" w:color="auto"/>
        <w:left w:val="none" w:sz="0" w:space="0" w:color="auto"/>
        <w:bottom w:val="none" w:sz="0" w:space="0" w:color="auto"/>
        <w:right w:val="none" w:sz="0" w:space="0" w:color="auto"/>
      </w:divBdr>
    </w:div>
    <w:div w:id="890923648">
      <w:bodyDiv w:val="1"/>
      <w:marLeft w:val="0"/>
      <w:marRight w:val="0"/>
      <w:marTop w:val="0"/>
      <w:marBottom w:val="0"/>
      <w:divBdr>
        <w:top w:val="none" w:sz="0" w:space="0" w:color="auto"/>
        <w:left w:val="none" w:sz="0" w:space="0" w:color="auto"/>
        <w:bottom w:val="none" w:sz="0" w:space="0" w:color="auto"/>
        <w:right w:val="none" w:sz="0" w:space="0" w:color="auto"/>
      </w:divBdr>
    </w:div>
    <w:div w:id="905922399">
      <w:bodyDiv w:val="1"/>
      <w:marLeft w:val="0"/>
      <w:marRight w:val="0"/>
      <w:marTop w:val="0"/>
      <w:marBottom w:val="0"/>
      <w:divBdr>
        <w:top w:val="none" w:sz="0" w:space="0" w:color="auto"/>
        <w:left w:val="none" w:sz="0" w:space="0" w:color="auto"/>
        <w:bottom w:val="none" w:sz="0" w:space="0" w:color="auto"/>
        <w:right w:val="none" w:sz="0" w:space="0" w:color="auto"/>
      </w:divBdr>
    </w:div>
    <w:div w:id="908730580">
      <w:bodyDiv w:val="1"/>
      <w:marLeft w:val="0"/>
      <w:marRight w:val="0"/>
      <w:marTop w:val="0"/>
      <w:marBottom w:val="0"/>
      <w:divBdr>
        <w:top w:val="none" w:sz="0" w:space="0" w:color="auto"/>
        <w:left w:val="none" w:sz="0" w:space="0" w:color="auto"/>
        <w:bottom w:val="none" w:sz="0" w:space="0" w:color="auto"/>
        <w:right w:val="none" w:sz="0" w:space="0" w:color="auto"/>
      </w:divBdr>
    </w:div>
    <w:div w:id="917980307">
      <w:bodyDiv w:val="1"/>
      <w:marLeft w:val="0"/>
      <w:marRight w:val="0"/>
      <w:marTop w:val="0"/>
      <w:marBottom w:val="0"/>
      <w:divBdr>
        <w:top w:val="none" w:sz="0" w:space="0" w:color="auto"/>
        <w:left w:val="none" w:sz="0" w:space="0" w:color="auto"/>
        <w:bottom w:val="none" w:sz="0" w:space="0" w:color="auto"/>
        <w:right w:val="none" w:sz="0" w:space="0" w:color="auto"/>
      </w:divBdr>
    </w:div>
    <w:div w:id="926575822">
      <w:bodyDiv w:val="1"/>
      <w:marLeft w:val="0"/>
      <w:marRight w:val="0"/>
      <w:marTop w:val="0"/>
      <w:marBottom w:val="0"/>
      <w:divBdr>
        <w:top w:val="none" w:sz="0" w:space="0" w:color="auto"/>
        <w:left w:val="none" w:sz="0" w:space="0" w:color="auto"/>
        <w:bottom w:val="none" w:sz="0" w:space="0" w:color="auto"/>
        <w:right w:val="none" w:sz="0" w:space="0" w:color="auto"/>
      </w:divBdr>
    </w:div>
    <w:div w:id="931157959">
      <w:bodyDiv w:val="1"/>
      <w:marLeft w:val="0"/>
      <w:marRight w:val="0"/>
      <w:marTop w:val="0"/>
      <w:marBottom w:val="0"/>
      <w:divBdr>
        <w:top w:val="none" w:sz="0" w:space="0" w:color="auto"/>
        <w:left w:val="none" w:sz="0" w:space="0" w:color="auto"/>
        <w:bottom w:val="none" w:sz="0" w:space="0" w:color="auto"/>
        <w:right w:val="none" w:sz="0" w:space="0" w:color="auto"/>
      </w:divBdr>
    </w:div>
    <w:div w:id="944733666">
      <w:bodyDiv w:val="1"/>
      <w:marLeft w:val="0"/>
      <w:marRight w:val="0"/>
      <w:marTop w:val="0"/>
      <w:marBottom w:val="0"/>
      <w:divBdr>
        <w:top w:val="none" w:sz="0" w:space="0" w:color="auto"/>
        <w:left w:val="none" w:sz="0" w:space="0" w:color="auto"/>
        <w:bottom w:val="none" w:sz="0" w:space="0" w:color="auto"/>
        <w:right w:val="none" w:sz="0" w:space="0" w:color="auto"/>
      </w:divBdr>
    </w:div>
    <w:div w:id="968165356">
      <w:bodyDiv w:val="1"/>
      <w:marLeft w:val="0"/>
      <w:marRight w:val="0"/>
      <w:marTop w:val="0"/>
      <w:marBottom w:val="0"/>
      <w:divBdr>
        <w:top w:val="none" w:sz="0" w:space="0" w:color="auto"/>
        <w:left w:val="none" w:sz="0" w:space="0" w:color="auto"/>
        <w:bottom w:val="none" w:sz="0" w:space="0" w:color="auto"/>
        <w:right w:val="none" w:sz="0" w:space="0" w:color="auto"/>
      </w:divBdr>
    </w:div>
    <w:div w:id="1013410268">
      <w:bodyDiv w:val="1"/>
      <w:marLeft w:val="0"/>
      <w:marRight w:val="0"/>
      <w:marTop w:val="0"/>
      <w:marBottom w:val="0"/>
      <w:divBdr>
        <w:top w:val="none" w:sz="0" w:space="0" w:color="auto"/>
        <w:left w:val="none" w:sz="0" w:space="0" w:color="auto"/>
        <w:bottom w:val="none" w:sz="0" w:space="0" w:color="auto"/>
        <w:right w:val="none" w:sz="0" w:space="0" w:color="auto"/>
      </w:divBdr>
    </w:div>
    <w:div w:id="1014917626">
      <w:bodyDiv w:val="1"/>
      <w:marLeft w:val="0"/>
      <w:marRight w:val="0"/>
      <w:marTop w:val="0"/>
      <w:marBottom w:val="0"/>
      <w:divBdr>
        <w:top w:val="none" w:sz="0" w:space="0" w:color="auto"/>
        <w:left w:val="none" w:sz="0" w:space="0" w:color="auto"/>
        <w:bottom w:val="none" w:sz="0" w:space="0" w:color="auto"/>
        <w:right w:val="none" w:sz="0" w:space="0" w:color="auto"/>
      </w:divBdr>
    </w:div>
    <w:div w:id="1018040662">
      <w:bodyDiv w:val="1"/>
      <w:marLeft w:val="0"/>
      <w:marRight w:val="0"/>
      <w:marTop w:val="0"/>
      <w:marBottom w:val="0"/>
      <w:divBdr>
        <w:top w:val="none" w:sz="0" w:space="0" w:color="auto"/>
        <w:left w:val="none" w:sz="0" w:space="0" w:color="auto"/>
        <w:bottom w:val="none" w:sz="0" w:space="0" w:color="auto"/>
        <w:right w:val="none" w:sz="0" w:space="0" w:color="auto"/>
      </w:divBdr>
    </w:div>
    <w:div w:id="1022173869">
      <w:bodyDiv w:val="1"/>
      <w:marLeft w:val="0"/>
      <w:marRight w:val="0"/>
      <w:marTop w:val="0"/>
      <w:marBottom w:val="0"/>
      <w:divBdr>
        <w:top w:val="none" w:sz="0" w:space="0" w:color="auto"/>
        <w:left w:val="none" w:sz="0" w:space="0" w:color="auto"/>
        <w:bottom w:val="none" w:sz="0" w:space="0" w:color="auto"/>
        <w:right w:val="none" w:sz="0" w:space="0" w:color="auto"/>
      </w:divBdr>
    </w:div>
    <w:div w:id="1033455980">
      <w:bodyDiv w:val="1"/>
      <w:marLeft w:val="0"/>
      <w:marRight w:val="0"/>
      <w:marTop w:val="0"/>
      <w:marBottom w:val="0"/>
      <w:divBdr>
        <w:top w:val="none" w:sz="0" w:space="0" w:color="auto"/>
        <w:left w:val="none" w:sz="0" w:space="0" w:color="auto"/>
        <w:bottom w:val="none" w:sz="0" w:space="0" w:color="auto"/>
        <w:right w:val="none" w:sz="0" w:space="0" w:color="auto"/>
      </w:divBdr>
    </w:div>
    <w:div w:id="1040669140">
      <w:bodyDiv w:val="1"/>
      <w:marLeft w:val="0"/>
      <w:marRight w:val="0"/>
      <w:marTop w:val="0"/>
      <w:marBottom w:val="0"/>
      <w:divBdr>
        <w:top w:val="none" w:sz="0" w:space="0" w:color="auto"/>
        <w:left w:val="none" w:sz="0" w:space="0" w:color="auto"/>
        <w:bottom w:val="none" w:sz="0" w:space="0" w:color="auto"/>
        <w:right w:val="none" w:sz="0" w:space="0" w:color="auto"/>
      </w:divBdr>
    </w:div>
    <w:div w:id="1053194582">
      <w:bodyDiv w:val="1"/>
      <w:marLeft w:val="0"/>
      <w:marRight w:val="0"/>
      <w:marTop w:val="0"/>
      <w:marBottom w:val="0"/>
      <w:divBdr>
        <w:top w:val="none" w:sz="0" w:space="0" w:color="auto"/>
        <w:left w:val="none" w:sz="0" w:space="0" w:color="auto"/>
        <w:bottom w:val="none" w:sz="0" w:space="0" w:color="auto"/>
        <w:right w:val="none" w:sz="0" w:space="0" w:color="auto"/>
      </w:divBdr>
    </w:div>
    <w:div w:id="1061975491">
      <w:bodyDiv w:val="1"/>
      <w:marLeft w:val="0"/>
      <w:marRight w:val="0"/>
      <w:marTop w:val="0"/>
      <w:marBottom w:val="0"/>
      <w:divBdr>
        <w:top w:val="none" w:sz="0" w:space="0" w:color="auto"/>
        <w:left w:val="none" w:sz="0" w:space="0" w:color="auto"/>
        <w:bottom w:val="none" w:sz="0" w:space="0" w:color="auto"/>
        <w:right w:val="none" w:sz="0" w:space="0" w:color="auto"/>
      </w:divBdr>
    </w:div>
    <w:div w:id="1132092587">
      <w:bodyDiv w:val="1"/>
      <w:marLeft w:val="0"/>
      <w:marRight w:val="0"/>
      <w:marTop w:val="0"/>
      <w:marBottom w:val="0"/>
      <w:divBdr>
        <w:top w:val="none" w:sz="0" w:space="0" w:color="auto"/>
        <w:left w:val="none" w:sz="0" w:space="0" w:color="auto"/>
        <w:bottom w:val="none" w:sz="0" w:space="0" w:color="auto"/>
        <w:right w:val="none" w:sz="0" w:space="0" w:color="auto"/>
      </w:divBdr>
    </w:div>
    <w:div w:id="1133599791">
      <w:bodyDiv w:val="1"/>
      <w:marLeft w:val="0"/>
      <w:marRight w:val="0"/>
      <w:marTop w:val="0"/>
      <w:marBottom w:val="0"/>
      <w:divBdr>
        <w:top w:val="none" w:sz="0" w:space="0" w:color="auto"/>
        <w:left w:val="none" w:sz="0" w:space="0" w:color="auto"/>
        <w:bottom w:val="none" w:sz="0" w:space="0" w:color="auto"/>
        <w:right w:val="none" w:sz="0" w:space="0" w:color="auto"/>
      </w:divBdr>
    </w:div>
    <w:div w:id="1136147033">
      <w:bodyDiv w:val="1"/>
      <w:marLeft w:val="0"/>
      <w:marRight w:val="0"/>
      <w:marTop w:val="0"/>
      <w:marBottom w:val="0"/>
      <w:divBdr>
        <w:top w:val="none" w:sz="0" w:space="0" w:color="auto"/>
        <w:left w:val="none" w:sz="0" w:space="0" w:color="auto"/>
        <w:bottom w:val="none" w:sz="0" w:space="0" w:color="auto"/>
        <w:right w:val="none" w:sz="0" w:space="0" w:color="auto"/>
      </w:divBdr>
    </w:div>
    <w:div w:id="1146244911">
      <w:bodyDiv w:val="1"/>
      <w:marLeft w:val="0"/>
      <w:marRight w:val="0"/>
      <w:marTop w:val="0"/>
      <w:marBottom w:val="0"/>
      <w:divBdr>
        <w:top w:val="none" w:sz="0" w:space="0" w:color="auto"/>
        <w:left w:val="none" w:sz="0" w:space="0" w:color="auto"/>
        <w:bottom w:val="none" w:sz="0" w:space="0" w:color="auto"/>
        <w:right w:val="none" w:sz="0" w:space="0" w:color="auto"/>
      </w:divBdr>
    </w:div>
    <w:div w:id="1159659840">
      <w:bodyDiv w:val="1"/>
      <w:marLeft w:val="0"/>
      <w:marRight w:val="0"/>
      <w:marTop w:val="0"/>
      <w:marBottom w:val="0"/>
      <w:divBdr>
        <w:top w:val="none" w:sz="0" w:space="0" w:color="auto"/>
        <w:left w:val="none" w:sz="0" w:space="0" w:color="auto"/>
        <w:bottom w:val="none" w:sz="0" w:space="0" w:color="auto"/>
        <w:right w:val="none" w:sz="0" w:space="0" w:color="auto"/>
      </w:divBdr>
    </w:div>
    <w:div w:id="1166239069">
      <w:bodyDiv w:val="1"/>
      <w:marLeft w:val="0"/>
      <w:marRight w:val="0"/>
      <w:marTop w:val="0"/>
      <w:marBottom w:val="0"/>
      <w:divBdr>
        <w:top w:val="none" w:sz="0" w:space="0" w:color="auto"/>
        <w:left w:val="none" w:sz="0" w:space="0" w:color="auto"/>
        <w:bottom w:val="none" w:sz="0" w:space="0" w:color="auto"/>
        <w:right w:val="none" w:sz="0" w:space="0" w:color="auto"/>
      </w:divBdr>
    </w:div>
    <w:div w:id="1181433512">
      <w:bodyDiv w:val="1"/>
      <w:marLeft w:val="0"/>
      <w:marRight w:val="0"/>
      <w:marTop w:val="0"/>
      <w:marBottom w:val="0"/>
      <w:divBdr>
        <w:top w:val="none" w:sz="0" w:space="0" w:color="auto"/>
        <w:left w:val="none" w:sz="0" w:space="0" w:color="auto"/>
        <w:bottom w:val="none" w:sz="0" w:space="0" w:color="auto"/>
        <w:right w:val="none" w:sz="0" w:space="0" w:color="auto"/>
      </w:divBdr>
    </w:div>
    <w:div w:id="1190143993">
      <w:bodyDiv w:val="1"/>
      <w:marLeft w:val="0"/>
      <w:marRight w:val="0"/>
      <w:marTop w:val="0"/>
      <w:marBottom w:val="0"/>
      <w:divBdr>
        <w:top w:val="none" w:sz="0" w:space="0" w:color="auto"/>
        <w:left w:val="none" w:sz="0" w:space="0" w:color="auto"/>
        <w:bottom w:val="none" w:sz="0" w:space="0" w:color="auto"/>
        <w:right w:val="none" w:sz="0" w:space="0" w:color="auto"/>
      </w:divBdr>
    </w:div>
    <w:div w:id="1203325629">
      <w:bodyDiv w:val="1"/>
      <w:marLeft w:val="0"/>
      <w:marRight w:val="0"/>
      <w:marTop w:val="0"/>
      <w:marBottom w:val="0"/>
      <w:divBdr>
        <w:top w:val="none" w:sz="0" w:space="0" w:color="auto"/>
        <w:left w:val="none" w:sz="0" w:space="0" w:color="auto"/>
        <w:bottom w:val="none" w:sz="0" w:space="0" w:color="auto"/>
        <w:right w:val="none" w:sz="0" w:space="0" w:color="auto"/>
      </w:divBdr>
    </w:div>
    <w:div w:id="1222056014">
      <w:bodyDiv w:val="1"/>
      <w:marLeft w:val="0"/>
      <w:marRight w:val="0"/>
      <w:marTop w:val="0"/>
      <w:marBottom w:val="0"/>
      <w:divBdr>
        <w:top w:val="none" w:sz="0" w:space="0" w:color="auto"/>
        <w:left w:val="none" w:sz="0" w:space="0" w:color="auto"/>
        <w:bottom w:val="none" w:sz="0" w:space="0" w:color="auto"/>
        <w:right w:val="none" w:sz="0" w:space="0" w:color="auto"/>
      </w:divBdr>
    </w:div>
    <w:div w:id="1226910134">
      <w:bodyDiv w:val="1"/>
      <w:marLeft w:val="0"/>
      <w:marRight w:val="0"/>
      <w:marTop w:val="0"/>
      <w:marBottom w:val="0"/>
      <w:divBdr>
        <w:top w:val="none" w:sz="0" w:space="0" w:color="auto"/>
        <w:left w:val="none" w:sz="0" w:space="0" w:color="auto"/>
        <w:bottom w:val="none" w:sz="0" w:space="0" w:color="auto"/>
        <w:right w:val="none" w:sz="0" w:space="0" w:color="auto"/>
      </w:divBdr>
    </w:div>
    <w:div w:id="1248223386">
      <w:bodyDiv w:val="1"/>
      <w:marLeft w:val="0"/>
      <w:marRight w:val="0"/>
      <w:marTop w:val="0"/>
      <w:marBottom w:val="0"/>
      <w:divBdr>
        <w:top w:val="none" w:sz="0" w:space="0" w:color="auto"/>
        <w:left w:val="none" w:sz="0" w:space="0" w:color="auto"/>
        <w:bottom w:val="none" w:sz="0" w:space="0" w:color="auto"/>
        <w:right w:val="none" w:sz="0" w:space="0" w:color="auto"/>
      </w:divBdr>
    </w:div>
    <w:div w:id="1250236757">
      <w:bodyDiv w:val="1"/>
      <w:marLeft w:val="0"/>
      <w:marRight w:val="0"/>
      <w:marTop w:val="0"/>
      <w:marBottom w:val="0"/>
      <w:divBdr>
        <w:top w:val="none" w:sz="0" w:space="0" w:color="auto"/>
        <w:left w:val="none" w:sz="0" w:space="0" w:color="auto"/>
        <w:bottom w:val="none" w:sz="0" w:space="0" w:color="auto"/>
        <w:right w:val="none" w:sz="0" w:space="0" w:color="auto"/>
      </w:divBdr>
    </w:div>
    <w:div w:id="1256864336">
      <w:bodyDiv w:val="1"/>
      <w:marLeft w:val="0"/>
      <w:marRight w:val="0"/>
      <w:marTop w:val="0"/>
      <w:marBottom w:val="0"/>
      <w:divBdr>
        <w:top w:val="none" w:sz="0" w:space="0" w:color="auto"/>
        <w:left w:val="none" w:sz="0" w:space="0" w:color="auto"/>
        <w:bottom w:val="none" w:sz="0" w:space="0" w:color="auto"/>
        <w:right w:val="none" w:sz="0" w:space="0" w:color="auto"/>
      </w:divBdr>
    </w:div>
    <w:div w:id="1269965666">
      <w:bodyDiv w:val="1"/>
      <w:marLeft w:val="0"/>
      <w:marRight w:val="0"/>
      <w:marTop w:val="0"/>
      <w:marBottom w:val="0"/>
      <w:divBdr>
        <w:top w:val="none" w:sz="0" w:space="0" w:color="auto"/>
        <w:left w:val="none" w:sz="0" w:space="0" w:color="auto"/>
        <w:bottom w:val="none" w:sz="0" w:space="0" w:color="auto"/>
        <w:right w:val="none" w:sz="0" w:space="0" w:color="auto"/>
      </w:divBdr>
    </w:div>
    <w:div w:id="1278484896">
      <w:bodyDiv w:val="1"/>
      <w:marLeft w:val="0"/>
      <w:marRight w:val="0"/>
      <w:marTop w:val="0"/>
      <w:marBottom w:val="0"/>
      <w:divBdr>
        <w:top w:val="none" w:sz="0" w:space="0" w:color="auto"/>
        <w:left w:val="none" w:sz="0" w:space="0" w:color="auto"/>
        <w:bottom w:val="none" w:sz="0" w:space="0" w:color="auto"/>
        <w:right w:val="none" w:sz="0" w:space="0" w:color="auto"/>
      </w:divBdr>
    </w:div>
    <w:div w:id="1281835494">
      <w:bodyDiv w:val="1"/>
      <w:marLeft w:val="0"/>
      <w:marRight w:val="0"/>
      <w:marTop w:val="0"/>
      <w:marBottom w:val="0"/>
      <w:divBdr>
        <w:top w:val="none" w:sz="0" w:space="0" w:color="auto"/>
        <w:left w:val="none" w:sz="0" w:space="0" w:color="auto"/>
        <w:bottom w:val="none" w:sz="0" w:space="0" w:color="auto"/>
        <w:right w:val="none" w:sz="0" w:space="0" w:color="auto"/>
      </w:divBdr>
    </w:div>
    <w:div w:id="1294630346">
      <w:bodyDiv w:val="1"/>
      <w:marLeft w:val="0"/>
      <w:marRight w:val="0"/>
      <w:marTop w:val="0"/>
      <w:marBottom w:val="0"/>
      <w:divBdr>
        <w:top w:val="none" w:sz="0" w:space="0" w:color="auto"/>
        <w:left w:val="none" w:sz="0" w:space="0" w:color="auto"/>
        <w:bottom w:val="none" w:sz="0" w:space="0" w:color="auto"/>
        <w:right w:val="none" w:sz="0" w:space="0" w:color="auto"/>
      </w:divBdr>
    </w:div>
    <w:div w:id="1295065044">
      <w:bodyDiv w:val="1"/>
      <w:marLeft w:val="0"/>
      <w:marRight w:val="0"/>
      <w:marTop w:val="0"/>
      <w:marBottom w:val="0"/>
      <w:divBdr>
        <w:top w:val="none" w:sz="0" w:space="0" w:color="auto"/>
        <w:left w:val="none" w:sz="0" w:space="0" w:color="auto"/>
        <w:bottom w:val="none" w:sz="0" w:space="0" w:color="auto"/>
        <w:right w:val="none" w:sz="0" w:space="0" w:color="auto"/>
      </w:divBdr>
    </w:div>
    <w:div w:id="1338576698">
      <w:bodyDiv w:val="1"/>
      <w:marLeft w:val="0"/>
      <w:marRight w:val="0"/>
      <w:marTop w:val="0"/>
      <w:marBottom w:val="0"/>
      <w:divBdr>
        <w:top w:val="none" w:sz="0" w:space="0" w:color="auto"/>
        <w:left w:val="none" w:sz="0" w:space="0" w:color="auto"/>
        <w:bottom w:val="none" w:sz="0" w:space="0" w:color="auto"/>
        <w:right w:val="none" w:sz="0" w:space="0" w:color="auto"/>
      </w:divBdr>
      <w:divsChild>
        <w:div w:id="1178076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981771">
      <w:bodyDiv w:val="1"/>
      <w:marLeft w:val="0"/>
      <w:marRight w:val="0"/>
      <w:marTop w:val="0"/>
      <w:marBottom w:val="0"/>
      <w:divBdr>
        <w:top w:val="none" w:sz="0" w:space="0" w:color="auto"/>
        <w:left w:val="none" w:sz="0" w:space="0" w:color="auto"/>
        <w:bottom w:val="none" w:sz="0" w:space="0" w:color="auto"/>
        <w:right w:val="none" w:sz="0" w:space="0" w:color="auto"/>
      </w:divBdr>
    </w:div>
    <w:div w:id="1401559301">
      <w:bodyDiv w:val="1"/>
      <w:marLeft w:val="0"/>
      <w:marRight w:val="0"/>
      <w:marTop w:val="0"/>
      <w:marBottom w:val="0"/>
      <w:divBdr>
        <w:top w:val="none" w:sz="0" w:space="0" w:color="auto"/>
        <w:left w:val="none" w:sz="0" w:space="0" w:color="auto"/>
        <w:bottom w:val="none" w:sz="0" w:space="0" w:color="auto"/>
        <w:right w:val="none" w:sz="0" w:space="0" w:color="auto"/>
      </w:divBdr>
    </w:div>
    <w:div w:id="1413891461">
      <w:bodyDiv w:val="1"/>
      <w:marLeft w:val="0"/>
      <w:marRight w:val="0"/>
      <w:marTop w:val="0"/>
      <w:marBottom w:val="0"/>
      <w:divBdr>
        <w:top w:val="none" w:sz="0" w:space="0" w:color="auto"/>
        <w:left w:val="none" w:sz="0" w:space="0" w:color="auto"/>
        <w:bottom w:val="none" w:sz="0" w:space="0" w:color="auto"/>
        <w:right w:val="none" w:sz="0" w:space="0" w:color="auto"/>
      </w:divBdr>
    </w:div>
    <w:div w:id="1414861172">
      <w:bodyDiv w:val="1"/>
      <w:marLeft w:val="0"/>
      <w:marRight w:val="0"/>
      <w:marTop w:val="0"/>
      <w:marBottom w:val="0"/>
      <w:divBdr>
        <w:top w:val="none" w:sz="0" w:space="0" w:color="auto"/>
        <w:left w:val="none" w:sz="0" w:space="0" w:color="auto"/>
        <w:bottom w:val="none" w:sz="0" w:space="0" w:color="auto"/>
        <w:right w:val="none" w:sz="0" w:space="0" w:color="auto"/>
      </w:divBdr>
    </w:div>
    <w:div w:id="1420633588">
      <w:bodyDiv w:val="1"/>
      <w:marLeft w:val="0"/>
      <w:marRight w:val="0"/>
      <w:marTop w:val="0"/>
      <w:marBottom w:val="0"/>
      <w:divBdr>
        <w:top w:val="none" w:sz="0" w:space="0" w:color="auto"/>
        <w:left w:val="none" w:sz="0" w:space="0" w:color="auto"/>
        <w:bottom w:val="none" w:sz="0" w:space="0" w:color="auto"/>
        <w:right w:val="none" w:sz="0" w:space="0" w:color="auto"/>
      </w:divBdr>
    </w:div>
    <w:div w:id="1421095978">
      <w:bodyDiv w:val="1"/>
      <w:marLeft w:val="0"/>
      <w:marRight w:val="0"/>
      <w:marTop w:val="0"/>
      <w:marBottom w:val="0"/>
      <w:divBdr>
        <w:top w:val="none" w:sz="0" w:space="0" w:color="auto"/>
        <w:left w:val="none" w:sz="0" w:space="0" w:color="auto"/>
        <w:bottom w:val="none" w:sz="0" w:space="0" w:color="auto"/>
        <w:right w:val="none" w:sz="0" w:space="0" w:color="auto"/>
      </w:divBdr>
    </w:div>
    <w:div w:id="1453131158">
      <w:bodyDiv w:val="1"/>
      <w:marLeft w:val="0"/>
      <w:marRight w:val="0"/>
      <w:marTop w:val="0"/>
      <w:marBottom w:val="0"/>
      <w:divBdr>
        <w:top w:val="none" w:sz="0" w:space="0" w:color="auto"/>
        <w:left w:val="none" w:sz="0" w:space="0" w:color="auto"/>
        <w:bottom w:val="none" w:sz="0" w:space="0" w:color="auto"/>
        <w:right w:val="none" w:sz="0" w:space="0" w:color="auto"/>
      </w:divBdr>
    </w:div>
    <w:div w:id="1477332819">
      <w:bodyDiv w:val="1"/>
      <w:marLeft w:val="0"/>
      <w:marRight w:val="0"/>
      <w:marTop w:val="0"/>
      <w:marBottom w:val="0"/>
      <w:divBdr>
        <w:top w:val="none" w:sz="0" w:space="0" w:color="auto"/>
        <w:left w:val="none" w:sz="0" w:space="0" w:color="auto"/>
        <w:bottom w:val="none" w:sz="0" w:space="0" w:color="auto"/>
        <w:right w:val="none" w:sz="0" w:space="0" w:color="auto"/>
      </w:divBdr>
    </w:div>
    <w:div w:id="1498569934">
      <w:bodyDiv w:val="1"/>
      <w:marLeft w:val="0"/>
      <w:marRight w:val="0"/>
      <w:marTop w:val="0"/>
      <w:marBottom w:val="0"/>
      <w:divBdr>
        <w:top w:val="none" w:sz="0" w:space="0" w:color="auto"/>
        <w:left w:val="none" w:sz="0" w:space="0" w:color="auto"/>
        <w:bottom w:val="none" w:sz="0" w:space="0" w:color="auto"/>
        <w:right w:val="none" w:sz="0" w:space="0" w:color="auto"/>
      </w:divBdr>
    </w:div>
    <w:div w:id="1506938270">
      <w:bodyDiv w:val="1"/>
      <w:marLeft w:val="0"/>
      <w:marRight w:val="0"/>
      <w:marTop w:val="0"/>
      <w:marBottom w:val="0"/>
      <w:divBdr>
        <w:top w:val="none" w:sz="0" w:space="0" w:color="auto"/>
        <w:left w:val="none" w:sz="0" w:space="0" w:color="auto"/>
        <w:bottom w:val="none" w:sz="0" w:space="0" w:color="auto"/>
        <w:right w:val="none" w:sz="0" w:space="0" w:color="auto"/>
      </w:divBdr>
    </w:div>
    <w:div w:id="1514764822">
      <w:bodyDiv w:val="1"/>
      <w:marLeft w:val="0"/>
      <w:marRight w:val="0"/>
      <w:marTop w:val="0"/>
      <w:marBottom w:val="0"/>
      <w:divBdr>
        <w:top w:val="none" w:sz="0" w:space="0" w:color="auto"/>
        <w:left w:val="none" w:sz="0" w:space="0" w:color="auto"/>
        <w:bottom w:val="none" w:sz="0" w:space="0" w:color="auto"/>
        <w:right w:val="none" w:sz="0" w:space="0" w:color="auto"/>
      </w:divBdr>
    </w:div>
    <w:div w:id="1524438507">
      <w:bodyDiv w:val="1"/>
      <w:marLeft w:val="0"/>
      <w:marRight w:val="0"/>
      <w:marTop w:val="0"/>
      <w:marBottom w:val="0"/>
      <w:divBdr>
        <w:top w:val="none" w:sz="0" w:space="0" w:color="auto"/>
        <w:left w:val="none" w:sz="0" w:space="0" w:color="auto"/>
        <w:bottom w:val="none" w:sz="0" w:space="0" w:color="auto"/>
        <w:right w:val="none" w:sz="0" w:space="0" w:color="auto"/>
      </w:divBdr>
    </w:div>
    <w:div w:id="1527477386">
      <w:bodyDiv w:val="1"/>
      <w:marLeft w:val="0"/>
      <w:marRight w:val="0"/>
      <w:marTop w:val="0"/>
      <w:marBottom w:val="0"/>
      <w:divBdr>
        <w:top w:val="none" w:sz="0" w:space="0" w:color="auto"/>
        <w:left w:val="none" w:sz="0" w:space="0" w:color="auto"/>
        <w:bottom w:val="none" w:sz="0" w:space="0" w:color="auto"/>
        <w:right w:val="none" w:sz="0" w:space="0" w:color="auto"/>
      </w:divBdr>
    </w:div>
    <w:div w:id="1528324403">
      <w:bodyDiv w:val="1"/>
      <w:marLeft w:val="0"/>
      <w:marRight w:val="0"/>
      <w:marTop w:val="0"/>
      <w:marBottom w:val="0"/>
      <w:divBdr>
        <w:top w:val="none" w:sz="0" w:space="0" w:color="auto"/>
        <w:left w:val="none" w:sz="0" w:space="0" w:color="auto"/>
        <w:bottom w:val="none" w:sz="0" w:space="0" w:color="auto"/>
        <w:right w:val="none" w:sz="0" w:space="0" w:color="auto"/>
      </w:divBdr>
    </w:div>
    <w:div w:id="1530338224">
      <w:bodyDiv w:val="1"/>
      <w:marLeft w:val="0"/>
      <w:marRight w:val="0"/>
      <w:marTop w:val="0"/>
      <w:marBottom w:val="0"/>
      <w:divBdr>
        <w:top w:val="none" w:sz="0" w:space="0" w:color="auto"/>
        <w:left w:val="none" w:sz="0" w:space="0" w:color="auto"/>
        <w:bottom w:val="none" w:sz="0" w:space="0" w:color="auto"/>
        <w:right w:val="none" w:sz="0" w:space="0" w:color="auto"/>
      </w:divBdr>
    </w:div>
    <w:div w:id="1541629923">
      <w:bodyDiv w:val="1"/>
      <w:marLeft w:val="0"/>
      <w:marRight w:val="0"/>
      <w:marTop w:val="0"/>
      <w:marBottom w:val="0"/>
      <w:divBdr>
        <w:top w:val="none" w:sz="0" w:space="0" w:color="auto"/>
        <w:left w:val="none" w:sz="0" w:space="0" w:color="auto"/>
        <w:bottom w:val="none" w:sz="0" w:space="0" w:color="auto"/>
        <w:right w:val="none" w:sz="0" w:space="0" w:color="auto"/>
      </w:divBdr>
    </w:div>
    <w:div w:id="1545364681">
      <w:bodyDiv w:val="1"/>
      <w:marLeft w:val="0"/>
      <w:marRight w:val="0"/>
      <w:marTop w:val="0"/>
      <w:marBottom w:val="0"/>
      <w:divBdr>
        <w:top w:val="none" w:sz="0" w:space="0" w:color="auto"/>
        <w:left w:val="none" w:sz="0" w:space="0" w:color="auto"/>
        <w:bottom w:val="none" w:sz="0" w:space="0" w:color="auto"/>
        <w:right w:val="none" w:sz="0" w:space="0" w:color="auto"/>
      </w:divBdr>
    </w:div>
    <w:div w:id="1563520185">
      <w:bodyDiv w:val="1"/>
      <w:marLeft w:val="0"/>
      <w:marRight w:val="0"/>
      <w:marTop w:val="0"/>
      <w:marBottom w:val="0"/>
      <w:divBdr>
        <w:top w:val="none" w:sz="0" w:space="0" w:color="auto"/>
        <w:left w:val="none" w:sz="0" w:space="0" w:color="auto"/>
        <w:bottom w:val="none" w:sz="0" w:space="0" w:color="auto"/>
        <w:right w:val="none" w:sz="0" w:space="0" w:color="auto"/>
      </w:divBdr>
    </w:div>
    <w:div w:id="1565219022">
      <w:bodyDiv w:val="1"/>
      <w:marLeft w:val="0"/>
      <w:marRight w:val="0"/>
      <w:marTop w:val="0"/>
      <w:marBottom w:val="0"/>
      <w:divBdr>
        <w:top w:val="none" w:sz="0" w:space="0" w:color="auto"/>
        <w:left w:val="none" w:sz="0" w:space="0" w:color="auto"/>
        <w:bottom w:val="none" w:sz="0" w:space="0" w:color="auto"/>
        <w:right w:val="none" w:sz="0" w:space="0" w:color="auto"/>
      </w:divBdr>
    </w:div>
    <w:div w:id="1566648520">
      <w:bodyDiv w:val="1"/>
      <w:marLeft w:val="0"/>
      <w:marRight w:val="0"/>
      <w:marTop w:val="0"/>
      <w:marBottom w:val="0"/>
      <w:divBdr>
        <w:top w:val="none" w:sz="0" w:space="0" w:color="auto"/>
        <w:left w:val="none" w:sz="0" w:space="0" w:color="auto"/>
        <w:bottom w:val="none" w:sz="0" w:space="0" w:color="auto"/>
        <w:right w:val="none" w:sz="0" w:space="0" w:color="auto"/>
      </w:divBdr>
    </w:div>
    <w:div w:id="1571308883">
      <w:bodyDiv w:val="1"/>
      <w:marLeft w:val="0"/>
      <w:marRight w:val="0"/>
      <w:marTop w:val="0"/>
      <w:marBottom w:val="0"/>
      <w:divBdr>
        <w:top w:val="none" w:sz="0" w:space="0" w:color="auto"/>
        <w:left w:val="none" w:sz="0" w:space="0" w:color="auto"/>
        <w:bottom w:val="none" w:sz="0" w:space="0" w:color="auto"/>
        <w:right w:val="none" w:sz="0" w:space="0" w:color="auto"/>
      </w:divBdr>
    </w:div>
    <w:div w:id="1605503738">
      <w:bodyDiv w:val="1"/>
      <w:marLeft w:val="0"/>
      <w:marRight w:val="0"/>
      <w:marTop w:val="0"/>
      <w:marBottom w:val="0"/>
      <w:divBdr>
        <w:top w:val="none" w:sz="0" w:space="0" w:color="auto"/>
        <w:left w:val="none" w:sz="0" w:space="0" w:color="auto"/>
        <w:bottom w:val="none" w:sz="0" w:space="0" w:color="auto"/>
        <w:right w:val="none" w:sz="0" w:space="0" w:color="auto"/>
      </w:divBdr>
    </w:div>
    <w:div w:id="1605961625">
      <w:bodyDiv w:val="1"/>
      <w:marLeft w:val="0"/>
      <w:marRight w:val="0"/>
      <w:marTop w:val="0"/>
      <w:marBottom w:val="0"/>
      <w:divBdr>
        <w:top w:val="none" w:sz="0" w:space="0" w:color="auto"/>
        <w:left w:val="none" w:sz="0" w:space="0" w:color="auto"/>
        <w:bottom w:val="none" w:sz="0" w:space="0" w:color="auto"/>
        <w:right w:val="none" w:sz="0" w:space="0" w:color="auto"/>
      </w:divBdr>
    </w:div>
    <w:div w:id="1617983010">
      <w:bodyDiv w:val="1"/>
      <w:marLeft w:val="0"/>
      <w:marRight w:val="0"/>
      <w:marTop w:val="0"/>
      <w:marBottom w:val="0"/>
      <w:divBdr>
        <w:top w:val="none" w:sz="0" w:space="0" w:color="auto"/>
        <w:left w:val="none" w:sz="0" w:space="0" w:color="auto"/>
        <w:bottom w:val="none" w:sz="0" w:space="0" w:color="auto"/>
        <w:right w:val="none" w:sz="0" w:space="0" w:color="auto"/>
      </w:divBdr>
    </w:div>
    <w:div w:id="1633242832">
      <w:bodyDiv w:val="1"/>
      <w:marLeft w:val="0"/>
      <w:marRight w:val="0"/>
      <w:marTop w:val="0"/>
      <w:marBottom w:val="0"/>
      <w:divBdr>
        <w:top w:val="none" w:sz="0" w:space="0" w:color="auto"/>
        <w:left w:val="none" w:sz="0" w:space="0" w:color="auto"/>
        <w:bottom w:val="none" w:sz="0" w:space="0" w:color="auto"/>
        <w:right w:val="none" w:sz="0" w:space="0" w:color="auto"/>
      </w:divBdr>
    </w:div>
    <w:div w:id="1639453510">
      <w:bodyDiv w:val="1"/>
      <w:marLeft w:val="0"/>
      <w:marRight w:val="0"/>
      <w:marTop w:val="0"/>
      <w:marBottom w:val="0"/>
      <w:divBdr>
        <w:top w:val="none" w:sz="0" w:space="0" w:color="auto"/>
        <w:left w:val="none" w:sz="0" w:space="0" w:color="auto"/>
        <w:bottom w:val="none" w:sz="0" w:space="0" w:color="auto"/>
        <w:right w:val="none" w:sz="0" w:space="0" w:color="auto"/>
      </w:divBdr>
    </w:div>
    <w:div w:id="1640066509">
      <w:bodyDiv w:val="1"/>
      <w:marLeft w:val="0"/>
      <w:marRight w:val="0"/>
      <w:marTop w:val="0"/>
      <w:marBottom w:val="0"/>
      <w:divBdr>
        <w:top w:val="none" w:sz="0" w:space="0" w:color="auto"/>
        <w:left w:val="none" w:sz="0" w:space="0" w:color="auto"/>
        <w:bottom w:val="none" w:sz="0" w:space="0" w:color="auto"/>
        <w:right w:val="none" w:sz="0" w:space="0" w:color="auto"/>
      </w:divBdr>
    </w:div>
    <w:div w:id="1652900303">
      <w:bodyDiv w:val="1"/>
      <w:marLeft w:val="0"/>
      <w:marRight w:val="0"/>
      <w:marTop w:val="0"/>
      <w:marBottom w:val="0"/>
      <w:divBdr>
        <w:top w:val="none" w:sz="0" w:space="0" w:color="auto"/>
        <w:left w:val="none" w:sz="0" w:space="0" w:color="auto"/>
        <w:bottom w:val="none" w:sz="0" w:space="0" w:color="auto"/>
        <w:right w:val="none" w:sz="0" w:space="0" w:color="auto"/>
      </w:divBdr>
    </w:div>
    <w:div w:id="1654023542">
      <w:bodyDiv w:val="1"/>
      <w:marLeft w:val="0"/>
      <w:marRight w:val="0"/>
      <w:marTop w:val="0"/>
      <w:marBottom w:val="0"/>
      <w:divBdr>
        <w:top w:val="none" w:sz="0" w:space="0" w:color="auto"/>
        <w:left w:val="none" w:sz="0" w:space="0" w:color="auto"/>
        <w:bottom w:val="none" w:sz="0" w:space="0" w:color="auto"/>
        <w:right w:val="none" w:sz="0" w:space="0" w:color="auto"/>
      </w:divBdr>
    </w:div>
    <w:div w:id="1654214874">
      <w:bodyDiv w:val="1"/>
      <w:marLeft w:val="0"/>
      <w:marRight w:val="0"/>
      <w:marTop w:val="0"/>
      <w:marBottom w:val="0"/>
      <w:divBdr>
        <w:top w:val="none" w:sz="0" w:space="0" w:color="auto"/>
        <w:left w:val="none" w:sz="0" w:space="0" w:color="auto"/>
        <w:bottom w:val="none" w:sz="0" w:space="0" w:color="auto"/>
        <w:right w:val="none" w:sz="0" w:space="0" w:color="auto"/>
      </w:divBdr>
    </w:div>
    <w:div w:id="1655837705">
      <w:bodyDiv w:val="1"/>
      <w:marLeft w:val="0"/>
      <w:marRight w:val="0"/>
      <w:marTop w:val="0"/>
      <w:marBottom w:val="0"/>
      <w:divBdr>
        <w:top w:val="none" w:sz="0" w:space="0" w:color="auto"/>
        <w:left w:val="none" w:sz="0" w:space="0" w:color="auto"/>
        <w:bottom w:val="none" w:sz="0" w:space="0" w:color="auto"/>
        <w:right w:val="none" w:sz="0" w:space="0" w:color="auto"/>
      </w:divBdr>
    </w:div>
    <w:div w:id="1670132854">
      <w:bodyDiv w:val="1"/>
      <w:marLeft w:val="0"/>
      <w:marRight w:val="0"/>
      <w:marTop w:val="0"/>
      <w:marBottom w:val="0"/>
      <w:divBdr>
        <w:top w:val="none" w:sz="0" w:space="0" w:color="auto"/>
        <w:left w:val="none" w:sz="0" w:space="0" w:color="auto"/>
        <w:bottom w:val="none" w:sz="0" w:space="0" w:color="auto"/>
        <w:right w:val="none" w:sz="0" w:space="0" w:color="auto"/>
      </w:divBdr>
    </w:div>
    <w:div w:id="1676491983">
      <w:bodyDiv w:val="1"/>
      <w:marLeft w:val="0"/>
      <w:marRight w:val="0"/>
      <w:marTop w:val="0"/>
      <w:marBottom w:val="0"/>
      <w:divBdr>
        <w:top w:val="none" w:sz="0" w:space="0" w:color="auto"/>
        <w:left w:val="none" w:sz="0" w:space="0" w:color="auto"/>
        <w:bottom w:val="none" w:sz="0" w:space="0" w:color="auto"/>
        <w:right w:val="none" w:sz="0" w:space="0" w:color="auto"/>
      </w:divBdr>
    </w:div>
    <w:div w:id="1677657071">
      <w:bodyDiv w:val="1"/>
      <w:marLeft w:val="0"/>
      <w:marRight w:val="0"/>
      <w:marTop w:val="0"/>
      <w:marBottom w:val="0"/>
      <w:divBdr>
        <w:top w:val="none" w:sz="0" w:space="0" w:color="auto"/>
        <w:left w:val="none" w:sz="0" w:space="0" w:color="auto"/>
        <w:bottom w:val="none" w:sz="0" w:space="0" w:color="auto"/>
        <w:right w:val="none" w:sz="0" w:space="0" w:color="auto"/>
      </w:divBdr>
    </w:div>
    <w:div w:id="1686130718">
      <w:bodyDiv w:val="1"/>
      <w:marLeft w:val="0"/>
      <w:marRight w:val="0"/>
      <w:marTop w:val="0"/>
      <w:marBottom w:val="0"/>
      <w:divBdr>
        <w:top w:val="none" w:sz="0" w:space="0" w:color="auto"/>
        <w:left w:val="none" w:sz="0" w:space="0" w:color="auto"/>
        <w:bottom w:val="none" w:sz="0" w:space="0" w:color="auto"/>
        <w:right w:val="none" w:sz="0" w:space="0" w:color="auto"/>
      </w:divBdr>
    </w:div>
    <w:div w:id="1690641024">
      <w:bodyDiv w:val="1"/>
      <w:marLeft w:val="0"/>
      <w:marRight w:val="0"/>
      <w:marTop w:val="0"/>
      <w:marBottom w:val="0"/>
      <w:divBdr>
        <w:top w:val="none" w:sz="0" w:space="0" w:color="auto"/>
        <w:left w:val="none" w:sz="0" w:space="0" w:color="auto"/>
        <w:bottom w:val="none" w:sz="0" w:space="0" w:color="auto"/>
        <w:right w:val="none" w:sz="0" w:space="0" w:color="auto"/>
      </w:divBdr>
    </w:div>
    <w:div w:id="1695426962">
      <w:bodyDiv w:val="1"/>
      <w:marLeft w:val="0"/>
      <w:marRight w:val="0"/>
      <w:marTop w:val="0"/>
      <w:marBottom w:val="0"/>
      <w:divBdr>
        <w:top w:val="none" w:sz="0" w:space="0" w:color="auto"/>
        <w:left w:val="none" w:sz="0" w:space="0" w:color="auto"/>
        <w:bottom w:val="none" w:sz="0" w:space="0" w:color="auto"/>
        <w:right w:val="none" w:sz="0" w:space="0" w:color="auto"/>
      </w:divBdr>
    </w:div>
    <w:div w:id="1711106651">
      <w:bodyDiv w:val="1"/>
      <w:marLeft w:val="0"/>
      <w:marRight w:val="0"/>
      <w:marTop w:val="0"/>
      <w:marBottom w:val="0"/>
      <w:divBdr>
        <w:top w:val="none" w:sz="0" w:space="0" w:color="auto"/>
        <w:left w:val="none" w:sz="0" w:space="0" w:color="auto"/>
        <w:bottom w:val="none" w:sz="0" w:space="0" w:color="auto"/>
        <w:right w:val="none" w:sz="0" w:space="0" w:color="auto"/>
      </w:divBdr>
    </w:div>
    <w:div w:id="1728451520">
      <w:bodyDiv w:val="1"/>
      <w:marLeft w:val="0"/>
      <w:marRight w:val="0"/>
      <w:marTop w:val="0"/>
      <w:marBottom w:val="0"/>
      <w:divBdr>
        <w:top w:val="none" w:sz="0" w:space="0" w:color="auto"/>
        <w:left w:val="none" w:sz="0" w:space="0" w:color="auto"/>
        <w:bottom w:val="none" w:sz="0" w:space="0" w:color="auto"/>
        <w:right w:val="none" w:sz="0" w:space="0" w:color="auto"/>
      </w:divBdr>
    </w:div>
    <w:div w:id="1743915258">
      <w:bodyDiv w:val="1"/>
      <w:marLeft w:val="0"/>
      <w:marRight w:val="0"/>
      <w:marTop w:val="0"/>
      <w:marBottom w:val="0"/>
      <w:divBdr>
        <w:top w:val="none" w:sz="0" w:space="0" w:color="auto"/>
        <w:left w:val="none" w:sz="0" w:space="0" w:color="auto"/>
        <w:bottom w:val="none" w:sz="0" w:space="0" w:color="auto"/>
        <w:right w:val="none" w:sz="0" w:space="0" w:color="auto"/>
      </w:divBdr>
    </w:div>
    <w:div w:id="1751538336">
      <w:bodyDiv w:val="1"/>
      <w:marLeft w:val="0"/>
      <w:marRight w:val="0"/>
      <w:marTop w:val="0"/>
      <w:marBottom w:val="0"/>
      <w:divBdr>
        <w:top w:val="none" w:sz="0" w:space="0" w:color="auto"/>
        <w:left w:val="none" w:sz="0" w:space="0" w:color="auto"/>
        <w:bottom w:val="none" w:sz="0" w:space="0" w:color="auto"/>
        <w:right w:val="none" w:sz="0" w:space="0" w:color="auto"/>
      </w:divBdr>
    </w:div>
    <w:div w:id="1752852265">
      <w:bodyDiv w:val="1"/>
      <w:marLeft w:val="0"/>
      <w:marRight w:val="0"/>
      <w:marTop w:val="0"/>
      <w:marBottom w:val="0"/>
      <w:divBdr>
        <w:top w:val="none" w:sz="0" w:space="0" w:color="auto"/>
        <w:left w:val="none" w:sz="0" w:space="0" w:color="auto"/>
        <w:bottom w:val="none" w:sz="0" w:space="0" w:color="auto"/>
        <w:right w:val="none" w:sz="0" w:space="0" w:color="auto"/>
      </w:divBdr>
    </w:div>
    <w:div w:id="1757358681">
      <w:bodyDiv w:val="1"/>
      <w:marLeft w:val="0"/>
      <w:marRight w:val="0"/>
      <w:marTop w:val="0"/>
      <w:marBottom w:val="0"/>
      <w:divBdr>
        <w:top w:val="none" w:sz="0" w:space="0" w:color="auto"/>
        <w:left w:val="none" w:sz="0" w:space="0" w:color="auto"/>
        <w:bottom w:val="none" w:sz="0" w:space="0" w:color="auto"/>
        <w:right w:val="none" w:sz="0" w:space="0" w:color="auto"/>
      </w:divBdr>
    </w:div>
    <w:div w:id="1764305008">
      <w:bodyDiv w:val="1"/>
      <w:marLeft w:val="0"/>
      <w:marRight w:val="0"/>
      <w:marTop w:val="0"/>
      <w:marBottom w:val="0"/>
      <w:divBdr>
        <w:top w:val="none" w:sz="0" w:space="0" w:color="auto"/>
        <w:left w:val="none" w:sz="0" w:space="0" w:color="auto"/>
        <w:bottom w:val="none" w:sz="0" w:space="0" w:color="auto"/>
        <w:right w:val="none" w:sz="0" w:space="0" w:color="auto"/>
      </w:divBdr>
    </w:div>
    <w:div w:id="1769160633">
      <w:bodyDiv w:val="1"/>
      <w:marLeft w:val="0"/>
      <w:marRight w:val="0"/>
      <w:marTop w:val="0"/>
      <w:marBottom w:val="0"/>
      <w:divBdr>
        <w:top w:val="none" w:sz="0" w:space="0" w:color="auto"/>
        <w:left w:val="none" w:sz="0" w:space="0" w:color="auto"/>
        <w:bottom w:val="none" w:sz="0" w:space="0" w:color="auto"/>
        <w:right w:val="none" w:sz="0" w:space="0" w:color="auto"/>
      </w:divBdr>
    </w:div>
    <w:div w:id="1770005960">
      <w:bodyDiv w:val="1"/>
      <w:marLeft w:val="0"/>
      <w:marRight w:val="0"/>
      <w:marTop w:val="0"/>
      <w:marBottom w:val="0"/>
      <w:divBdr>
        <w:top w:val="none" w:sz="0" w:space="0" w:color="auto"/>
        <w:left w:val="none" w:sz="0" w:space="0" w:color="auto"/>
        <w:bottom w:val="none" w:sz="0" w:space="0" w:color="auto"/>
        <w:right w:val="none" w:sz="0" w:space="0" w:color="auto"/>
      </w:divBdr>
    </w:div>
    <w:div w:id="1771900090">
      <w:bodyDiv w:val="1"/>
      <w:marLeft w:val="0"/>
      <w:marRight w:val="0"/>
      <w:marTop w:val="0"/>
      <w:marBottom w:val="0"/>
      <w:divBdr>
        <w:top w:val="none" w:sz="0" w:space="0" w:color="auto"/>
        <w:left w:val="none" w:sz="0" w:space="0" w:color="auto"/>
        <w:bottom w:val="none" w:sz="0" w:space="0" w:color="auto"/>
        <w:right w:val="none" w:sz="0" w:space="0" w:color="auto"/>
      </w:divBdr>
    </w:div>
    <w:div w:id="1788769173">
      <w:bodyDiv w:val="1"/>
      <w:marLeft w:val="0"/>
      <w:marRight w:val="0"/>
      <w:marTop w:val="0"/>
      <w:marBottom w:val="0"/>
      <w:divBdr>
        <w:top w:val="none" w:sz="0" w:space="0" w:color="auto"/>
        <w:left w:val="none" w:sz="0" w:space="0" w:color="auto"/>
        <w:bottom w:val="none" w:sz="0" w:space="0" w:color="auto"/>
        <w:right w:val="none" w:sz="0" w:space="0" w:color="auto"/>
      </w:divBdr>
    </w:div>
    <w:div w:id="1795129202">
      <w:bodyDiv w:val="1"/>
      <w:marLeft w:val="0"/>
      <w:marRight w:val="0"/>
      <w:marTop w:val="0"/>
      <w:marBottom w:val="0"/>
      <w:divBdr>
        <w:top w:val="none" w:sz="0" w:space="0" w:color="auto"/>
        <w:left w:val="none" w:sz="0" w:space="0" w:color="auto"/>
        <w:bottom w:val="none" w:sz="0" w:space="0" w:color="auto"/>
        <w:right w:val="none" w:sz="0" w:space="0" w:color="auto"/>
      </w:divBdr>
    </w:div>
    <w:div w:id="1800491413">
      <w:bodyDiv w:val="1"/>
      <w:marLeft w:val="0"/>
      <w:marRight w:val="0"/>
      <w:marTop w:val="0"/>
      <w:marBottom w:val="0"/>
      <w:divBdr>
        <w:top w:val="none" w:sz="0" w:space="0" w:color="auto"/>
        <w:left w:val="none" w:sz="0" w:space="0" w:color="auto"/>
        <w:bottom w:val="none" w:sz="0" w:space="0" w:color="auto"/>
        <w:right w:val="none" w:sz="0" w:space="0" w:color="auto"/>
      </w:divBdr>
    </w:div>
    <w:div w:id="1820540378">
      <w:bodyDiv w:val="1"/>
      <w:marLeft w:val="0"/>
      <w:marRight w:val="0"/>
      <w:marTop w:val="0"/>
      <w:marBottom w:val="0"/>
      <w:divBdr>
        <w:top w:val="none" w:sz="0" w:space="0" w:color="auto"/>
        <w:left w:val="none" w:sz="0" w:space="0" w:color="auto"/>
        <w:bottom w:val="none" w:sz="0" w:space="0" w:color="auto"/>
        <w:right w:val="none" w:sz="0" w:space="0" w:color="auto"/>
      </w:divBdr>
    </w:div>
    <w:div w:id="1825127029">
      <w:bodyDiv w:val="1"/>
      <w:marLeft w:val="0"/>
      <w:marRight w:val="0"/>
      <w:marTop w:val="0"/>
      <w:marBottom w:val="0"/>
      <w:divBdr>
        <w:top w:val="none" w:sz="0" w:space="0" w:color="auto"/>
        <w:left w:val="none" w:sz="0" w:space="0" w:color="auto"/>
        <w:bottom w:val="none" w:sz="0" w:space="0" w:color="auto"/>
        <w:right w:val="none" w:sz="0" w:space="0" w:color="auto"/>
      </w:divBdr>
    </w:div>
    <w:div w:id="1826123212">
      <w:bodyDiv w:val="1"/>
      <w:marLeft w:val="0"/>
      <w:marRight w:val="0"/>
      <w:marTop w:val="0"/>
      <w:marBottom w:val="0"/>
      <w:divBdr>
        <w:top w:val="none" w:sz="0" w:space="0" w:color="auto"/>
        <w:left w:val="none" w:sz="0" w:space="0" w:color="auto"/>
        <w:bottom w:val="none" w:sz="0" w:space="0" w:color="auto"/>
        <w:right w:val="none" w:sz="0" w:space="0" w:color="auto"/>
      </w:divBdr>
    </w:div>
    <w:div w:id="1877042017">
      <w:bodyDiv w:val="1"/>
      <w:marLeft w:val="0"/>
      <w:marRight w:val="0"/>
      <w:marTop w:val="0"/>
      <w:marBottom w:val="0"/>
      <w:divBdr>
        <w:top w:val="none" w:sz="0" w:space="0" w:color="auto"/>
        <w:left w:val="none" w:sz="0" w:space="0" w:color="auto"/>
        <w:bottom w:val="none" w:sz="0" w:space="0" w:color="auto"/>
        <w:right w:val="none" w:sz="0" w:space="0" w:color="auto"/>
      </w:divBdr>
    </w:div>
    <w:div w:id="1877769154">
      <w:bodyDiv w:val="1"/>
      <w:marLeft w:val="0"/>
      <w:marRight w:val="0"/>
      <w:marTop w:val="0"/>
      <w:marBottom w:val="0"/>
      <w:divBdr>
        <w:top w:val="none" w:sz="0" w:space="0" w:color="auto"/>
        <w:left w:val="none" w:sz="0" w:space="0" w:color="auto"/>
        <w:bottom w:val="none" w:sz="0" w:space="0" w:color="auto"/>
        <w:right w:val="none" w:sz="0" w:space="0" w:color="auto"/>
      </w:divBdr>
    </w:div>
    <w:div w:id="1885630444">
      <w:bodyDiv w:val="1"/>
      <w:marLeft w:val="0"/>
      <w:marRight w:val="0"/>
      <w:marTop w:val="0"/>
      <w:marBottom w:val="0"/>
      <w:divBdr>
        <w:top w:val="none" w:sz="0" w:space="0" w:color="auto"/>
        <w:left w:val="none" w:sz="0" w:space="0" w:color="auto"/>
        <w:bottom w:val="none" w:sz="0" w:space="0" w:color="auto"/>
        <w:right w:val="none" w:sz="0" w:space="0" w:color="auto"/>
      </w:divBdr>
    </w:div>
    <w:div w:id="1894580254">
      <w:bodyDiv w:val="1"/>
      <w:marLeft w:val="0"/>
      <w:marRight w:val="0"/>
      <w:marTop w:val="0"/>
      <w:marBottom w:val="0"/>
      <w:divBdr>
        <w:top w:val="none" w:sz="0" w:space="0" w:color="auto"/>
        <w:left w:val="none" w:sz="0" w:space="0" w:color="auto"/>
        <w:bottom w:val="none" w:sz="0" w:space="0" w:color="auto"/>
        <w:right w:val="none" w:sz="0" w:space="0" w:color="auto"/>
      </w:divBdr>
    </w:div>
    <w:div w:id="1896619698">
      <w:bodyDiv w:val="1"/>
      <w:marLeft w:val="0"/>
      <w:marRight w:val="0"/>
      <w:marTop w:val="0"/>
      <w:marBottom w:val="0"/>
      <w:divBdr>
        <w:top w:val="none" w:sz="0" w:space="0" w:color="auto"/>
        <w:left w:val="none" w:sz="0" w:space="0" w:color="auto"/>
        <w:bottom w:val="none" w:sz="0" w:space="0" w:color="auto"/>
        <w:right w:val="none" w:sz="0" w:space="0" w:color="auto"/>
      </w:divBdr>
    </w:div>
    <w:div w:id="1901552336">
      <w:bodyDiv w:val="1"/>
      <w:marLeft w:val="0"/>
      <w:marRight w:val="0"/>
      <w:marTop w:val="0"/>
      <w:marBottom w:val="0"/>
      <w:divBdr>
        <w:top w:val="none" w:sz="0" w:space="0" w:color="auto"/>
        <w:left w:val="none" w:sz="0" w:space="0" w:color="auto"/>
        <w:bottom w:val="none" w:sz="0" w:space="0" w:color="auto"/>
        <w:right w:val="none" w:sz="0" w:space="0" w:color="auto"/>
      </w:divBdr>
    </w:div>
    <w:div w:id="1933077475">
      <w:bodyDiv w:val="1"/>
      <w:marLeft w:val="0"/>
      <w:marRight w:val="0"/>
      <w:marTop w:val="0"/>
      <w:marBottom w:val="0"/>
      <w:divBdr>
        <w:top w:val="none" w:sz="0" w:space="0" w:color="auto"/>
        <w:left w:val="none" w:sz="0" w:space="0" w:color="auto"/>
        <w:bottom w:val="none" w:sz="0" w:space="0" w:color="auto"/>
        <w:right w:val="none" w:sz="0" w:space="0" w:color="auto"/>
      </w:divBdr>
    </w:div>
    <w:div w:id="1952742333">
      <w:bodyDiv w:val="1"/>
      <w:marLeft w:val="0"/>
      <w:marRight w:val="0"/>
      <w:marTop w:val="0"/>
      <w:marBottom w:val="0"/>
      <w:divBdr>
        <w:top w:val="none" w:sz="0" w:space="0" w:color="auto"/>
        <w:left w:val="none" w:sz="0" w:space="0" w:color="auto"/>
        <w:bottom w:val="none" w:sz="0" w:space="0" w:color="auto"/>
        <w:right w:val="none" w:sz="0" w:space="0" w:color="auto"/>
      </w:divBdr>
    </w:div>
    <w:div w:id="1958022954">
      <w:bodyDiv w:val="1"/>
      <w:marLeft w:val="0"/>
      <w:marRight w:val="0"/>
      <w:marTop w:val="0"/>
      <w:marBottom w:val="0"/>
      <w:divBdr>
        <w:top w:val="none" w:sz="0" w:space="0" w:color="auto"/>
        <w:left w:val="none" w:sz="0" w:space="0" w:color="auto"/>
        <w:bottom w:val="none" w:sz="0" w:space="0" w:color="auto"/>
        <w:right w:val="none" w:sz="0" w:space="0" w:color="auto"/>
      </w:divBdr>
    </w:div>
    <w:div w:id="1978097149">
      <w:bodyDiv w:val="1"/>
      <w:marLeft w:val="0"/>
      <w:marRight w:val="0"/>
      <w:marTop w:val="0"/>
      <w:marBottom w:val="0"/>
      <w:divBdr>
        <w:top w:val="none" w:sz="0" w:space="0" w:color="auto"/>
        <w:left w:val="none" w:sz="0" w:space="0" w:color="auto"/>
        <w:bottom w:val="none" w:sz="0" w:space="0" w:color="auto"/>
        <w:right w:val="none" w:sz="0" w:space="0" w:color="auto"/>
      </w:divBdr>
    </w:div>
    <w:div w:id="1990400410">
      <w:bodyDiv w:val="1"/>
      <w:marLeft w:val="0"/>
      <w:marRight w:val="0"/>
      <w:marTop w:val="0"/>
      <w:marBottom w:val="0"/>
      <w:divBdr>
        <w:top w:val="none" w:sz="0" w:space="0" w:color="auto"/>
        <w:left w:val="none" w:sz="0" w:space="0" w:color="auto"/>
        <w:bottom w:val="none" w:sz="0" w:space="0" w:color="auto"/>
        <w:right w:val="none" w:sz="0" w:space="0" w:color="auto"/>
      </w:divBdr>
    </w:div>
    <w:div w:id="1999334994">
      <w:bodyDiv w:val="1"/>
      <w:marLeft w:val="0"/>
      <w:marRight w:val="0"/>
      <w:marTop w:val="0"/>
      <w:marBottom w:val="0"/>
      <w:divBdr>
        <w:top w:val="none" w:sz="0" w:space="0" w:color="auto"/>
        <w:left w:val="none" w:sz="0" w:space="0" w:color="auto"/>
        <w:bottom w:val="none" w:sz="0" w:space="0" w:color="auto"/>
        <w:right w:val="none" w:sz="0" w:space="0" w:color="auto"/>
      </w:divBdr>
    </w:div>
    <w:div w:id="2005350781">
      <w:bodyDiv w:val="1"/>
      <w:marLeft w:val="0"/>
      <w:marRight w:val="0"/>
      <w:marTop w:val="0"/>
      <w:marBottom w:val="0"/>
      <w:divBdr>
        <w:top w:val="none" w:sz="0" w:space="0" w:color="auto"/>
        <w:left w:val="none" w:sz="0" w:space="0" w:color="auto"/>
        <w:bottom w:val="none" w:sz="0" w:space="0" w:color="auto"/>
        <w:right w:val="none" w:sz="0" w:space="0" w:color="auto"/>
      </w:divBdr>
    </w:div>
    <w:div w:id="2024166348">
      <w:bodyDiv w:val="1"/>
      <w:marLeft w:val="0"/>
      <w:marRight w:val="0"/>
      <w:marTop w:val="0"/>
      <w:marBottom w:val="0"/>
      <w:divBdr>
        <w:top w:val="none" w:sz="0" w:space="0" w:color="auto"/>
        <w:left w:val="none" w:sz="0" w:space="0" w:color="auto"/>
        <w:bottom w:val="none" w:sz="0" w:space="0" w:color="auto"/>
        <w:right w:val="none" w:sz="0" w:space="0" w:color="auto"/>
      </w:divBdr>
    </w:div>
    <w:div w:id="2028288390">
      <w:bodyDiv w:val="1"/>
      <w:marLeft w:val="0"/>
      <w:marRight w:val="0"/>
      <w:marTop w:val="0"/>
      <w:marBottom w:val="0"/>
      <w:divBdr>
        <w:top w:val="none" w:sz="0" w:space="0" w:color="auto"/>
        <w:left w:val="none" w:sz="0" w:space="0" w:color="auto"/>
        <w:bottom w:val="none" w:sz="0" w:space="0" w:color="auto"/>
        <w:right w:val="none" w:sz="0" w:space="0" w:color="auto"/>
      </w:divBdr>
    </w:div>
    <w:div w:id="2032802444">
      <w:bodyDiv w:val="1"/>
      <w:marLeft w:val="0"/>
      <w:marRight w:val="0"/>
      <w:marTop w:val="0"/>
      <w:marBottom w:val="0"/>
      <w:divBdr>
        <w:top w:val="none" w:sz="0" w:space="0" w:color="auto"/>
        <w:left w:val="none" w:sz="0" w:space="0" w:color="auto"/>
        <w:bottom w:val="none" w:sz="0" w:space="0" w:color="auto"/>
        <w:right w:val="none" w:sz="0" w:space="0" w:color="auto"/>
      </w:divBdr>
    </w:div>
    <w:div w:id="2045322378">
      <w:bodyDiv w:val="1"/>
      <w:marLeft w:val="0"/>
      <w:marRight w:val="0"/>
      <w:marTop w:val="0"/>
      <w:marBottom w:val="0"/>
      <w:divBdr>
        <w:top w:val="none" w:sz="0" w:space="0" w:color="auto"/>
        <w:left w:val="none" w:sz="0" w:space="0" w:color="auto"/>
        <w:bottom w:val="none" w:sz="0" w:space="0" w:color="auto"/>
        <w:right w:val="none" w:sz="0" w:space="0" w:color="auto"/>
      </w:divBdr>
    </w:div>
    <w:div w:id="2047832451">
      <w:bodyDiv w:val="1"/>
      <w:marLeft w:val="0"/>
      <w:marRight w:val="0"/>
      <w:marTop w:val="0"/>
      <w:marBottom w:val="0"/>
      <w:divBdr>
        <w:top w:val="none" w:sz="0" w:space="0" w:color="auto"/>
        <w:left w:val="none" w:sz="0" w:space="0" w:color="auto"/>
        <w:bottom w:val="none" w:sz="0" w:space="0" w:color="auto"/>
        <w:right w:val="none" w:sz="0" w:space="0" w:color="auto"/>
      </w:divBdr>
    </w:div>
    <w:div w:id="2049449382">
      <w:bodyDiv w:val="1"/>
      <w:marLeft w:val="0"/>
      <w:marRight w:val="0"/>
      <w:marTop w:val="0"/>
      <w:marBottom w:val="0"/>
      <w:divBdr>
        <w:top w:val="none" w:sz="0" w:space="0" w:color="auto"/>
        <w:left w:val="none" w:sz="0" w:space="0" w:color="auto"/>
        <w:bottom w:val="none" w:sz="0" w:space="0" w:color="auto"/>
        <w:right w:val="none" w:sz="0" w:space="0" w:color="auto"/>
      </w:divBdr>
    </w:div>
    <w:div w:id="2051103517">
      <w:bodyDiv w:val="1"/>
      <w:marLeft w:val="0"/>
      <w:marRight w:val="0"/>
      <w:marTop w:val="0"/>
      <w:marBottom w:val="0"/>
      <w:divBdr>
        <w:top w:val="none" w:sz="0" w:space="0" w:color="auto"/>
        <w:left w:val="none" w:sz="0" w:space="0" w:color="auto"/>
        <w:bottom w:val="none" w:sz="0" w:space="0" w:color="auto"/>
        <w:right w:val="none" w:sz="0" w:space="0" w:color="auto"/>
      </w:divBdr>
    </w:div>
    <w:div w:id="2062360208">
      <w:bodyDiv w:val="1"/>
      <w:marLeft w:val="0"/>
      <w:marRight w:val="0"/>
      <w:marTop w:val="0"/>
      <w:marBottom w:val="0"/>
      <w:divBdr>
        <w:top w:val="none" w:sz="0" w:space="0" w:color="auto"/>
        <w:left w:val="none" w:sz="0" w:space="0" w:color="auto"/>
        <w:bottom w:val="none" w:sz="0" w:space="0" w:color="auto"/>
        <w:right w:val="none" w:sz="0" w:space="0" w:color="auto"/>
      </w:divBdr>
    </w:div>
    <w:div w:id="2068649815">
      <w:bodyDiv w:val="1"/>
      <w:marLeft w:val="0"/>
      <w:marRight w:val="0"/>
      <w:marTop w:val="0"/>
      <w:marBottom w:val="0"/>
      <w:divBdr>
        <w:top w:val="none" w:sz="0" w:space="0" w:color="auto"/>
        <w:left w:val="none" w:sz="0" w:space="0" w:color="auto"/>
        <w:bottom w:val="none" w:sz="0" w:space="0" w:color="auto"/>
        <w:right w:val="none" w:sz="0" w:space="0" w:color="auto"/>
      </w:divBdr>
    </w:div>
    <w:div w:id="2075738007">
      <w:bodyDiv w:val="1"/>
      <w:marLeft w:val="0"/>
      <w:marRight w:val="0"/>
      <w:marTop w:val="0"/>
      <w:marBottom w:val="0"/>
      <w:divBdr>
        <w:top w:val="none" w:sz="0" w:space="0" w:color="auto"/>
        <w:left w:val="none" w:sz="0" w:space="0" w:color="auto"/>
        <w:bottom w:val="none" w:sz="0" w:space="0" w:color="auto"/>
        <w:right w:val="none" w:sz="0" w:space="0" w:color="auto"/>
      </w:divBdr>
    </w:div>
    <w:div w:id="2078093081">
      <w:bodyDiv w:val="1"/>
      <w:marLeft w:val="0"/>
      <w:marRight w:val="0"/>
      <w:marTop w:val="0"/>
      <w:marBottom w:val="0"/>
      <w:divBdr>
        <w:top w:val="none" w:sz="0" w:space="0" w:color="auto"/>
        <w:left w:val="none" w:sz="0" w:space="0" w:color="auto"/>
        <w:bottom w:val="none" w:sz="0" w:space="0" w:color="auto"/>
        <w:right w:val="none" w:sz="0" w:space="0" w:color="auto"/>
      </w:divBdr>
    </w:div>
    <w:div w:id="2084597599">
      <w:bodyDiv w:val="1"/>
      <w:marLeft w:val="0"/>
      <w:marRight w:val="0"/>
      <w:marTop w:val="0"/>
      <w:marBottom w:val="0"/>
      <w:divBdr>
        <w:top w:val="none" w:sz="0" w:space="0" w:color="auto"/>
        <w:left w:val="none" w:sz="0" w:space="0" w:color="auto"/>
        <w:bottom w:val="none" w:sz="0" w:space="0" w:color="auto"/>
        <w:right w:val="none" w:sz="0" w:space="0" w:color="auto"/>
      </w:divBdr>
    </w:div>
    <w:div w:id="2084717809">
      <w:bodyDiv w:val="1"/>
      <w:marLeft w:val="0"/>
      <w:marRight w:val="0"/>
      <w:marTop w:val="0"/>
      <w:marBottom w:val="0"/>
      <w:divBdr>
        <w:top w:val="none" w:sz="0" w:space="0" w:color="auto"/>
        <w:left w:val="none" w:sz="0" w:space="0" w:color="auto"/>
        <w:bottom w:val="none" w:sz="0" w:space="0" w:color="auto"/>
        <w:right w:val="none" w:sz="0" w:space="0" w:color="auto"/>
      </w:divBdr>
    </w:div>
    <w:div w:id="2088727464">
      <w:bodyDiv w:val="1"/>
      <w:marLeft w:val="0"/>
      <w:marRight w:val="0"/>
      <w:marTop w:val="0"/>
      <w:marBottom w:val="0"/>
      <w:divBdr>
        <w:top w:val="none" w:sz="0" w:space="0" w:color="auto"/>
        <w:left w:val="none" w:sz="0" w:space="0" w:color="auto"/>
        <w:bottom w:val="none" w:sz="0" w:space="0" w:color="auto"/>
        <w:right w:val="none" w:sz="0" w:space="0" w:color="auto"/>
      </w:divBdr>
    </w:div>
    <w:div w:id="2090615464">
      <w:bodyDiv w:val="1"/>
      <w:marLeft w:val="0"/>
      <w:marRight w:val="0"/>
      <w:marTop w:val="0"/>
      <w:marBottom w:val="0"/>
      <w:divBdr>
        <w:top w:val="none" w:sz="0" w:space="0" w:color="auto"/>
        <w:left w:val="none" w:sz="0" w:space="0" w:color="auto"/>
        <w:bottom w:val="none" w:sz="0" w:space="0" w:color="auto"/>
        <w:right w:val="none" w:sz="0" w:space="0" w:color="auto"/>
      </w:divBdr>
    </w:div>
    <w:div w:id="2091661522">
      <w:bodyDiv w:val="1"/>
      <w:marLeft w:val="0"/>
      <w:marRight w:val="0"/>
      <w:marTop w:val="0"/>
      <w:marBottom w:val="0"/>
      <w:divBdr>
        <w:top w:val="none" w:sz="0" w:space="0" w:color="auto"/>
        <w:left w:val="none" w:sz="0" w:space="0" w:color="auto"/>
        <w:bottom w:val="none" w:sz="0" w:space="0" w:color="auto"/>
        <w:right w:val="none" w:sz="0" w:space="0" w:color="auto"/>
      </w:divBdr>
    </w:div>
    <w:div w:id="2119370869">
      <w:bodyDiv w:val="1"/>
      <w:marLeft w:val="0"/>
      <w:marRight w:val="0"/>
      <w:marTop w:val="0"/>
      <w:marBottom w:val="0"/>
      <w:divBdr>
        <w:top w:val="none" w:sz="0" w:space="0" w:color="auto"/>
        <w:left w:val="none" w:sz="0" w:space="0" w:color="auto"/>
        <w:bottom w:val="none" w:sz="0" w:space="0" w:color="auto"/>
        <w:right w:val="none" w:sz="0" w:space="0" w:color="auto"/>
      </w:divBdr>
    </w:div>
    <w:div w:id="2120292902">
      <w:bodyDiv w:val="1"/>
      <w:marLeft w:val="0"/>
      <w:marRight w:val="0"/>
      <w:marTop w:val="0"/>
      <w:marBottom w:val="0"/>
      <w:divBdr>
        <w:top w:val="none" w:sz="0" w:space="0" w:color="auto"/>
        <w:left w:val="none" w:sz="0" w:space="0" w:color="auto"/>
        <w:bottom w:val="none" w:sz="0" w:space="0" w:color="auto"/>
        <w:right w:val="none" w:sz="0" w:space="0" w:color="auto"/>
      </w:divBdr>
    </w:div>
    <w:div w:id="2130977021">
      <w:bodyDiv w:val="1"/>
      <w:marLeft w:val="0"/>
      <w:marRight w:val="0"/>
      <w:marTop w:val="0"/>
      <w:marBottom w:val="0"/>
      <w:divBdr>
        <w:top w:val="none" w:sz="0" w:space="0" w:color="auto"/>
        <w:left w:val="none" w:sz="0" w:space="0" w:color="auto"/>
        <w:bottom w:val="none" w:sz="0" w:space="0" w:color="auto"/>
        <w:right w:val="none" w:sz="0" w:space="0" w:color="auto"/>
      </w:divBdr>
    </w:div>
    <w:div w:id="21423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wmf"/><Relationship Id="rId12" Type="http://schemas.openxmlformats.org/officeDocument/2006/relationships/image" Target="media/image4.e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dex.sl@gmail.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Year xmlns="83239ead-64e0-4957-9b48-410296e6b3e4">2010</Year>
    <Country xmlns="83239ead-64e0-4957-9b48-410296e6b3e4">Somalia</Country>
    <Description1 xmlns="83239ead-64e0-4957-9b48-410296e6b3e4">The project was designed to protect livelihood assets for the vulnerable populations in selected rural and urban areas of Somaliland.</Description1>
    <EmailTo xmlns="http://schemas.microsoft.com/sharepoint/v3" xsi:nil="true"/>
    <Sector xmlns="83239ead-64e0-4957-9b48-410296e6b3e4"/>
    <EmailSender xmlns="http://schemas.microsoft.com/sharepoint/v3" xsi:nil="true"/>
    <EmailFrom xmlns="http://schemas.microsoft.com/sharepoint/v3" xsi:nil="true"/>
    <Month xmlns="83239ead-64e0-4957-9b48-410296e6b3e4">April</Month>
    <EmailSubject xmlns="http://schemas.microsoft.com/sharepoint/v3" xsi:nil="true"/>
    <PN xmlns="83239ead-64e0-4957-9b48-410296e6b3e4">PALS/ SO 446</PN>
    <Evaluation_x0020_Type xmlns="83239ead-64e0-4957-9b48-410296e6b3e4">Post – project evaluation</Evaluation_x0020_Type>
    <Language xmlns="83239ead-64e0-4957-9b48-410296e6b3e4">English</Languag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E2758-179A-4E0F-8C78-A887C1060DE5}"/>
</file>

<file path=customXml/itemProps2.xml><?xml version="1.0" encoding="utf-8"?>
<ds:datastoreItem xmlns:ds="http://schemas.openxmlformats.org/officeDocument/2006/customXml" ds:itemID="{FC9DBEAE-0BCC-4D9E-A146-FC5709155391}"/>
</file>

<file path=customXml/itemProps3.xml><?xml version="1.0" encoding="utf-8"?>
<ds:datastoreItem xmlns:ds="http://schemas.openxmlformats.org/officeDocument/2006/customXml" ds:itemID="{9F991F7E-C3F3-4D3C-88E7-DE58C3351255}"/>
</file>

<file path=docProps/app.xml><?xml version="1.0" encoding="utf-8"?>
<Properties xmlns="http://schemas.openxmlformats.org/officeDocument/2006/extended-properties" xmlns:vt="http://schemas.openxmlformats.org/officeDocument/2006/docPropsVTypes">
  <Template>Normal.dotm</Template>
  <TotalTime>0</TotalTime>
  <Pages>29</Pages>
  <Words>12550</Words>
  <Characters>71535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PALS Project - FINAL EVALUATION REPORT(2010)</vt:lpstr>
    </vt:vector>
  </TitlesOfParts>
  <Company>Awdal-Borama</Company>
  <LinksUpToDate>false</LinksUpToDate>
  <CharactersWithSpaces>83918</CharactersWithSpaces>
  <SharedDoc>false</SharedDoc>
  <HLinks>
    <vt:vector size="90" baseType="variant">
      <vt:variant>
        <vt:i4>1638451</vt:i4>
      </vt:variant>
      <vt:variant>
        <vt:i4>83</vt:i4>
      </vt:variant>
      <vt:variant>
        <vt:i4>0</vt:i4>
      </vt:variant>
      <vt:variant>
        <vt:i4>5</vt:i4>
      </vt:variant>
      <vt:variant>
        <vt:lpwstr/>
      </vt:variant>
      <vt:variant>
        <vt:lpwstr>_Toc260038209</vt:lpwstr>
      </vt:variant>
      <vt:variant>
        <vt:i4>1638451</vt:i4>
      </vt:variant>
      <vt:variant>
        <vt:i4>77</vt:i4>
      </vt:variant>
      <vt:variant>
        <vt:i4>0</vt:i4>
      </vt:variant>
      <vt:variant>
        <vt:i4>5</vt:i4>
      </vt:variant>
      <vt:variant>
        <vt:lpwstr/>
      </vt:variant>
      <vt:variant>
        <vt:lpwstr>_Toc260038208</vt:lpwstr>
      </vt:variant>
      <vt:variant>
        <vt:i4>1638451</vt:i4>
      </vt:variant>
      <vt:variant>
        <vt:i4>71</vt:i4>
      </vt:variant>
      <vt:variant>
        <vt:i4>0</vt:i4>
      </vt:variant>
      <vt:variant>
        <vt:i4>5</vt:i4>
      </vt:variant>
      <vt:variant>
        <vt:lpwstr/>
      </vt:variant>
      <vt:variant>
        <vt:lpwstr>_Toc260038207</vt:lpwstr>
      </vt:variant>
      <vt:variant>
        <vt:i4>1638451</vt:i4>
      </vt:variant>
      <vt:variant>
        <vt:i4>65</vt:i4>
      </vt:variant>
      <vt:variant>
        <vt:i4>0</vt:i4>
      </vt:variant>
      <vt:variant>
        <vt:i4>5</vt:i4>
      </vt:variant>
      <vt:variant>
        <vt:lpwstr/>
      </vt:variant>
      <vt:variant>
        <vt:lpwstr>_Toc260038206</vt:lpwstr>
      </vt:variant>
      <vt:variant>
        <vt:i4>1638451</vt:i4>
      </vt:variant>
      <vt:variant>
        <vt:i4>59</vt:i4>
      </vt:variant>
      <vt:variant>
        <vt:i4>0</vt:i4>
      </vt:variant>
      <vt:variant>
        <vt:i4>5</vt:i4>
      </vt:variant>
      <vt:variant>
        <vt:lpwstr/>
      </vt:variant>
      <vt:variant>
        <vt:lpwstr>_Toc260038205</vt:lpwstr>
      </vt:variant>
      <vt:variant>
        <vt:i4>1638451</vt:i4>
      </vt:variant>
      <vt:variant>
        <vt:i4>53</vt:i4>
      </vt:variant>
      <vt:variant>
        <vt:i4>0</vt:i4>
      </vt:variant>
      <vt:variant>
        <vt:i4>5</vt:i4>
      </vt:variant>
      <vt:variant>
        <vt:lpwstr/>
      </vt:variant>
      <vt:variant>
        <vt:lpwstr>_Toc260038204</vt:lpwstr>
      </vt:variant>
      <vt:variant>
        <vt:i4>1638451</vt:i4>
      </vt:variant>
      <vt:variant>
        <vt:i4>47</vt:i4>
      </vt:variant>
      <vt:variant>
        <vt:i4>0</vt:i4>
      </vt:variant>
      <vt:variant>
        <vt:i4>5</vt:i4>
      </vt:variant>
      <vt:variant>
        <vt:lpwstr/>
      </vt:variant>
      <vt:variant>
        <vt:lpwstr>_Toc260038203</vt:lpwstr>
      </vt:variant>
      <vt:variant>
        <vt:i4>1638451</vt:i4>
      </vt:variant>
      <vt:variant>
        <vt:i4>41</vt:i4>
      </vt:variant>
      <vt:variant>
        <vt:i4>0</vt:i4>
      </vt:variant>
      <vt:variant>
        <vt:i4>5</vt:i4>
      </vt:variant>
      <vt:variant>
        <vt:lpwstr/>
      </vt:variant>
      <vt:variant>
        <vt:lpwstr>_Toc260038202</vt:lpwstr>
      </vt:variant>
      <vt:variant>
        <vt:i4>1638451</vt:i4>
      </vt:variant>
      <vt:variant>
        <vt:i4>35</vt:i4>
      </vt:variant>
      <vt:variant>
        <vt:i4>0</vt:i4>
      </vt:variant>
      <vt:variant>
        <vt:i4>5</vt:i4>
      </vt:variant>
      <vt:variant>
        <vt:lpwstr/>
      </vt:variant>
      <vt:variant>
        <vt:lpwstr>_Toc260038201</vt:lpwstr>
      </vt:variant>
      <vt:variant>
        <vt:i4>1638451</vt:i4>
      </vt:variant>
      <vt:variant>
        <vt:i4>29</vt:i4>
      </vt:variant>
      <vt:variant>
        <vt:i4>0</vt:i4>
      </vt:variant>
      <vt:variant>
        <vt:i4>5</vt:i4>
      </vt:variant>
      <vt:variant>
        <vt:lpwstr/>
      </vt:variant>
      <vt:variant>
        <vt:lpwstr>_Toc260038200</vt:lpwstr>
      </vt:variant>
      <vt:variant>
        <vt:i4>1048624</vt:i4>
      </vt:variant>
      <vt:variant>
        <vt:i4>23</vt:i4>
      </vt:variant>
      <vt:variant>
        <vt:i4>0</vt:i4>
      </vt:variant>
      <vt:variant>
        <vt:i4>5</vt:i4>
      </vt:variant>
      <vt:variant>
        <vt:lpwstr/>
      </vt:variant>
      <vt:variant>
        <vt:lpwstr>_Toc260038199</vt:lpwstr>
      </vt:variant>
      <vt:variant>
        <vt:i4>1048624</vt:i4>
      </vt:variant>
      <vt:variant>
        <vt:i4>17</vt:i4>
      </vt:variant>
      <vt:variant>
        <vt:i4>0</vt:i4>
      </vt:variant>
      <vt:variant>
        <vt:i4>5</vt:i4>
      </vt:variant>
      <vt:variant>
        <vt:lpwstr/>
      </vt:variant>
      <vt:variant>
        <vt:lpwstr>_Toc260038198</vt:lpwstr>
      </vt:variant>
      <vt:variant>
        <vt:i4>1048624</vt:i4>
      </vt:variant>
      <vt:variant>
        <vt:i4>11</vt:i4>
      </vt:variant>
      <vt:variant>
        <vt:i4>0</vt:i4>
      </vt:variant>
      <vt:variant>
        <vt:i4>5</vt:i4>
      </vt:variant>
      <vt:variant>
        <vt:lpwstr/>
      </vt:variant>
      <vt:variant>
        <vt:lpwstr>_Toc260038197</vt:lpwstr>
      </vt:variant>
      <vt:variant>
        <vt:i4>1048624</vt:i4>
      </vt:variant>
      <vt:variant>
        <vt:i4>5</vt:i4>
      </vt:variant>
      <vt:variant>
        <vt:i4>0</vt:i4>
      </vt:variant>
      <vt:variant>
        <vt:i4>5</vt:i4>
      </vt:variant>
      <vt:variant>
        <vt:lpwstr/>
      </vt:variant>
      <vt:variant>
        <vt:lpwstr>_Toc260038196</vt:lpwstr>
      </vt:variant>
      <vt:variant>
        <vt:i4>6357002</vt:i4>
      </vt:variant>
      <vt:variant>
        <vt:i4>0</vt:i4>
      </vt:variant>
      <vt:variant>
        <vt:i4>0</vt:i4>
      </vt:variant>
      <vt:variant>
        <vt:i4>5</vt:i4>
      </vt:variant>
      <vt:variant>
        <vt:lpwstr>mailto:index.sl@gmail.com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PALS Project - FINAL EVALUATION REPORT(2010)</dc:title>
  <dc:subject>CARE International - SSS</dc:subject>
  <dc:creator>Sam Ogolla, INDEX Consultants</dc:creator>
  <cp:keywords>livelihoods</cp:keywords>
  <dc:description/>
  <cp:lastModifiedBy>mara.obrien</cp:lastModifiedBy>
  <cp:revision>2</cp:revision>
  <cp:lastPrinted>2009-04-05T07:31:00Z</cp:lastPrinted>
  <dcterms:created xsi:type="dcterms:W3CDTF">2012-04-23T17:50:00Z</dcterms:created>
  <dcterms:modified xsi:type="dcterms:W3CDTF">2012-04-23T17:50:00Z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