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E3" w:rsidRPr="00207B3B" w:rsidRDefault="00980AE3" w:rsidP="00F94EE6">
      <w:pPr>
        <w:pStyle w:val="ListParagraph"/>
        <w:outlineLvl w:val="0"/>
        <w:rPr>
          <w:rFonts w:asciiTheme="majorBidi" w:eastAsia="Arial Unicode MS" w:hAnsiTheme="majorBidi" w:cstheme="majorBidi"/>
          <w:b/>
          <w:bCs/>
          <w:sz w:val="24"/>
          <w:szCs w:val="24"/>
        </w:rPr>
      </w:pPr>
      <w:bookmarkStart w:id="0" w:name="_Toc316346703"/>
      <w:r w:rsidRPr="00EB1C18">
        <w:rPr>
          <w:rFonts w:asciiTheme="majorBidi" w:eastAsia="Arial Unicode MS" w:hAnsiTheme="majorBidi" w:cstheme="majorBidi"/>
          <w:b/>
          <w:bCs/>
          <w:sz w:val="24"/>
          <w:szCs w:val="24"/>
        </w:rPr>
        <w:t>A</w:t>
      </w:r>
      <w:r w:rsidR="00F94EE6">
        <w:rPr>
          <w:rFonts w:asciiTheme="majorBidi" w:eastAsia="Arial Unicode MS" w:hAnsiTheme="majorBidi" w:cstheme="majorBidi"/>
          <w:b/>
          <w:bCs/>
          <w:sz w:val="24"/>
          <w:szCs w:val="24"/>
        </w:rPr>
        <w:t>n</w:t>
      </w:r>
      <w:r w:rsidRPr="00EB1C18">
        <w:rPr>
          <w:rFonts w:asciiTheme="majorBidi" w:eastAsia="Arial Unicode MS" w:hAnsiTheme="majorBidi" w:cstheme="majorBidi"/>
          <w:b/>
          <w:bCs/>
          <w:sz w:val="24"/>
          <w:szCs w:val="24"/>
        </w:rPr>
        <w:t>n</w:t>
      </w:r>
      <w:bookmarkEnd w:id="0"/>
      <w:r w:rsidR="00F94EE6">
        <w:rPr>
          <w:rFonts w:asciiTheme="majorBidi" w:eastAsia="Arial Unicode MS" w:hAnsiTheme="majorBidi" w:cstheme="majorBidi"/>
          <w:b/>
          <w:bCs/>
          <w:sz w:val="24"/>
          <w:szCs w:val="24"/>
        </w:rPr>
        <w:t>ex</w:t>
      </w:r>
      <w:r w:rsidRPr="00EB1C18">
        <w:rPr>
          <w:rFonts w:asciiTheme="majorBidi" w:eastAsia="Arial Unicode MS" w:hAnsiTheme="majorBidi" w:cstheme="majorBidi"/>
          <w:b/>
          <w:bCs/>
          <w:sz w:val="24"/>
          <w:szCs w:val="24"/>
        </w:rPr>
        <w:t xml:space="preserve"> </w:t>
      </w:r>
      <w:proofErr w:type="gramStart"/>
      <w:r w:rsidR="00207B3B">
        <w:rPr>
          <w:rFonts w:asciiTheme="majorBidi" w:eastAsia="Arial Unicode MS" w:hAnsiTheme="majorBidi" w:cstheme="majorBidi"/>
          <w:b/>
          <w:bCs/>
          <w:sz w:val="24"/>
          <w:szCs w:val="24"/>
        </w:rPr>
        <w:t>I</w:t>
      </w:r>
      <w:proofErr w:type="gramEnd"/>
      <w:r w:rsidR="00207B3B">
        <w:rPr>
          <w:rFonts w:asciiTheme="majorBidi" w:eastAsia="Arial Unicode MS" w:hAnsiTheme="majorBidi" w:cstheme="majorBidi"/>
          <w:b/>
          <w:bCs/>
          <w:sz w:val="24"/>
          <w:szCs w:val="24"/>
        </w:rPr>
        <w:t xml:space="preserve">: </w:t>
      </w:r>
    </w:p>
    <w:p w:rsidR="00207B3B" w:rsidRPr="00EA6923" w:rsidRDefault="00207B3B" w:rsidP="00207B3B">
      <w:pPr>
        <w:jc w:val="center"/>
        <w:rPr>
          <w:rFonts w:ascii="Arial" w:hAnsi="Arial" w:cs="Arial"/>
          <w:sz w:val="24"/>
          <w:szCs w:val="24"/>
        </w:rPr>
      </w:pPr>
      <w:r w:rsidRPr="00EA6923">
        <w:rPr>
          <w:rFonts w:ascii="Arial" w:hAnsi="Arial" w:cs="Arial"/>
          <w:b/>
          <w:sz w:val="24"/>
          <w:szCs w:val="24"/>
        </w:rPr>
        <w:t>TERMS OF REFERENCE (TOR) OR SCOPE OF WORK (SOW</w:t>
      </w:r>
      <w:r w:rsidRPr="00EA6923">
        <w:rPr>
          <w:rFonts w:ascii="Arial" w:hAnsi="Arial" w:cs="Arial"/>
          <w:sz w:val="24"/>
          <w:szCs w:val="24"/>
        </w:rPr>
        <w:t>)</w:t>
      </w:r>
    </w:p>
    <w:p w:rsidR="00207B3B" w:rsidRPr="00EA6923" w:rsidRDefault="00207B3B" w:rsidP="00207B3B">
      <w:pPr>
        <w:jc w:val="both"/>
        <w:rPr>
          <w:rFonts w:ascii="Arial" w:hAnsi="Arial" w:cs="Arial"/>
          <w:sz w:val="24"/>
          <w:szCs w:val="24"/>
        </w:rPr>
      </w:pPr>
    </w:p>
    <w:p w:rsidR="00207B3B" w:rsidRPr="00EA6923" w:rsidRDefault="00207B3B" w:rsidP="00207B3B">
      <w:pPr>
        <w:jc w:val="both"/>
        <w:rPr>
          <w:rFonts w:ascii="Arial" w:hAnsi="Arial" w:cs="Arial"/>
          <w:sz w:val="24"/>
          <w:szCs w:val="24"/>
        </w:rPr>
      </w:pPr>
      <w:r w:rsidRPr="00EA6923">
        <w:rPr>
          <w:rFonts w:ascii="Arial" w:hAnsi="Arial" w:cs="Arial"/>
          <w:b/>
          <w:sz w:val="24"/>
          <w:szCs w:val="24"/>
        </w:rPr>
        <w:t>Background of Consultancy</w:t>
      </w:r>
      <w:r w:rsidRPr="00EA6923">
        <w:rPr>
          <w:rFonts w:ascii="Arial" w:hAnsi="Arial" w:cs="Arial"/>
          <w:sz w:val="24"/>
          <w:szCs w:val="24"/>
        </w:rPr>
        <w:t>:</w:t>
      </w:r>
    </w:p>
    <w:p w:rsidR="00207B3B" w:rsidRPr="00ED7132" w:rsidRDefault="00207B3B" w:rsidP="00207B3B">
      <w:pPr>
        <w:jc w:val="both"/>
        <w:rPr>
          <w:rFonts w:ascii="Arial" w:hAnsi="Arial" w:cs="Arial"/>
          <w:color w:val="000000"/>
          <w:lang w:eastAsia="en-GB"/>
        </w:rPr>
      </w:pPr>
      <w:r w:rsidRPr="00DE28CD">
        <w:rPr>
          <w:rFonts w:ascii="Arial" w:hAnsi="Arial" w:cs="Arial"/>
          <w:color w:val="000000"/>
          <w:lang w:eastAsia="en-GB"/>
        </w:rPr>
        <w:t xml:space="preserve">CIS has been involved actively in South Darfur in 2009, with emergency and early recovery interventions including WASH, Health&amp; Nutrition, Food distributions and livelihood enhancement projects, in a sense of balancing services between IPDs in </w:t>
      </w:r>
      <w:proofErr w:type="spellStart"/>
      <w:r w:rsidRPr="00DE28CD">
        <w:rPr>
          <w:rFonts w:ascii="Arial" w:hAnsi="Arial" w:cs="Arial"/>
          <w:color w:val="000000"/>
          <w:lang w:eastAsia="en-GB"/>
        </w:rPr>
        <w:t>Nyala</w:t>
      </w:r>
      <w:proofErr w:type="spellEnd"/>
      <w:r w:rsidRPr="00DE28CD">
        <w:rPr>
          <w:rFonts w:ascii="Arial" w:hAnsi="Arial" w:cs="Arial"/>
          <w:color w:val="000000"/>
          <w:lang w:eastAsia="en-GB"/>
        </w:rPr>
        <w:t xml:space="preserve">, </w:t>
      </w:r>
      <w:proofErr w:type="spellStart"/>
      <w:r w:rsidRPr="00DE28CD">
        <w:rPr>
          <w:rFonts w:ascii="Arial" w:hAnsi="Arial" w:cs="Arial"/>
          <w:color w:val="000000"/>
          <w:lang w:eastAsia="en-GB"/>
        </w:rPr>
        <w:t>Kass</w:t>
      </w:r>
      <w:proofErr w:type="spellEnd"/>
      <w:r w:rsidRPr="00DE28CD">
        <w:rPr>
          <w:rFonts w:ascii="Arial" w:hAnsi="Arial" w:cs="Arial"/>
          <w:color w:val="000000"/>
          <w:lang w:eastAsia="en-GB"/>
        </w:rPr>
        <w:t xml:space="preserve"> and </w:t>
      </w:r>
      <w:proofErr w:type="spellStart"/>
      <w:r w:rsidRPr="00DE28CD">
        <w:rPr>
          <w:rFonts w:ascii="Arial" w:hAnsi="Arial" w:cs="Arial"/>
          <w:color w:val="000000"/>
          <w:lang w:eastAsia="en-GB"/>
        </w:rPr>
        <w:t>Gereida</w:t>
      </w:r>
      <w:proofErr w:type="spellEnd"/>
      <w:r w:rsidRPr="00DE28CD">
        <w:rPr>
          <w:rFonts w:ascii="Arial" w:hAnsi="Arial" w:cs="Arial"/>
          <w:color w:val="000000"/>
          <w:lang w:eastAsia="en-GB"/>
        </w:rPr>
        <w:t xml:space="preserve"> camps, and those in the rural areas in </w:t>
      </w:r>
      <w:proofErr w:type="spellStart"/>
      <w:r w:rsidRPr="00DE28CD">
        <w:rPr>
          <w:rFonts w:ascii="Arial" w:hAnsi="Arial" w:cs="Arial"/>
          <w:color w:val="000000"/>
          <w:lang w:eastAsia="en-GB"/>
        </w:rPr>
        <w:t>Kass</w:t>
      </w:r>
      <w:proofErr w:type="spellEnd"/>
      <w:r w:rsidRPr="00DE28CD">
        <w:rPr>
          <w:rFonts w:ascii="Arial" w:hAnsi="Arial" w:cs="Arial"/>
          <w:color w:val="000000"/>
          <w:lang w:eastAsia="en-GB"/>
        </w:rPr>
        <w:t xml:space="preserve"> &amp; </w:t>
      </w:r>
      <w:proofErr w:type="spellStart"/>
      <w:r w:rsidRPr="00DE28CD">
        <w:rPr>
          <w:rFonts w:ascii="Arial" w:hAnsi="Arial" w:cs="Arial"/>
          <w:color w:val="000000"/>
          <w:lang w:eastAsia="en-GB"/>
        </w:rPr>
        <w:t>Gereida</w:t>
      </w:r>
      <w:proofErr w:type="spellEnd"/>
      <w:r w:rsidRPr="00DE28CD">
        <w:rPr>
          <w:rFonts w:ascii="Arial" w:hAnsi="Arial" w:cs="Arial"/>
          <w:color w:val="000000"/>
          <w:lang w:eastAsia="en-GB"/>
        </w:rPr>
        <w:t>,</w:t>
      </w:r>
      <w:r w:rsidRPr="00DE28CD">
        <w:rPr>
          <w:rFonts w:ascii="Arial" w:hAnsi="Arial" w:cs="Arial"/>
          <w:lang w:val="en-GB" w:eastAsia="en-GB"/>
        </w:rPr>
        <w:t>the Livelihood Enhancement for Agro-pastoral and Pastoral rural communities (LEAP</w:t>
      </w:r>
      <w:r w:rsidRPr="00DE28CD">
        <w:rPr>
          <w:rFonts w:ascii="Arial" w:hAnsi="Arial" w:cs="Arial"/>
          <w:color w:val="000000"/>
          <w:lang w:eastAsia="en-GB"/>
        </w:rPr>
        <w:t xml:space="preserve">) received funding from The Royal Netherlands Embassy through CARE Netherlands in Jan 2010 to implement livelihoods activities in South Darfur localities of </w:t>
      </w:r>
      <w:proofErr w:type="spellStart"/>
      <w:r w:rsidRPr="00DE28CD">
        <w:rPr>
          <w:rFonts w:ascii="Arial" w:hAnsi="Arial" w:cs="Arial"/>
          <w:color w:val="000000"/>
          <w:lang w:eastAsia="en-GB"/>
        </w:rPr>
        <w:t>Kass</w:t>
      </w:r>
      <w:proofErr w:type="spellEnd"/>
      <w:r w:rsidRPr="00DE28CD">
        <w:rPr>
          <w:rFonts w:ascii="Arial" w:hAnsi="Arial" w:cs="Arial"/>
          <w:color w:val="000000"/>
          <w:lang w:eastAsia="en-GB"/>
        </w:rPr>
        <w:t xml:space="preserve"> and </w:t>
      </w:r>
      <w:proofErr w:type="spellStart"/>
      <w:r w:rsidRPr="00DE28CD">
        <w:rPr>
          <w:rFonts w:ascii="Arial" w:hAnsi="Arial" w:cs="Arial"/>
          <w:color w:val="000000"/>
          <w:lang w:eastAsia="en-GB"/>
        </w:rPr>
        <w:t>Gereida</w:t>
      </w:r>
      <w:proofErr w:type="spellEnd"/>
      <w:r w:rsidRPr="00DE28CD">
        <w:rPr>
          <w:rFonts w:ascii="Arial" w:hAnsi="Arial" w:cs="Arial"/>
          <w:color w:val="000000"/>
          <w:lang w:eastAsia="en-GB"/>
        </w:rPr>
        <w:t xml:space="preserve"> for a period up to 31</w:t>
      </w:r>
      <w:r w:rsidRPr="00DE28CD">
        <w:rPr>
          <w:rFonts w:ascii="Arial" w:hAnsi="Arial" w:cs="Arial"/>
          <w:color w:val="000000"/>
          <w:vertAlign w:val="superscript"/>
          <w:lang w:eastAsia="en-GB"/>
        </w:rPr>
        <w:t>st</w:t>
      </w:r>
      <w:r w:rsidRPr="00DE28CD">
        <w:rPr>
          <w:rFonts w:ascii="Arial" w:hAnsi="Arial" w:cs="Arial"/>
          <w:color w:val="000000"/>
          <w:lang w:eastAsia="en-GB"/>
        </w:rPr>
        <w:t xml:space="preserve"> May2011, then a no cost extension is approved to extend the project life up to 31</w:t>
      </w:r>
      <w:r w:rsidRPr="00DE28CD">
        <w:rPr>
          <w:rFonts w:ascii="Arial" w:hAnsi="Arial" w:cs="Arial"/>
          <w:color w:val="000000"/>
          <w:vertAlign w:val="superscript"/>
          <w:lang w:eastAsia="en-GB"/>
        </w:rPr>
        <w:t>st</w:t>
      </w:r>
      <w:r w:rsidRPr="00DE28CD">
        <w:rPr>
          <w:rFonts w:ascii="Arial" w:hAnsi="Arial" w:cs="Arial"/>
          <w:color w:val="000000"/>
          <w:lang w:eastAsia="en-GB"/>
        </w:rPr>
        <w:t xml:space="preserve"> Aug11. The project is mainly designed to achieve the following goal and objectives:</w:t>
      </w:r>
    </w:p>
    <w:p w:rsidR="00207B3B" w:rsidRPr="00ED7132" w:rsidRDefault="00207B3B" w:rsidP="00207B3B">
      <w:pPr>
        <w:autoSpaceDE w:val="0"/>
        <w:autoSpaceDN w:val="0"/>
        <w:adjustRightInd w:val="0"/>
        <w:rPr>
          <w:rFonts w:ascii="Arial" w:hAnsi="Arial" w:cs="Arial"/>
          <w:b/>
          <w:bCs/>
          <w:lang w:val="en-GB" w:eastAsia="en-GB"/>
        </w:rPr>
      </w:pPr>
      <w:r w:rsidRPr="00ED7132">
        <w:rPr>
          <w:rFonts w:ascii="Arial" w:hAnsi="Arial" w:cs="Arial"/>
          <w:b/>
          <w:bCs/>
          <w:lang w:val="en-GB" w:eastAsia="en-GB"/>
        </w:rPr>
        <w:t>Overall Goal:</w:t>
      </w:r>
    </w:p>
    <w:p w:rsidR="00207B3B" w:rsidRPr="00ED7132" w:rsidRDefault="00207B3B" w:rsidP="00207B3B">
      <w:pPr>
        <w:rPr>
          <w:rFonts w:ascii="Arial" w:hAnsi="Arial" w:cs="Arial"/>
          <w:lang w:val="en-GB" w:eastAsia="en-GB"/>
        </w:rPr>
      </w:pPr>
      <w:r w:rsidRPr="00ED7132">
        <w:rPr>
          <w:rFonts w:ascii="Arial" w:hAnsi="Arial" w:cs="Arial"/>
          <w:lang w:val="en-GB" w:eastAsia="en-GB"/>
        </w:rPr>
        <w:t>By May 2011 conditions within selected pastoral and agro-pastoral communities in South Darfur better support longer term recovery from conflict.</w:t>
      </w:r>
    </w:p>
    <w:p w:rsidR="00207B3B" w:rsidRPr="00ED7132" w:rsidRDefault="00207B3B" w:rsidP="00207B3B">
      <w:pPr>
        <w:autoSpaceDE w:val="0"/>
        <w:autoSpaceDN w:val="0"/>
        <w:adjustRightInd w:val="0"/>
        <w:rPr>
          <w:rFonts w:ascii="Arial" w:hAnsi="Arial" w:cs="Arial"/>
          <w:b/>
          <w:lang w:val="en-GB" w:eastAsia="en-GB"/>
        </w:rPr>
      </w:pPr>
      <w:r w:rsidRPr="00ED7132">
        <w:rPr>
          <w:rFonts w:ascii="Arial" w:hAnsi="Arial" w:cs="Arial"/>
          <w:b/>
          <w:lang w:val="en-GB" w:eastAsia="en-GB"/>
        </w:rPr>
        <w:t>Specific Objective:</w:t>
      </w:r>
    </w:p>
    <w:p w:rsidR="00207B3B" w:rsidRPr="00ED7132" w:rsidRDefault="00207B3B" w:rsidP="00207B3B">
      <w:pPr>
        <w:autoSpaceDE w:val="0"/>
        <w:autoSpaceDN w:val="0"/>
        <w:adjustRightInd w:val="0"/>
        <w:jc w:val="both"/>
        <w:rPr>
          <w:rFonts w:ascii="Arial" w:hAnsi="Arial" w:cs="Arial"/>
          <w:bCs/>
          <w:lang w:val="en-GB" w:eastAsia="en-GB"/>
        </w:rPr>
      </w:pPr>
      <w:r w:rsidRPr="00ED7132">
        <w:rPr>
          <w:rFonts w:ascii="Arial" w:hAnsi="Arial" w:cs="Arial"/>
          <w:color w:val="000000"/>
          <w:lang w:val="en-GB" w:eastAsia="en-GB"/>
        </w:rPr>
        <w:t xml:space="preserve">By May 2010, </w:t>
      </w:r>
      <w:smartTag w:uri="urn:schemas-microsoft-com:office:smarttags" w:element="PersonName">
        <w:smartTagPr>
          <w:attr w:name="ProductID" w:val="the livelihoods of"/>
        </w:smartTagPr>
        <w:r w:rsidRPr="00ED7132">
          <w:rPr>
            <w:rFonts w:ascii="Arial" w:hAnsi="Arial" w:cs="Arial"/>
            <w:color w:val="000000"/>
            <w:lang w:val="en-GB" w:eastAsia="en-GB"/>
          </w:rPr>
          <w:t>the livelihoods of</w:t>
        </w:r>
      </w:smartTag>
      <w:r w:rsidRPr="00ED7132">
        <w:rPr>
          <w:rFonts w:ascii="Arial" w:hAnsi="Arial" w:cs="Arial"/>
          <w:color w:val="000000"/>
          <w:lang w:val="en-GB" w:eastAsia="en-GB"/>
        </w:rPr>
        <w:t xml:space="preserve"> 4,000 agro-pastoralist and pastoralist households in South Darfur have improved through increased income, access to sufficient clean water and peaceful co-existence within their communities.</w:t>
      </w:r>
    </w:p>
    <w:p w:rsidR="00207B3B" w:rsidRPr="00ED7132" w:rsidRDefault="00207B3B" w:rsidP="00207B3B">
      <w:pPr>
        <w:autoSpaceDE w:val="0"/>
        <w:autoSpaceDN w:val="0"/>
        <w:adjustRightInd w:val="0"/>
        <w:jc w:val="both"/>
        <w:rPr>
          <w:rFonts w:ascii="Arial" w:hAnsi="Arial" w:cs="Arial"/>
          <w:b/>
          <w:bCs/>
          <w:lang w:val="en-GB" w:eastAsia="en-GB"/>
        </w:rPr>
      </w:pPr>
      <w:r w:rsidRPr="00ED7132">
        <w:rPr>
          <w:rFonts w:ascii="Arial" w:hAnsi="Arial" w:cs="Arial"/>
          <w:b/>
          <w:color w:val="000000"/>
          <w:lang w:val="en-GB" w:eastAsia="en-GB"/>
        </w:rPr>
        <w:t>Results:</w:t>
      </w:r>
    </w:p>
    <w:p w:rsidR="00207B3B" w:rsidRPr="00ED7132" w:rsidRDefault="00207B3B" w:rsidP="00207B3B">
      <w:pPr>
        <w:numPr>
          <w:ilvl w:val="0"/>
          <w:numId w:val="11"/>
        </w:numPr>
        <w:spacing w:after="0" w:line="240" w:lineRule="auto"/>
        <w:jc w:val="both"/>
        <w:rPr>
          <w:rFonts w:ascii="Arial" w:hAnsi="Arial" w:cs="Arial"/>
          <w:color w:val="000000"/>
          <w:lang w:val="en-GB" w:eastAsia="en-GB"/>
        </w:rPr>
      </w:pPr>
      <w:r w:rsidRPr="00ED7132">
        <w:rPr>
          <w:rFonts w:ascii="Arial" w:hAnsi="Arial" w:cs="Arial"/>
          <w:color w:val="000000"/>
          <w:lang w:val="en-GB" w:eastAsia="en-GB"/>
        </w:rPr>
        <w:t>8 Functional Village Development Committees (VDCs) are in place and contributing to improved livelihoods and peace.</w:t>
      </w:r>
    </w:p>
    <w:p w:rsidR="00207B3B" w:rsidRPr="00ED7132" w:rsidRDefault="00207B3B" w:rsidP="00207B3B">
      <w:pPr>
        <w:numPr>
          <w:ilvl w:val="0"/>
          <w:numId w:val="11"/>
        </w:numPr>
        <w:spacing w:after="120" w:line="240" w:lineRule="auto"/>
        <w:jc w:val="both"/>
        <w:rPr>
          <w:rFonts w:ascii="Arial" w:hAnsi="Arial" w:cs="Arial"/>
          <w:lang w:val="en-GB" w:eastAsia="en-GB"/>
        </w:rPr>
      </w:pPr>
      <w:r w:rsidRPr="00ED7132">
        <w:rPr>
          <w:rFonts w:ascii="Arial" w:hAnsi="Arial" w:cs="Arial"/>
          <w:lang w:val="en-GB" w:eastAsia="en-GB"/>
        </w:rPr>
        <w:t xml:space="preserve">Improved capacity of 3 local NGO partners and relevant government departments </w:t>
      </w:r>
    </w:p>
    <w:p w:rsidR="00207B3B" w:rsidRPr="00ED7132" w:rsidRDefault="00207B3B" w:rsidP="00207B3B">
      <w:pPr>
        <w:numPr>
          <w:ilvl w:val="0"/>
          <w:numId w:val="11"/>
        </w:numPr>
        <w:spacing w:after="120" w:line="240" w:lineRule="auto"/>
        <w:rPr>
          <w:rFonts w:ascii="Arial" w:hAnsi="Arial" w:cs="Arial"/>
          <w:lang w:val="en-GB" w:eastAsia="en-GB"/>
        </w:rPr>
      </w:pPr>
      <w:r w:rsidRPr="00ED7132">
        <w:rPr>
          <w:rFonts w:ascii="Arial" w:hAnsi="Arial" w:cs="Arial"/>
          <w:lang w:val="en-GB" w:eastAsia="en-GB"/>
        </w:rPr>
        <w:t>4000 households increase their food and income security</w:t>
      </w:r>
    </w:p>
    <w:p w:rsidR="00207B3B" w:rsidRPr="00ED7132" w:rsidRDefault="00207B3B" w:rsidP="00207B3B">
      <w:pPr>
        <w:numPr>
          <w:ilvl w:val="0"/>
          <w:numId w:val="11"/>
        </w:numPr>
        <w:spacing w:after="0" w:line="240" w:lineRule="auto"/>
        <w:rPr>
          <w:rFonts w:ascii="Arial" w:hAnsi="Arial" w:cs="Arial"/>
          <w:lang w:val="en-GB" w:eastAsia="en-GB"/>
        </w:rPr>
      </w:pPr>
      <w:r w:rsidRPr="00ED7132">
        <w:rPr>
          <w:rFonts w:ascii="Arial" w:hAnsi="Arial" w:cs="Arial"/>
          <w:lang w:val="en-GB" w:eastAsia="en-GB"/>
        </w:rPr>
        <w:t>4,000 households have improved year-round access to clean drinking water.</w:t>
      </w:r>
    </w:p>
    <w:p w:rsidR="00207B3B" w:rsidRPr="00ED7132" w:rsidRDefault="00207B3B" w:rsidP="00207B3B">
      <w:pPr>
        <w:numPr>
          <w:ilvl w:val="0"/>
          <w:numId w:val="11"/>
        </w:numPr>
        <w:autoSpaceDE w:val="0"/>
        <w:autoSpaceDN w:val="0"/>
        <w:adjustRightInd w:val="0"/>
        <w:spacing w:after="0" w:line="240" w:lineRule="auto"/>
        <w:rPr>
          <w:rFonts w:ascii="Arial" w:hAnsi="Arial" w:cs="Arial"/>
          <w:bCs/>
          <w:lang w:val="en-GB" w:eastAsia="en-GB"/>
        </w:rPr>
      </w:pPr>
      <w:r w:rsidRPr="00ED7132">
        <w:rPr>
          <w:rFonts w:ascii="Arial" w:hAnsi="Arial" w:cs="Arial"/>
          <w:lang w:val="en-GB" w:eastAsia="en-GB"/>
        </w:rPr>
        <w:t>Communities participating in the project demonstrate increased awareness of and improved practice in relation to basic household hygiene.</w:t>
      </w:r>
    </w:p>
    <w:p w:rsidR="00207B3B" w:rsidRPr="00ED7132" w:rsidRDefault="00207B3B" w:rsidP="00207B3B">
      <w:pPr>
        <w:numPr>
          <w:ilvl w:val="0"/>
          <w:numId w:val="11"/>
        </w:numPr>
        <w:spacing w:after="0" w:line="240" w:lineRule="auto"/>
        <w:rPr>
          <w:rFonts w:ascii="Arial" w:hAnsi="Arial" w:cs="Arial"/>
          <w:lang w:val="en-GB" w:eastAsia="en-GB"/>
        </w:rPr>
      </w:pPr>
      <w:r w:rsidRPr="00ED7132">
        <w:rPr>
          <w:rFonts w:ascii="Arial" w:hAnsi="Arial" w:cs="Arial"/>
          <w:lang w:val="en-GB" w:eastAsia="en-GB"/>
        </w:rPr>
        <w:t>Participating communities demonstrate increased capacities for mitigating and resolving local conflicts in a non-violent manner.</w:t>
      </w:r>
    </w:p>
    <w:p w:rsidR="00207B3B" w:rsidRDefault="00207B3B" w:rsidP="00207B3B">
      <w:pPr>
        <w:jc w:val="both"/>
        <w:rPr>
          <w:rFonts w:ascii="Arial" w:hAnsi="Arial" w:cs="Arial"/>
          <w:sz w:val="24"/>
          <w:szCs w:val="24"/>
        </w:rPr>
      </w:pPr>
      <w:r w:rsidRPr="00EA6923">
        <w:rPr>
          <w:rFonts w:ascii="Arial" w:hAnsi="Arial" w:cs="Arial"/>
          <w:b/>
          <w:sz w:val="24"/>
          <w:szCs w:val="24"/>
        </w:rPr>
        <w:t>Objectives of the Consultancy</w:t>
      </w:r>
      <w:r w:rsidRPr="00EA6923">
        <w:rPr>
          <w:rFonts w:ascii="Arial" w:hAnsi="Arial" w:cs="Arial"/>
          <w:sz w:val="24"/>
          <w:szCs w:val="24"/>
        </w:rPr>
        <w:t>:</w:t>
      </w:r>
    </w:p>
    <w:p w:rsidR="00207B3B" w:rsidRPr="00EA6923" w:rsidRDefault="00207B3B" w:rsidP="00207B3B">
      <w:pPr>
        <w:jc w:val="both"/>
        <w:rPr>
          <w:rFonts w:ascii="Arial" w:hAnsi="Arial" w:cs="Arial"/>
          <w:sz w:val="24"/>
          <w:szCs w:val="24"/>
        </w:rPr>
      </w:pPr>
    </w:p>
    <w:p w:rsidR="00207B3B" w:rsidRPr="00DE28CD" w:rsidRDefault="00207B3B" w:rsidP="00207B3B">
      <w:pPr>
        <w:numPr>
          <w:ilvl w:val="0"/>
          <w:numId w:val="3"/>
        </w:numPr>
        <w:autoSpaceDE w:val="0"/>
        <w:autoSpaceDN w:val="0"/>
        <w:adjustRightInd w:val="0"/>
        <w:spacing w:after="0" w:line="240" w:lineRule="auto"/>
        <w:jc w:val="both"/>
        <w:rPr>
          <w:rFonts w:ascii="Arial" w:hAnsi="Arial" w:cs="Arial"/>
          <w:color w:val="0070C0"/>
          <w:lang w:val="en-GB" w:eastAsia="en-GB"/>
        </w:rPr>
      </w:pPr>
      <w:r w:rsidRPr="00DE28CD">
        <w:rPr>
          <w:rFonts w:ascii="Arial" w:hAnsi="Arial" w:cs="Arial"/>
          <w:color w:val="0070C0"/>
          <w:lang w:val="en-GB" w:eastAsia="en-GB"/>
        </w:rPr>
        <w:t>Support the project assess whether the project has achieved the proposed objectives and goals.</w:t>
      </w:r>
    </w:p>
    <w:p w:rsidR="00207B3B" w:rsidRPr="00DE28CD" w:rsidRDefault="00207B3B" w:rsidP="00207B3B">
      <w:pPr>
        <w:numPr>
          <w:ilvl w:val="0"/>
          <w:numId w:val="3"/>
        </w:numPr>
        <w:autoSpaceDE w:val="0"/>
        <w:autoSpaceDN w:val="0"/>
        <w:adjustRightInd w:val="0"/>
        <w:spacing w:after="0" w:line="240" w:lineRule="auto"/>
        <w:jc w:val="both"/>
        <w:rPr>
          <w:rFonts w:ascii="Arial" w:hAnsi="Arial" w:cs="Arial"/>
          <w:color w:val="0070C0"/>
          <w:lang w:val="en-GB" w:eastAsia="en-GB"/>
        </w:rPr>
      </w:pPr>
      <w:r w:rsidRPr="00DE28CD">
        <w:rPr>
          <w:rFonts w:ascii="Arial" w:hAnsi="Arial" w:cs="Arial"/>
          <w:color w:val="0070C0"/>
          <w:lang w:val="en-GB" w:eastAsia="en-GB"/>
        </w:rPr>
        <w:t>Evaluate how far was the implementation strategy has been effective into achieving the proposed objectives.</w:t>
      </w:r>
    </w:p>
    <w:p w:rsidR="00207B3B" w:rsidRPr="00DE28CD" w:rsidRDefault="00207B3B" w:rsidP="00207B3B">
      <w:pPr>
        <w:numPr>
          <w:ilvl w:val="0"/>
          <w:numId w:val="3"/>
        </w:numPr>
        <w:autoSpaceDE w:val="0"/>
        <w:autoSpaceDN w:val="0"/>
        <w:adjustRightInd w:val="0"/>
        <w:spacing w:after="0" w:line="240" w:lineRule="auto"/>
        <w:jc w:val="both"/>
        <w:rPr>
          <w:rFonts w:ascii="Arial" w:hAnsi="Arial" w:cs="Arial"/>
          <w:color w:val="0070C0"/>
          <w:lang w:val="en-GB" w:eastAsia="en-GB"/>
        </w:rPr>
      </w:pPr>
      <w:r w:rsidRPr="00DE28CD">
        <w:rPr>
          <w:rFonts w:ascii="Arial" w:hAnsi="Arial" w:cs="Arial"/>
          <w:color w:val="0070C0"/>
          <w:lang w:val="en-GB" w:eastAsia="en-GB"/>
        </w:rPr>
        <w:lastRenderedPageBreak/>
        <w:t>Evaluate how the project has impacted in people’s lives as per the project objectives and the set of verifiable indicators listed in the log frame.</w:t>
      </w:r>
    </w:p>
    <w:p w:rsidR="00207B3B" w:rsidRPr="00DE28CD" w:rsidRDefault="00207B3B" w:rsidP="00207B3B">
      <w:pPr>
        <w:numPr>
          <w:ilvl w:val="0"/>
          <w:numId w:val="3"/>
        </w:numPr>
        <w:autoSpaceDE w:val="0"/>
        <w:autoSpaceDN w:val="0"/>
        <w:adjustRightInd w:val="0"/>
        <w:spacing w:after="0" w:line="240" w:lineRule="auto"/>
        <w:jc w:val="both"/>
        <w:rPr>
          <w:rFonts w:ascii="Arial" w:hAnsi="Arial" w:cs="Arial"/>
          <w:color w:val="0070C0"/>
          <w:lang w:val="en-GB" w:eastAsia="en-GB"/>
        </w:rPr>
      </w:pPr>
      <w:r w:rsidRPr="00DE28CD">
        <w:rPr>
          <w:rFonts w:ascii="Arial" w:hAnsi="Arial" w:cs="Arial"/>
          <w:color w:val="0070C0"/>
          <w:lang w:val="en-GB" w:eastAsia="en-GB"/>
        </w:rPr>
        <w:t>Assess how the community participation level was and how it has contributed to the project achievements.</w:t>
      </w:r>
    </w:p>
    <w:p w:rsidR="00207B3B" w:rsidRPr="00DE28CD" w:rsidRDefault="00207B3B" w:rsidP="00207B3B">
      <w:pPr>
        <w:numPr>
          <w:ilvl w:val="0"/>
          <w:numId w:val="3"/>
        </w:numPr>
        <w:autoSpaceDE w:val="0"/>
        <w:autoSpaceDN w:val="0"/>
        <w:adjustRightInd w:val="0"/>
        <w:spacing w:after="0" w:line="240" w:lineRule="auto"/>
        <w:jc w:val="both"/>
        <w:rPr>
          <w:rFonts w:ascii="Arial" w:hAnsi="Arial" w:cs="Arial"/>
          <w:color w:val="0070C0"/>
          <w:lang w:val="en-GB" w:eastAsia="en-GB"/>
        </w:rPr>
      </w:pPr>
      <w:r w:rsidRPr="00DE28CD">
        <w:rPr>
          <w:rFonts w:ascii="Arial" w:hAnsi="Arial" w:cs="Arial"/>
          <w:color w:val="0070C0"/>
          <w:lang w:val="en-GB" w:eastAsia="en-GB"/>
        </w:rPr>
        <w:t>Document lessons learned through the implementation process, and what are the main factors that influenced the project implementation.</w:t>
      </w:r>
    </w:p>
    <w:p w:rsidR="00207B3B" w:rsidRPr="00DE28CD" w:rsidRDefault="00207B3B" w:rsidP="00207B3B">
      <w:pPr>
        <w:numPr>
          <w:ilvl w:val="0"/>
          <w:numId w:val="3"/>
        </w:numPr>
        <w:autoSpaceDE w:val="0"/>
        <w:autoSpaceDN w:val="0"/>
        <w:adjustRightInd w:val="0"/>
        <w:spacing w:after="0" w:line="240" w:lineRule="auto"/>
        <w:jc w:val="both"/>
        <w:rPr>
          <w:rFonts w:ascii="Arial" w:hAnsi="Arial" w:cs="Arial"/>
          <w:color w:val="0070C0"/>
          <w:lang w:val="en-GB" w:eastAsia="en-GB"/>
        </w:rPr>
      </w:pPr>
      <w:r w:rsidRPr="00DE28CD">
        <w:rPr>
          <w:rFonts w:ascii="Arial" w:hAnsi="Arial" w:cs="Arial"/>
          <w:color w:val="0070C0"/>
          <w:lang w:val="en-GB" w:eastAsia="en-GB"/>
        </w:rPr>
        <w:t>Provide recommendations that could be adopted for future similar projects.</w:t>
      </w:r>
    </w:p>
    <w:p w:rsidR="00207B3B" w:rsidRPr="00DE28CD" w:rsidRDefault="00207B3B" w:rsidP="00207B3B">
      <w:pPr>
        <w:numPr>
          <w:ilvl w:val="0"/>
          <w:numId w:val="3"/>
        </w:numPr>
        <w:autoSpaceDE w:val="0"/>
        <w:autoSpaceDN w:val="0"/>
        <w:adjustRightInd w:val="0"/>
        <w:spacing w:after="0" w:line="240" w:lineRule="auto"/>
        <w:jc w:val="both"/>
        <w:rPr>
          <w:rFonts w:ascii="Arial" w:hAnsi="Arial" w:cs="Arial"/>
          <w:color w:val="0070C0"/>
          <w:lang w:val="en-GB" w:eastAsia="en-GB"/>
        </w:rPr>
      </w:pPr>
      <w:r w:rsidRPr="00DE28CD">
        <w:rPr>
          <w:rFonts w:ascii="Arial" w:hAnsi="Arial" w:cs="Arial"/>
          <w:color w:val="0070C0"/>
          <w:lang w:val="en-GB" w:eastAsia="en-GB"/>
        </w:rPr>
        <w:t xml:space="preserve">Document at least two case studies from both </w:t>
      </w:r>
      <w:proofErr w:type="spellStart"/>
      <w:r w:rsidRPr="00DE28CD">
        <w:rPr>
          <w:rFonts w:ascii="Arial" w:hAnsi="Arial" w:cs="Arial"/>
          <w:color w:val="0070C0"/>
          <w:lang w:val="en-GB" w:eastAsia="en-GB"/>
        </w:rPr>
        <w:t>Kass</w:t>
      </w:r>
      <w:proofErr w:type="spellEnd"/>
      <w:r>
        <w:rPr>
          <w:rFonts w:ascii="Arial" w:hAnsi="Arial" w:cs="Arial"/>
          <w:color w:val="0070C0"/>
          <w:lang w:val="en-GB" w:eastAsia="en-GB"/>
        </w:rPr>
        <w:t xml:space="preserve"> </w:t>
      </w:r>
      <w:r w:rsidRPr="00DE28CD">
        <w:rPr>
          <w:rFonts w:ascii="Arial" w:hAnsi="Arial" w:cs="Arial"/>
          <w:color w:val="0070C0"/>
          <w:lang w:val="en-GB" w:eastAsia="en-GB"/>
        </w:rPr>
        <w:t xml:space="preserve">&amp; </w:t>
      </w:r>
      <w:proofErr w:type="spellStart"/>
      <w:r w:rsidRPr="00DE28CD">
        <w:rPr>
          <w:rFonts w:ascii="Arial" w:hAnsi="Arial" w:cs="Arial"/>
          <w:color w:val="0070C0"/>
          <w:lang w:val="en-GB" w:eastAsia="en-GB"/>
        </w:rPr>
        <w:t>Gereida</w:t>
      </w:r>
      <w:proofErr w:type="spellEnd"/>
      <w:r w:rsidRPr="00DE28CD">
        <w:rPr>
          <w:rFonts w:ascii="Arial" w:hAnsi="Arial" w:cs="Arial"/>
          <w:color w:val="0070C0"/>
          <w:lang w:val="en-GB" w:eastAsia="en-GB"/>
        </w:rPr>
        <w:t xml:space="preserve"> that could be shared out.</w:t>
      </w:r>
    </w:p>
    <w:p w:rsidR="00207B3B" w:rsidRPr="00DE28CD" w:rsidRDefault="00207B3B" w:rsidP="00207B3B">
      <w:pPr>
        <w:jc w:val="both"/>
        <w:rPr>
          <w:rFonts w:ascii="Arial" w:hAnsi="Arial" w:cs="Arial"/>
          <w:sz w:val="24"/>
          <w:szCs w:val="24"/>
          <w:lang w:val="en-GB"/>
        </w:rPr>
      </w:pPr>
    </w:p>
    <w:p w:rsidR="00207B3B" w:rsidRPr="00E0273A" w:rsidRDefault="00207B3B" w:rsidP="00207B3B">
      <w:pPr>
        <w:autoSpaceDE w:val="0"/>
        <w:autoSpaceDN w:val="0"/>
        <w:adjustRightInd w:val="0"/>
        <w:jc w:val="both"/>
        <w:rPr>
          <w:rFonts w:ascii="Arial" w:hAnsi="Arial" w:cs="Arial"/>
          <w:b/>
          <w:bCs/>
          <w:lang w:val="en-GB" w:eastAsia="en-GB"/>
        </w:rPr>
      </w:pPr>
      <w:r w:rsidRPr="00E0273A">
        <w:rPr>
          <w:rFonts w:ascii="Arial" w:hAnsi="Arial" w:cs="Arial"/>
          <w:b/>
          <w:bCs/>
          <w:lang w:val="en-GB" w:eastAsia="en-GB"/>
        </w:rPr>
        <w:t>Study Methodology</w:t>
      </w:r>
    </w:p>
    <w:p w:rsidR="00207B3B" w:rsidRPr="00E0273A" w:rsidRDefault="00207B3B" w:rsidP="00207B3B">
      <w:pPr>
        <w:autoSpaceDE w:val="0"/>
        <w:autoSpaceDN w:val="0"/>
        <w:adjustRightInd w:val="0"/>
        <w:jc w:val="both"/>
        <w:rPr>
          <w:rFonts w:ascii="Arial" w:hAnsi="Arial" w:cs="Arial"/>
          <w:lang w:val="en-GB" w:eastAsia="en-GB"/>
        </w:rPr>
      </w:pPr>
      <w:r w:rsidRPr="00E0273A">
        <w:rPr>
          <w:rFonts w:ascii="Arial" w:hAnsi="Arial" w:cs="Arial"/>
          <w:lang w:val="en-GB" w:eastAsia="en-GB"/>
        </w:rPr>
        <w:t xml:space="preserve">The consultant is expected to use different quantitative and qualitative methods to collect data on the project achievements, which will involve community structures, informative key </w:t>
      </w:r>
      <w:proofErr w:type="gramStart"/>
      <w:r w:rsidRPr="00E0273A">
        <w:rPr>
          <w:rFonts w:ascii="Arial" w:hAnsi="Arial" w:cs="Arial"/>
          <w:lang w:val="en-GB" w:eastAsia="en-GB"/>
        </w:rPr>
        <w:t>person(</w:t>
      </w:r>
      <w:proofErr w:type="gramEnd"/>
      <w:r w:rsidRPr="00E0273A">
        <w:rPr>
          <w:rFonts w:ascii="Arial" w:hAnsi="Arial" w:cs="Arial"/>
          <w:lang w:val="en-GB" w:eastAsia="en-GB"/>
        </w:rPr>
        <w:t>IKP) and focal group discussions (FGD) in all project sites, the consultant will present clear methodology for CIS to be discussed and agreed on  before the start-up of the process.</w:t>
      </w:r>
    </w:p>
    <w:p w:rsidR="00207B3B" w:rsidRPr="00E0273A" w:rsidRDefault="00207B3B" w:rsidP="00207B3B">
      <w:pPr>
        <w:autoSpaceDE w:val="0"/>
        <w:autoSpaceDN w:val="0"/>
        <w:adjustRightInd w:val="0"/>
        <w:jc w:val="both"/>
        <w:rPr>
          <w:rFonts w:ascii="Arial" w:hAnsi="Arial" w:cs="Arial"/>
          <w:b/>
          <w:bCs/>
          <w:lang w:val="en-GB" w:eastAsia="en-GB"/>
        </w:rPr>
      </w:pPr>
      <w:r w:rsidRPr="00E0273A">
        <w:rPr>
          <w:rFonts w:ascii="Arial" w:hAnsi="Arial" w:cs="Arial"/>
          <w:b/>
          <w:bCs/>
          <w:lang w:val="en-GB" w:eastAsia="en-GB"/>
        </w:rPr>
        <w:t>Field Work</w:t>
      </w:r>
    </w:p>
    <w:p w:rsidR="00207B3B" w:rsidRPr="00E0273A" w:rsidRDefault="00207B3B" w:rsidP="00207B3B">
      <w:pPr>
        <w:autoSpaceDE w:val="0"/>
        <w:autoSpaceDN w:val="0"/>
        <w:adjustRightInd w:val="0"/>
        <w:jc w:val="both"/>
        <w:rPr>
          <w:rFonts w:ascii="Arial" w:hAnsi="Arial" w:cs="Arial"/>
          <w:lang w:val="en-GB" w:eastAsia="en-GB"/>
        </w:rPr>
      </w:pPr>
      <w:r w:rsidRPr="00E0273A">
        <w:rPr>
          <w:rFonts w:ascii="Arial" w:hAnsi="Arial" w:cs="Arial"/>
          <w:lang w:val="en-GB" w:eastAsia="en-GB"/>
        </w:rPr>
        <w:t>Field work will begin with an internal consultation with CIS staff to develop an understanding of the programming context and an initial analysis of the context. The consultation will also help the consultant to identify key questions to be asked in a wider stakeholder consultation.</w:t>
      </w:r>
    </w:p>
    <w:p w:rsidR="00207B3B" w:rsidRPr="00E0273A" w:rsidRDefault="00207B3B" w:rsidP="00207B3B">
      <w:pPr>
        <w:spacing w:line="312" w:lineRule="atLeast"/>
        <w:rPr>
          <w:rFonts w:ascii="Arial" w:hAnsi="Arial" w:cs="Arial"/>
          <w:color w:val="111111"/>
          <w:lang w:val="en-GB" w:eastAsia="en-GB"/>
        </w:rPr>
      </w:pPr>
      <w:r w:rsidRPr="00E0273A">
        <w:rPr>
          <w:rFonts w:ascii="Arial" w:hAnsi="Arial" w:cs="Arial"/>
          <w:color w:val="111111"/>
          <w:lang w:val="en-GB" w:eastAsia="en-GB"/>
        </w:rPr>
        <w:t>The consultant should spend considerable amount of time interviewing the project participants (beneficiaries) and stakeholders through FGD, KIP, quantitative surveys, and participant observation.</w:t>
      </w:r>
    </w:p>
    <w:p w:rsidR="00207B3B" w:rsidRPr="00E0273A" w:rsidRDefault="00207B3B" w:rsidP="00207B3B">
      <w:pPr>
        <w:spacing w:line="312" w:lineRule="atLeast"/>
        <w:rPr>
          <w:rFonts w:ascii="Arial" w:hAnsi="Arial" w:cs="Arial"/>
          <w:color w:val="111111"/>
          <w:lang w:val="en-GB" w:eastAsia="en-GB"/>
        </w:rPr>
      </w:pPr>
      <w:r w:rsidRPr="00E0273A">
        <w:rPr>
          <w:rFonts w:ascii="Arial" w:hAnsi="Arial" w:cs="Arial"/>
          <w:color w:val="111111"/>
          <w:lang w:val="en-GB" w:eastAsia="en-GB"/>
        </w:rPr>
        <w:t>The consultant will use enumerators from the field and train them to support the required data collection.</w:t>
      </w:r>
    </w:p>
    <w:p w:rsidR="00207B3B" w:rsidRPr="00E0273A" w:rsidRDefault="00207B3B" w:rsidP="00207B3B">
      <w:pPr>
        <w:spacing w:line="312" w:lineRule="atLeast"/>
        <w:rPr>
          <w:rFonts w:ascii="Arial" w:hAnsi="Arial" w:cs="Arial"/>
          <w:b/>
          <w:color w:val="111111"/>
          <w:lang w:val="en-GB" w:eastAsia="en-GB"/>
        </w:rPr>
      </w:pPr>
      <w:r w:rsidRPr="00E0273A">
        <w:rPr>
          <w:rFonts w:ascii="Arial" w:hAnsi="Arial" w:cs="Arial"/>
          <w:b/>
          <w:color w:val="111111"/>
          <w:lang w:val="en-GB" w:eastAsia="en-GB"/>
        </w:rPr>
        <w:t>Proposed Activities</w:t>
      </w:r>
    </w:p>
    <w:p w:rsidR="00A221D9" w:rsidRDefault="00207B3B" w:rsidP="00207B3B">
      <w:pPr>
        <w:spacing w:line="312" w:lineRule="atLeast"/>
        <w:rPr>
          <w:rFonts w:ascii="Arial" w:hAnsi="Arial" w:cs="Arial"/>
          <w:color w:val="111111"/>
          <w:lang w:val="en-GB" w:eastAsia="en-GB"/>
        </w:rPr>
      </w:pPr>
      <w:r w:rsidRPr="00E0273A">
        <w:rPr>
          <w:rFonts w:ascii="Arial" w:hAnsi="Arial" w:cs="Arial"/>
          <w:color w:val="111111"/>
          <w:lang w:val="en-GB" w:eastAsia="en-GB"/>
        </w:rPr>
        <w:t>In order to carry out this study, the consultant will perform the following activities:</w:t>
      </w:r>
      <w:r w:rsidRPr="00E0273A">
        <w:rPr>
          <w:rFonts w:ascii="Arial" w:hAnsi="Arial" w:cs="Arial"/>
          <w:color w:val="111111"/>
          <w:lang w:val="en-GB" w:eastAsia="en-GB"/>
        </w:rPr>
        <w:br/>
      </w:r>
      <w:r w:rsidRPr="00E0273A">
        <w:rPr>
          <w:rFonts w:ascii="Arial" w:hAnsi="Arial" w:cs="Arial"/>
          <w:color w:val="111111"/>
          <w:lang w:val="en-GB" w:eastAsia="en-GB"/>
        </w:rPr>
        <w:br/>
        <w:t>Prepare interview instruments, including KIP and FGD questionnaires , in consultation with the Livelihood Sector  Manager, Program Coordinator, the Deputy Program Coordinator and other key staff;</w:t>
      </w:r>
      <w:r w:rsidRPr="00E0273A">
        <w:rPr>
          <w:rFonts w:ascii="Arial" w:hAnsi="Arial" w:cs="Arial"/>
          <w:color w:val="111111"/>
          <w:lang w:val="en-GB" w:eastAsia="en-GB"/>
        </w:rPr>
        <w:br/>
      </w:r>
      <w:r w:rsidRPr="00E0273A">
        <w:rPr>
          <w:rFonts w:ascii="Arial" w:hAnsi="Arial" w:cs="Arial"/>
          <w:color w:val="111111"/>
          <w:lang w:val="en-GB" w:eastAsia="en-GB"/>
        </w:rPr>
        <w:br/>
        <w:t>Review project documents, including the proposals, log frames, reviewed base line survey, midterm  reports, Beneficiary  selection criteria, Quarterly and annual reports, Household visit reports and any other reports available</w:t>
      </w:r>
      <w:r>
        <w:rPr>
          <w:rFonts w:ascii="Arial" w:hAnsi="Arial" w:cs="Arial"/>
          <w:color w:val="111111"/>
          <w:lang w:val="en-GB" w:eastAsia="en-GB"/>
        </w:rPr>
        <w:t>.</w:t>
      </w:r>
      <w:r w:rsidRPr="00E0273A">
        <w:rPr>
          <w:rFonts w:ascii="Arial" w:hAnsi="Arial" w:cs="Arial"/>
          <w:color w:val="111111"/>
          <w:lang w:val="en-GB" w:eastAsia="en-GB"/>
        </w:rPr>
        <w:br/>
        <w:t>Conduct qualitative and quantitative assessment/interviews/visits to generate information needed to analyse indicators and evaluate implementation strategies a</w:t>
      </w:r>
      <w:r>
        <w:rPr>
          <w:rFonts w:ascii="Arial" w:hAnsi="Arial" w:cs="Arial"/>
          <w:color w:val="111111"/>
          <w:lang w:val="en-GB" w:eastAsia="en-GB"/>
        </w:rPr>
        <w:t>nd overall project performance;</w:t>
      </w:r>
      <w:r w:rsidRPr="00E0273A">
        <w:rPr>
          <w:rFonts w:ascii="Arial" w:hAnsi="Arial" w:cs="Arial"/>
          <w:color w:val="111111"/>
          <w:lang w:val="en-GB" w:eastAsia="en-GB"/>
        </w:rPr>
        <w:br/>
      </w:r>
    </w:p>
    <w:p w:rsidR="00207B3B" w:rsidRPr="00E0273A" w:rsidRDefault="00207B3B" w:rsidP="00207B3B">
      <w:pPr>
        <w:spacing w:line="312" w:lineRule="atLeast"/>
        <w:rPr>
          <w:rFonts w:ascii="Arial" w:hAnsi="Arial" w:cs="Arial"/>
          <w:color w:val="111111"/>
          <w:lang w:val="en-GB" w:eastAsia="en-GB"/>
        </w:rPr>
      </w:pPr>
      <w:r w:rsidRPr="00E0273A">
        <w:rPr>
          <w:rFonts w:ascii="Arial" w:hAnsi="Arial" w:cs="Arial"/>
          <w:color w:val="111111"/>
          <w:lang w:val="en-GB" w:eastAsia="en-GB"/>
        </w:rPr>
        <w:lastRenderedPageBreak/>
        <w:t>Review findings and present findings to Program Staff and CIS senior management team of for their inputs and recommendations, prepare draft report.</w:t>
      </w:r>
    </w:p>
    <w:p w:rsidR="00207B3B" w:rsidRPr="00E0273A" w:rsidRDefault="00207B3B" w:rsidP="00207B3B">
      <w:pPr>
        <w:rPr>
          <w:rFonts w:ascii="Arial" w:hAnsi="Arial" w:cs="Arial"/>
          <w:lang w:val="en-GB" w:eastAsia="en-GB"/>
        </w:rPr>
      </w:pPr>
      <w:r w:rsidRPr="00E0273A">
        <w:rPr>
          <w:rFonts w:ascii="Arial" w:hAnsi="Arial" w:cs="Arial"/>
          <w:color w:val="111111"/>
          <w:lang w:val="en-GB" w:eastAsia="en-GB"/>
        </w:rPr>
        <w:t xml:space="preserve">After Action Review (AAR): </w:t>
      </w:r>
      <w:r w:rsidRPr="00E0273A">
        <w:rPr>
          <w:rFonts w:ascii="Arial" w:hAnsi="Arial" w:cs="Arial"/>
          <w:lang w:val="en-GB" w:eastAsia="en-GB"/>
        </w:rPr>
        <w:t>A 1 day dynamic, candid and professional discussion engaging various stakeholder and project staff facilitated by the Consultant. This will focus on results of CIS activities within the evaluation period, identifies ways of sustaining what has been done, improving shortfalls, strengths and deficiencies.</w:t>
      </w:r>
    </w:p>
    <w:p w:rsidR="00207B3B" w:rsidRPr="00ED7132" w:rsidRDefault="00207B3B" w:rsidP="00207B3B">
      <w:pPr>
        <w:spacing w:line="312" w:lineRule="atLeast"/>
        <w:rPr>
          <w:rFonts w:ascii="Arial" w:hAnsi="Arial" w:cs="Arial"/>
          <w:color w:val="111111"/>
          <w:lang w:val="en-GB" w:eastAsia="en-GB"/>
        </w:rPr>
      </w:pPr>
      <w:r w:rsidRPr="00E0273A">
        <w:rPr>
          <w:rFonts w:ascii="Arial" w:hAnsi="Arial" w:cs="Arial"/>
          <w:color w:val="111111"/>
          <w:lang w:val="en-GB" w:eastAsia="en-GB"/>
        </w:rPr>
        <w:t>Draft report will be reviewed by the team and returned with comments for preparation of the final report.</w:t>
      </w:r>
    </w:p>
    <w:p w:rsidR="00A221D9" w:rsidRDefault="00A221D9" w:rsidP="00207B3B">
      <w:pPr>
        <w:jc w:val="both"/>
        <w:rPr>
          <w:rFonts w:ascii="Arial" w:hAnsi="Arial" w:cs="Arial"/>
          <w:b/>
          <w:sz w:val="18"/>
          <w:szCs w:val="18"/>
        </w:rPr>
      </w:pPr>
    </w:p>
    <w:p w:rsidR="00207B3B" w:rsidRPr="00C56820" w:rsidRDefault="00207B3B" w:rsidP="00207B3B">
      <w:pPr>
        <w:jc w:val="both"/>
        <w:rPr>
          <w:rFonts w:ascii="Arial" w:hAnsi="Arial" w:cs="Arial"/>
          <w:b/>
          <w:sz w:val="18"/>
          <w:szCs w:val="18"/>
        </w:rPr>
      </w:pPr>
      <w:r w:rsidRPr="00C56820">
        <w:rPr>
          <w:rFonts w:ascii="Arial" w:hAnsi="Arial" w:cs="Arial"/>
          <w:b/>
          <w:sz w:val="18"/>
          <w:szCs w:val="18"/>
        </w:rPr>
        <w:t>Specific Tasks, Outputs and Time Frame</w:t>
      </w:r>
    </w:p>
    <w:tbl>
      <w:tblPr>
        <w:tblW w:w="1062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1"/>
      </w:tblPr>
      <w:tblGrid>
        <w:gridCol w:w="1710"/>
        <w:gridCol w:w="8010"/>
        <w:gridCol w:w="900"/>
      </w:tblGrid>
      <w:tr w:rsidR="00207B3B" w:rsidRPr="00C56820" w:rsidTr="00A221D9">
        <w:tc>
          <w:tcPr>
            <w:tcW w:w="1710" w:type="dxa"/>
            <w:tcBorders>
              <w:bottom w:val="single" w:sz="12" w:space="0" w:color="000000"/>
            </w:tcBorders>
          </w:tcPr>
          <w:p w:rsidR="00207B3B" w:rsidRPr="00C56820" w:rsidRDefault="00207B3B" w:rsidP="00105280">
            <w:pPr>
              <w:jc w:val="center"/>
              <w:rPr>
                <w:rFonts w:ascii="Arial" w:hAnsi="Arial" w:cs="Arial"/>
                <w:sz w:val="18"/>
                <w:szCs w:val="18"/>
              </w:rPr>
            </w:pPr>
            <w:r w:rsidRPr="00C56820">
              <w:rPr>
                <w:rFonts w:ascii="Arial" w:hAnsi="Arial" w:cs="Arial"/>
                <w:sz w:val="18"/>
                <w:szCs w:val="18"/>
              </w:rPr>
              <w:t>Tasks</w:t>
            </w:r>
          </w:p>
        </w:tc>
        <w:tc>
          <w:tcPr>
            <w:tcW w:w="8010" w:type="dxa"/>
            <w:tcBorders>
              <w:bottom w:val="single" w:sz="12" w:space="0" w:color="000000"/>
            </w:tcBorders>
          </w:tcPr>
          <w:p w:rsidR="00207B3B" w:rsidRPr="00C56820" w:rsidRDefault="00207B3B" w:rsidP="00105280">
            <w:pPr>
              <w:jc w:val="center"/>
              <w:rPr>
                <w:rFonts w:ascii="Arial" w:hAnsi="Arial" w:cs="Arial"/>
                <w:sz w:val="18"/>
                <w:szCs w:val="18"/>
              </w:rPr>
            </w:pPr>
            <w:r w:rsidRPr="00C56820">
              <w:rPr>
                <w:rFonts w:ascii="Arial" w:hAnsi="Arial" w:cs="Arial"/>
                <w:sz w:val="18"/>
                <w:szCs w:val="18"/>
              </w:rPr>
              <w:t>Outputs</w:t>
            </w:r>
          </w:p>
        </w:tc>
        <w:tc>
          <w:tcPr>
            <w:tcW w:w="900" w:type="dxa"/>
            <w:tcBorders>
              <w:bottom w:val="single" w:sz="12" w:space="0" w:color="000000"/>
            </w:tcBorders>
          </w:tcPr>
          <w:p w:rsidR="00207B3B" w:rsidRPr="00C56820" w:rsidRDefault="00207B3B" w:rsidP="00105280">
            <w:pPr>
              <w:jc w:val="center"/>
              <w:rPr>
                <w:rFonts w:ascii="Arial" w:hAnsi="Arial" w:cs="Arial"/>
                <w:sz w:val="18"/>
                <w:szCs w:val="18"/>
              </w:rPr>
            </w:pPr>
            <w:r w:rsidRPr="00C56820">
              <w:rPr>
                <w:rFonts w:ascii="Arial" w:hAnsi="Arial" w:cs="Arial"/>
                <w:sz w:val="18"/>
                <w:szCs w:val="18"/>
              </w:rPr>
              <w:t>No. Days/ Time Frame</w:t>
            </w:r>
          </w:p>
        </w:tc>
      </w:tr>
      <w:tr w:rsidR="00207B3B" w:rsidRPr="00C56820" w:rsidTr="00A221D9">
        <w:tc>
          <w:tcPr>
            <w:tcW w:w="1710" w:type="dxa"/>
            <w:tcBorders>
              <w:top w:val="nil"/>
            </w:tcBorders>
          </w:tcPr>
          <w:p w:rsidR="00207B3B" w:rsidRPr="00040D56" w:rsidRDefault="00207B3B" w:rsidP="00207B3B">
            <w:pPr>
              <w:numPr>
                <w:ilvl w:val="0"/>
                <w:numId w:val="10"/>
              </w:numPr>
              <w:autoSpaceDE w:val="0"/>
              <w:autoSpaceDN w:val="0"/>
              <w:adjustRightInd w:val="0"/>
              <w:spacing w:after="0" w:line="240" w:lineRule="auto"/>
              <w:rPr>
                <w:rFonts w:ascii="Arial" w:hAnsi="Arial" w:cs="Arial"/>
                <w:b/>
                <w:bCs/>
                <w:sz w:val="18"/>
                <w:szCs w:val="18"/>
                <w:lang w:val="en-GB" w:eastAsia="en-GB"/>
              </w:rPr>
            </w:pPr>
            <w:r w:rsidRPr="00040D56">
              <w:rPr>
                <w:rFonts w:ascii="Arial" w:hAnsi="Arial" w:cs="Arial"/>
                <w:b/>
                <w:bCs/>
                <w:sz w:val="18"/>
                <w:szCs w:val="18"/>
                <w:lang w:val="en-GB" w:eastAsia="en-GB"/>
              </w:rPr>
              <w:t xml:space="preserve">Project target- </w:t>
            </w:r>
            <w:r w:rsidRPr="00040D56">
              <w:rPr>
                <w:rFonts w:ascii="Arial" w:hAnsi="Arial" w:cs="Arial"/>
                <w:bCs/>
                <w:sz w:val="18"/>
                <w:szCs w:val="18"/>
                <w:lang w:val="en-GB" w:eastAsia="en-GB"/>
              </w:rPr>
              <w:t>assess if the project has reached the proposed targeted beneficiaries? And the actual needs are properly identified.</w:t>
            </w:r>
          </w:p>
          <w:p w:rsidR="00207B3B" w:rsidRPr="00C56820" w:rsidRDefault="00207B3B" w:rsidP="00105280">
            <w:pPr>
              <w:jc w:val="both"/>
              <w:rPr>
                <w:rFonts w:ascii="Arial" w:hAnsi="Arial" w:cs="Arial"/>
                <w:sz w:val="18"/>
                <w:szCs w:val="18"/>
              </w:rPr>
            </w:pPr>
          </w:p>
        </w:tc>
        <w:tc>
          <w:tcPr>
            <w:tcW w:w="8010" w:type="dxa"/>
            <w:tcBorders>
              <w:top w:val="nil"/>
            </w:tcBorders>
          </w:tcPr>
          <w:p w:rsidR="00207B3B" w:rsidRPr="00040D56" w:rsidRDefault="00207B3B" w:rsidP="00105280">
            <w:pPr>
              <w:spacing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The primary outcomes of the Evaluation will include a draft report and presentation to Program staff and senior management, to be submitted at the end of the field visit. The presentation will provide an opportunity for sharing, answering questions and providing guidance to the consultant, and generating additional ideas. The report will be reviewed by the office and comments will be returned to the consultant within three days of the presentation, at most. A final report incorporating those suggestions and comments will be submitted to the Program management within five days of receiving feedback.</w:t>
            </w:r>
            <w:r w:rsidRPr="00040D56">
              <w:rPr>
                <w:rFonts w:ascii="Arial" w:hAnsi="Arial" w:cs="Arial"/>
                <w:color w:val="111111"/>
                <w:sz w:val="18"/>
                <w:szCs w:val="18"/>
                <w:lang w:val="en-GB" w:eastAsia="en-GB"/>
              </w:rPr>
              <w:br/>
              <w:t>The Final Report will be at most 30 pages (not including annexes) and will contain the following:</w:t>
            </w:r>
            <w:r w:rsidRPr="00040D56">
              <w:rPr>
                <w:rFonts w:ascii="Arial" w:hAnsi="Arial" w:cs="Arial"/>
                <w:color w:val="111111"/>
                <w:sz w:val="18"/>
                <w:szCs w:val="18"/>
                <w:lang w:val="en-GB" w:eastAsia="en-GB"/>
              </w:rPr>
              <w:br/>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Executive Summary</w:t>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Introduction</w:t>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Objectives</w:t>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Implementation Process</w:t>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Findings</w:t>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Recommendations and Lessons Learned</w:t>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Two case studies of successful stories.</w:t>
            </w:r>
          </w:p>
          <w:p w:rsidR="00207B3B" w:rsidRPr="00040D56" w:rsidRDefault="00207B3B" w:rsidP="00207B3B">
            <w:pPr>
              <w:numPr>
                <w:ilvl w:val="0"/>
                <w:numId w:val="4"/>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Conclusions</w:t>
            </w:r>
          </w:p>
          <w:p w:rsidR="00207B3B" w:rsidRPr="00C56820" w:rsidRDefault="00207B3B" w:rsidP="00105280">
            <w:pPr>
              <w:jc w:val="both"/>
              <w:rPr>
                <w:rFonts w:ascii="Arial" w:hAnsi="Arial" w:cs="Arial"/>
                <w:sz w:val="18"/>
                <w:szCs w:val="18"/>
              </w:rPr>
            </w:pPr>
            <w:r w:rsidRPr="00C56820">
              <w:rPr>
                <w:rFonts w:ascii="Arial" w:hAnsi="Arial" w:cs="Arial"/>
                <w:color w:val="111111"/>
                <w:sz w:val="18"/>
                <w:szCs w:val="18"/>
                <w:lang w:val="en-GB" w:eastAsia="en-GB"/>
              </w:rPr>
              <w:t>Annex – list of interviews and other essentials</w:t>
            </w:r>
          </w:p>
        </w:tc>
        <w:tc>
          <w:tcPr>
            <w:tcW w:w="900" w:type="dxa"/>
            <w:tcBorders>
              <w:top w:val="nil"/>
            </w:tcBorders>
          </w:tcPr>
          <w:p w:rsidR="00207B3B" w:rsidRPr="00C56820" w:rsidRDefault="00207B3B" w:rsidP="00105280">
            <w:pPr>
              <w:jc w:val="both"/>
              <w:rPr>
                <w:rFonts w:ascii="Arial" w:hAnsi="Arial" w:cs="Arial"/>
                <w:sz w:val="18"/>
                <w:szCs w:val="18"/>
              </w:rPr>
            </w:pPr>
          </w:p>
        </w:tc>
      </w:tr>
      <w:tr w:rsidR="00207B3B" w:rsidRPr="00C56820" w:rsidTr="00A221D9">
        <w:tc>
          <w:tcPr>
            <w:tcW w:w="1710" w:type="dxa"/>
          </w:tcPr>
          <w:p w:rsidR="00207B3B" w:rsidRPr="00040D56" w:rsidRDefault="00207B3B" w:rsidP="00207B3B">
            <w:pPr>
              <w:numPr>
                <w:ilvl w:val="0"/>
                <w:numId w:val="10"/>
              </w:numPr>
              <w:autoSpaceDE w:val="0"/>
              <w:autoSpaceDN w:val="0"/>
              <w:adjustRightInd w:val="0"/>
              <w:spacing w:after="0" w:line="240" w:lineRule="auto"/>
              <w:rPr>
                <w:rFonts w:ascii="Arial" w:hAnsi="Arial" w:cs="Arial"/>
                <w:bCs/>
                <w:sz w:val="18"/>
                <w:szCs w:val="18"/>
                <w:lang w:val="en-GB" w:eastAsia="en-GB"/>
              </w:rPr>
            </w:pPr>
            <w:r w:rsidRPr="00040D56">
              <w:rPr>
                <w:rFonts w:ascii="Arial" w:hAnsi="Arial" w:cs="Arial"/>
                <w:b/>
                <w:bCs/>
                <w:sz w:val="18"/>
                <w:szCs w:val="18"/>
                <w:lang w:val="en-GB" w:eastAsia="en-GB"/>
              </w:rPr>
              <w:t xml:space="preserve">Community capacity building- </w:t>
            </w:r>
            <w:r w:rsidRPr="00040D56">
              <w:rPr>
                <w:rFonts w:ascii="Arial" w:hAnsi="Arial" w:cs="Arial"/>
                <w:bCs/>
                <w:sz w:val="18"/>
                <w:szCs w:val="18"/>
                <w:lang w:val="en-GB" w:eastAsia="en-GB"/>
              </w:rPr>
              <w:t xml:space="preserve">did the project managed to properly </w:t>
            </w:r>
            <w:proofErr w:type="gramStart"/>
            <w:r w:rsidRPr="00040D56">
              <w:rPr>
                <w:rFonts w:ascii="Arial" w:hAnsi="Arial" w:cs="Arial"/>
                <w:bCs/>
                <w:sz w:val="18"/>
                <w:szCs w:val="18"/>
                <w:lang w:val="en-GB" w:eastAsia="en-GB"/>
              </w:rPr>
              <w:t>mobilized</w:t>
            </w:r>
            <w:proofErr w:type="gramEnd"/>
            <w:r w:rsidRPr="00040D56">
              <w:rPr>
                <w:rFonts w:ascii="Arial" w:hAnsi="Arial" w:cs="Arial"/>
                <w:bCs/>
                <w:sz w:val="18"/>
                <w:szCs w:val="18"/>
                <w:lang w:val="en-GB" w:eastAsia="en-GB"/>
              </w:rPr>
              <w:t xml:space="preserve"> the targeted communities/ structures and being able to raise their capacity for self-reliance and sustainability? If the project managed to build the capacity of national NGOs to effectively work in humanitarian assistance.</w:t>
            </w:r>
          </w:p>
          <w:p w:rsidR="00207B3B" w:rsidRPr="00C56820" w:rsidRDefault="00207B3B" w:rsidP="00105280">
            <w:pPr>
              <w:jc w:val="both"/>
              <w:rPr>
                <w:rFonts w:ascii="Arial" w:hAnsi="Arial" w:cs="Arial"/>
                <w:sz w:val="18"/>
                <w:szCs w:val="18"/>
                <w:lang w:val="en-GB"/>
              </w:rPr>
            </w:pPr>
          </w:p>
        </w:tc>
        <w:tc>
          <w:tcPr>
            <w:tcW w:w="8010" w:type="dxa"/>
          </w:tcPr>
          <w:p w:rsidR="00207B3B" w:rsidRPr="00040D56" w:rsidRDefault="00207B3B" w:rsidP="00105280">
            <w:pPr>
              <w:spacing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The primary outcomes of the Evaluation will include a draft report and presentation to Program staff and senior management, to be submitted at the end of the field visit. The presentation will provide an opportunity for sharing, answering questions and providing guidance to the consultant, and generating additional ideas. The report will be reviewed by the office and comments will be returned to the consultant within three days of the presentation, at most. A final report incorporating those suggestions and comments will be submitted to the Program management within five days of receiving feedback.</w:t>
            </w:r>
            <w:r w:rsidRPr="00040D56">
              <w:rPr>
                <w:rFonts w:ascii="Arial" w:hAnsi="Arial" w:cs="Arial"/>
                <w:color w:val="111111"/>
                <w:sz w:val="18"/>
                <w:szCs w:val="18"/>
                <w:lang w:val="en-GB" w:eastAsia="en-GB"/>
              </w:rPr>
              <w:br/>
              <w:t>The Final Report will be at most 30 pages (not including annexes) and will contain the following:</w:t>
            </w:r>
            <w:r w:rsidRPr="00040D56">
              <w:rPr>
                <w:rFonts w:ascii="Arial" w:hAnsi="Arial" w:cs="Arial"/>
                <w:color w:val="111111"/>
                <w:sz w:val="18"/>
                <w:szCs w:val="18"/>
                <w:lang w:val="en-GB" w:eastAsia="en-GB"/>
              </w:rPr>
              <w:br/>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Executive Summary</w:t>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Introduction</w:t>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Objectives</w:t>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Implementation Process</w:t>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Findings</w:t>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Recommendations and Lessons Learned</w:t>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Two case studies of successful stories.</w:t>
            </w:r>
          </w:p>
          <w:p w:rsidR="00207B3B" w:rsidRPr="00040D56" w:rsidRDefault="00207B3B" w:rsidP="00207B3B">
            <w:pPr>
              <w:numPr>
                <w:ilvl w:val="0"/>
                <w:numId w:val="5"/>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Conclusions</w:t>
            </w:r>
          </w:p>
          <w:p w:rsidR="00207B3B" w:rsidRPr="00C56820" w:rsidRDefault="00207B3B" w:rsidP="00105280">
            <w:pPr>
              <w:jc w:val="both"/>
              <w:rPr>
                <w:rFonts w:ascii="Arial" w:hAnsi="Arial" w:cs="Arial"/>
                <w:sz w:val="18"/>
                <w:szCs w:val="18"/>
              </w:rPr>
            </w:pPr>
            <w:r w:rsidRPr="00C56820">
              <w:rPr>
                <w:rFonts w:ascii="Arial" w:hAnsi="Arial" w:cs="Arial"/>
                <w:color w:val="111111"/>
                <w:sz w:val="18"/>
                <w:szCs w:val="18"/>
                <w:lang w:val="en-GB" w:eastAsia="en-GB"/>
              </w:rPr>
              <w:t>Annex – list of interviews and other essentials</w:t>
            </w:r>
          </w:p>
        </w:tc>
        <w:tc>
          <w:tcPr>
            <w:tcW w:w="900" w:type="dxa"/>
          </w:tcPr>
          <w:p w:rsidR="00207B3B" w:rsidRPr="00C56820" w:rsidRDefault="00207B3B" w:rsidP="00105280">
            <w:pPr>
              <w:jc w:val="both"/>
              <w:rPr>
                <w:rFonts w:ascii="Arial" w:hAnsi="Arial" w:cs="Arial"/>
                <w:sz w:val="18"/>
                <w:szCs w:val="18"/>
              </w:rPr>
            </w:pPr>
          </w:p>
        </w:tc>
      </w:tr>
      <w:tr w:rsidR="00207B3B" w:rsidRPr="00C56820" w:rsidTr="00A221D9">
        <w:tc>
          <w:tcPr>
            <w:tcW w:w="1710" w:type="dxa"/>
          </w:tcPr>
          <w:p w:rsidR="00207B3B" w:rsidRPr="00C56820" w:rsidRDefault="00207B3B" w:rsidP="00207B3B">
            <w:pPr>
              <w:widowControl w:val="0"/>
              <w:numPr>
                <w:ilvl w:val="0"/>
                <w:numId w:val="10"/>
              </w:numPr>
              <w:spacing w:after="0" w:line="240" w:lineRule="auto"/>
              <w:jc w:val="both"/>
              <w:rPr>
                <w:rFonts w:ascii="Arial" w:hAnsi="Arial" w:cs="Arial"/>
                <w:sz w:val="18"/>
                <w:szCs w:val="18"/>
              </w:rPr>
            </w:pPr>
            <w:r w:rsidRPr="00C56820">
              <w:rPr>
                <w:rFonts w:ascii="Arial" w:hAnsi="Arial" w:cs="Arial"/>
                <w:b/>
                <w:bCs/>
                <w:sz w:val="18"/>
                <w:szCs w:val="18"/>
              </w:rPr>
              <w:t xml:space="preserve">Improved access to potable water for pastoral &amp;agro-pastoralist- </w:t>
            </w:r>
            <w:r w:rsidRPr="00C56820">
              <w:rPr>
                <w:rFonts w:ascii="Arial" w:hAnsi="Arial" w:cs="Arial"/>
                <w:bCs/>
                <w:sz w:val="18"/>
                <w:szCs w:val="18"/>
              </w:rPr>
              <w:t>Assess if the project has managed to facilitate improvement of water sources for rural communities</w:t>
            </w:r>
          </w:p>
        </w:tc>
        <w:tc>
          <w:tcPr>
            <w:tcW w:w="8010" w:type="dxa"/>
          </w:tcPr>
          <w:p w:rsidR="00207B3B" w:rsidRPr="00040D56" w:rsidRDefault="00207B3B" w:rsidP="00105280">
            <w:pPr>
              <w:spacing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The primary outcomes of the Evaluation will include a draft report and presentation to Program staff and senior management, to be submitted at the end of the field visit. The presentation will provide an opportunity for sharing, answering questions and providing guidance to the consultant, and generating additional ideas. The report will be reviewed by the office and comments will be returned to the consultant within three days of the presentation, at most. A final report incorporating those suggestions and comments will be submitted to the Program management within five days of receiving feedback.</w:t>
            </w:r>
            <w:r w:rsidRPr="00040D56">
              <w:rPr>
                <w:rFonts w:ascii="Arial" w:hAnsi="Arial" w:cs="Arial"/>
                <w:color w:val="111111"/>
                <w:sz w:val="18"/>
                <w:szCs w:val="18"/>
                <w:lang w:val="en-GB" w:eastAsia="en-GB"/>
              </w:rPr>
              <w:br/>
              <w:t>The Final Report will be at most 30 pages (not including annexes) and will contain the following:</w:t>
            </w:r>
            <w:r w:rsidRPr="00040D56">
              <w:rPr>
                <w:rFonts w:ascii="Arial" w:hAnsi="Arial" w:cs="Arial"/>
                <w:color w:val="111111"/>
                <w:sz w:val="18"/>
                <w:szCs w:val="18"/>
                <w:lang w:val="en-GB" w:eastAsia="en-GB"/>
              </w:rPr>
              <w:br/>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Executive Summary</w:t>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Introduction</w:t>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Objectives</w:t>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Implementation Process</w:t>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Findings</w:t>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Recommendations and Lessons Learned</w:t>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Two case studies of successful stories.</w:t>
            </w:r>
          </w:p>
          <w:p w:rsidR="00207B3B" w:rsidRPr="00040D56" w:rsidRDefault="00207B3B" w:rsidP="00207B3B">
            <w:pPr>
              <w:numPr>
                <w:ilvl w:val="0"/>
                <w:numId w:val="6"/>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Conclusions</w:t>
            </w:r>
          </w:p>
          <w:p w:rsidR="00207B3B" w:rsidRPr="00C56820" w:rsidRDefault="00207B3B" w:rsidP="00105280">
            <w:pPr>
              <w:jc w:val="both"/>
              <w:rPr>
                <w:rFonts w:ascii="Arial" w:hAnsi="Arial" w:cs="Arial"/>
                <w:sz w:val="18"/>
                <w:szCs w:val="18"/>
              </w:rPr>
            </w:pPr>
            <w:r w:rsidRPr="00C56820">
              <w:rPr>
                <w:rFonts w:ascii="Arial" w:hAnsi="Arial" w:cs="Arial"/>
                <w:color w:val="111111"/>
                <w:sz w:val="18"/>
                <w:szCs w:val="18"/>
                <w:lang w:val="en-GB" w:eastAsia="en-GB"/>
              </w:rPr>
              <w:t>Annex – list of interviews and other essentials</w:t>
            </w:r>
          </w:p>
        </w:tc>
        <w:tc>
          <w:tcPr>
            <w:tcW w:w="900" w:type="dxa"/>
          </w:tcPr>
          <w:p w:rsidR="00207B3B" w:rsidRPr="00C56820" w:rsidRDefault="00207B3B" w:rsidP="00105280">
            <w:pPr>
              <w:jc w:val="both"/>
              <w:rPr>
                <w:rFonts w:ascii="Arial" w:hAnsi="Arial" w:cs="Arial"/>
                <w:sz w:val="18"/>
                <w:szCs w:val="18"/>
              </w:rPr>
            </w:pPr>
          </w:p>
        </w:tc>
      </w:tr>
      <w:tr w:rsidR="00207B3B" w:rsidRPr="00C56820" w:rsidTr="00A221D9">
        <w:tc>
          <w:tcPr>
            <w:tcW w:w="1710" w:type="dxa"/>
          </w:tcPr>
          <w:p w:rsidR="00207B3B" w:rsidRPr="00040D56" w:rsidRDefault="00207B3B" w:rsidP="00207B3B">
            <w:pPr>
              <w:numPr>
                <w:ilvl w:val="0"/>
                <w:numId w:val="10"/>
              </w:numPr>
              <w:autoSpaceDE w:val="0"/>
              <w:autoSpaceDN w:val="0"/>
              <w:adjustRightInd w:val="0"/>
              <w:spacing w:after="0" w:line="240" w:lineRule="auto"/>
              <w:rPr>
                <w:rFonts w:ascii="Arial" w:hAnsi="Arial" w:cs="Arial"/>
                <w:bCs/>
                <w:sz w:val="18"/>
                <w:szCs w:val="18"/>
                <w:lang w:val="en-GB" w:eastAsia="en-GB"/>
              </w:rPr>
            </w:pPr>
            <w:r w:rsidRPr="00040D56">
              <w:rPr>
                <w:rFonts w:ascii="Arial" w:hAnsi="Arial" w:cs="Arial"/>
                <w:b/>
                <w:bCs/>
                <w:sz w:val="18"/>
                <w:szCs w:val="18"/>
                <w:lang w:val="en-GB" w:eastAsia="en-GB"/>
              </w:rPr>
              <w:t xml:space="preserve">Improve hygiene situation- </w:t>
            </w:r>
            <w:r w:rsidRPr="00040D56">
              <w:rPr>
                <w:rFonts w:ascii="Arial" w:hAnsi="Arial" w:cs="Arial"/>
                <w:bCs/>
                <w:sz w:val="18"/>
                <w:szCs w:val="18"/>
                <w:lang w:val="en-GB" w:eastAsia="en-GB"/>
              </w:rPr>
              <w:t>did the project has effectively contributed to the improvement of hygiene situation of the targeted communities.</w:t>
            </w:r>
          </w:p>
          <w:p w:rsidR="00207B3B" w:rsidRPr="00C56820" w:rsidRDefault="00207B3B" w:rsidP="00105280">
            <w:pPr>
              <w:jc w:val="both"/>
              <w:rPr>
                <w:rFonts w:ascii="Arial" w:hAnsi="Arial" w:cs="Arial"/>
                <w:sz w:val="18"/>
                <w:szCs w:val="18"/>
                <w:lang w:val="en-GB"/>
              </w:rPr>
            </w:pPr>
          </w:p>
        </w:tc>
        <w:tc>
          <w:tcPr>
            <w:tcW w:w="8010" w:type="dxa"/>
          </w:tcPr>
          <w:p w:rsidR="00207B3B" w:rsidRPr="00040D56" w:rsidRDefault="00207B3B" w:rsidP="00105280">
            <w:pPr>
              <w:spacing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The primary outcomes of the Evaluation will include a draft report and presentation to Program staff and senior management, to be submitted at the end of the field visit. The presentation will provide an opportunity for sharing, answering questions and providing guidance to the consultant, and generating additional ideas. The report will be reviewed by the office and comments will be returned to the consultant within three days of the presentation, at most. A final report incorporating those suggestions and comments will be submitted to the Program management within five days of receiving feedback.</w:t>
            </w:r>
            <w:r w:rsidRPr="00040D56">
              <w:rPr>
                <w:rFonts w:ascii="Arial" w:hAnsi="Arial" w:cs="Arial"/>
                <w:color w:val="111111"/>
                <w:sz w:val="18"/>
                <w:szCs w:val="18"/>
                <w:lang w:val="en-GB" w:eastAsia="en-GB"/>
              </w:rPr>
              <w:br/>
              <w:t>The Final Report will be at most 30 pages (not including annexes) and will contain the following:</w:t>
            </w:r>
            <w:r w:rsidRPr="00040D56">
              <w:rPr>
                <w:rFonts w:ascii="Arial" w:hAnsi="Arial" w:cs="Arial"/>
                <w:color w:val="111111"/>
                <w:sz w:val="18"/>
                <w:szCs w:val="18"/>
                <w:lang w:val="en-GB" w:eastAsia="en-GB"/>
              </w:rPr>
              <w:br/>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Executive Summary</w:t>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Introduction</w:t>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Objectives</w:t>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Implementation Process</w:t>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Findings</w:t>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Recommendations and Lessons Learned</w:t>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Two case studies of successful stories.</w:t>
            </w:r>
          </w:p>
          <w:p w:rsidR="00207B3B" w:rsidRPr="00040D56" w:rsidRDefault="00207B3B" w:rsidP="00207B3B">
            <w:pPr>
              <w:numPr>
                <w:ilvl w:val="0"/>
                <w:numId w:val="7"/>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Conclusions</w:t>
            </w:r>
          </w:p>
          <w:p w:rsidR="00207B3B" w:rsidRPr="00C56820" w:rsidRDefault="00207B3B" w:rsidP="00105280">
            <w:pPr>
              <w:jc w:val="both"/>
              <w:rPr>
                <w:rFonts w:ascii="Arial" w:hAnsi="Arial" w:cs="Arial"/>
                <w:sz w:val="18"/>
                <w:szCs w:val="18"/>
              </w:rPr>
            </w:pPr>
            <w:r w:rsidRPr="00C56820">
              <w:rPr>
                <w:rFonts w:ascii="Arial" w:hAnsi="Arial" w:cs="Arial"/>
                <w:color w:val="111111"/>
                <w:sz w:val="18"/>
                <w:szCs w:val="18"/>
                <w:lang w:val="en-GB" w:eastAsia="en-GB"/>
              </w:rPr>
              <w:t>Annex – list of interviews and other essentials</w:t>
            </w:r>
          </w:p>
        </w:tc>
        <w:tc>
          <w:tcPr>
            <w:tcW w:w="900" w:type="dxa"/>
          </w:tcPr>
          <w:p w:rsidR="00207B3B" w:rsidRPr="00C56820" w:rsidRDefault="00207B3B" w:rsidP="00105280">
            <w:pPr>
              <w:jc w:val="both"/>
              <w:rPr>
                <w:rFonts w:ascii="Arial" w:hAnsi="Arial" w:cs="Arial"/>
                <w:sz w:val="18"/>
                <w:szCs w:val="18"/>
              </w:rPr>
            </w:pPr>
          </w:p>
        </w:tc>
      </w:tr>
      <w:tr w:rsidR="00207B3B" w:rsidRPr="00C56820" w:rsidTr="00A221D9">
        <w:tc>
          <w:tcPr>
            <w:tcW w:w="1710" w:type="dxa"/>
          </w:tcPr>
          <w:p w:rsidR="00207B3B" w:rsidRPr="00040D56" w:rsidRDefault="00207B3B" w:rsidP="00207B3B">
            <w:pPr>
              <w:numPr>
                <w:ilvl w:val="0"/>
                <w:numId w:val="10"/>
              </w:numPr>
              <w:autoSpaceDE w:val="0"/>
              <w:autoSpaceDN w:val="0"/>
              <w:adjustRightInd w:val="0"/>
              <w:spacing w:after="0" w:line="240" w:lineRule="auto"/>
              <w:rPr>
                <w:rFonts w:ascii="Arial" w:hAnsi="Arial" w:cs="Arial"/>
                <w:bCs/>
                <w:sz w:val="18"/>
                <w:szCs w:val="18"/>
                <w:lang w:val="en-GB" w:eastAsia="en-GB"/>
              </w:rPr>
            </w:pPr>
            <w:r w:rsidRPr="00040D56">
              <w:rPr>
                <w:rFonts w:ascii="Arial" w:hAnsi="Arial" w:cs="Arial"/>
                <w:b/>
                <w:bCs/>
                <w:sz w:val="18"/>
                <w:szCs w:val="18"/>
                <w:lang w:val="en-GB" w:eastAsia="en-GB"/>
              </w:rPr>
              <w:t>Improve Food security and Livelihood</w:t>
            </w:r>
            <w:proofErr w:type="gramStart"/>
            <w:r w:rsidRPr="00040D56">
              <w:rPr>
                <w:rFonts w:ascii="Arial" w:hAnsi="Arial" w:cs="Arial"/>
                <w:b/>
                <w:bCs/>
                <w:sz w:val="18"/>
                <w:szCs w:val="18"/>
                <w:lang w:val="en-GB" w:eastAsia="en-GB"/>
              </w:rPr>
              <w:t>-</w:t>
            </w:r>
            <w:r w:rsidRPr="00040D56">
              <w:rPr>
                <w:rFonts w:ascii="Arial" w:hAnsi="Arial" w:cs="Arial"/>
                <w:bCs/>
                <w:sz w:val="18"/>
                <w:szCs w:val="18"/>
                <w:lang w:val="en-GB" w:eastAsia="en-GB"/>
              </w:rPr>
              <w:t xml:space="preserve">  Did</w:t>
            </w:r>
            <w:proofErr w:type="gramEnd"/>
            <w:r w:rsidRPr="00040D56">
              <w:rPr>
                <w:rFonts w:ascii="Arial" w:hAnsi="Arial" w:cs="Arial"/>
                <w:bCs/>
                <w:sz w:val="18"/>
                <w:szCs w:val="18"/>
                <w:lang w:val="en-GB" w:eastAsia="en-GB"/>
              </w:rPr>
              <w:t xml:space="preserve"> the project managed to improve food security among the target and raise the household income?</w:t>
            </w:r>
          </w:p>
          <w:p w:rsidR="00207B3B" w:rsidRPr="00C56820" w:rsidRDefault="00207B3B" w:rsidP="00105280">
            <w:pPr>
              <w:jc w:val="both"/>
              <w:rPr>
                <w:rFonts w:ascii="Arial" w:hAnsi="Arial" w:cs="Arial"/>
                <w:sz w:val="18"/>
                <w:szCs w:val="18"/>
                <w:lang w:val="en-GB"/>
              </w:rPr>
            </w:pPr>
          </w:p>
        </w:tc>
        <w:tc>
          <w:tcPr>
            <w:tcW w:w="8010" w:type="dxa"/>
          </w:tcPr>
          <w:p w:rsidR="00207B3B" w:rsidRPr="00040D56" w:rsidRDefault="00207B3B" w:rsidP="00105280">
            <w:pPr>
              <w:spacing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The primary outcomes of the Evaluation will include a draft report and presentation to Program staff and senior management, to be submitted at the end of the field visit. The presentation will provide an opportunity for sharing, answering questions and providing guidance to the consultant, and generating additional ideas. The report will be reviewed by the office and comments will be returned to the consultant within three days of the presentation, at most. A final report incorporating those suggestions and comments will be submitted to the Program management within five days of receiving feedback.</w:t>
            </w:r>
            <w:r w:rsidRPr="00040D56">
              <w:rPr>
                <w:rFonts w:ascii="Arial" w:hAnsi="Arial" w:cs="Arial"/>
                <w:color w:val="111111"/>
                <w:sz w:val="18"/>
                <w:szCs w:val="18"/>
                <w:lang w:val="en-GB" w:eastAsia="en-GB"/>
              </w:rPr>
              <w:br/>
              <w:t>The Final Report will be at most 30 pages (not including annexes) and will contain the following:</w:t>
            </w:r>
            <w:r w:rsidRPr="00040D56">
              <w:rPr>
                <w:rFonts w:ascii="Arial" w:hAnsi="Arial" w:cs="Arial"/>
                <w:color w:val="111111"/>
                <w:sz w:val="18"/>
                <w:szCs w:val="18"/>
                <w:lang w:val="en-GB" w:eastAsia="en-GB"/>
              </w:rPr>
              <w:br/>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Executive Summary</w:t>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Introduction</w:t>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Objectives</w:t>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Implementation Process</w:t>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Findings</w:t>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Recommendations and Lessons Learned</w:t>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Two case studies of successful stories.</w:t>
            </w:r>
          </w:p>
          <w:p w:rsidR="00207B3B" w:rsidRPr="00040D56" w:rsidRDefault="00207B3B" w:rsidP="00207B3B">
            <w:pPr>
              <w:numPr>
                <w:ilvl w:val="0"/>
                <w:numId w:val="8"/>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Conclusions</w:t>
            </w:r>
          </w:p>
          <w:p w:rsidR="00207B3B" w:rsidRPr="00C56820" w:rsidRDefault="00207B3B" w:rsidP="00105280">
            <w:pPr>
              <w:jc w:val="both"/>
              <w:rPr>
                <w:rFonts w:ascii="Arial" w:hAnsi="Arial" w:cs="Arial"/>
                <w:sz w:val="18"/>
                <w:szCs w:val="18"/>
              </w:rPr>
            </w:pPr>
            <w:r w:rsidRPr="00C56820">
              <w:rPr>
                <w:rFonts w:ascii="Arial" w:hAnsi="Arial" w:cs="Arial"/>
                <w:color w:val="111111"/>
                <w:sz w:val="18"/>
                <w:szCs w:val="18"/>
                <w:lang w:val="en-GB" w:eastAsia="en-GB"/>
              </w:rPr>
              <w:t>Annex – list of interviews and other essentials</w:t>
            </w:r>
          </w:p>
        </w:tc>
        <w:tc>
          <w:tcPr>
            <w:tcW w:w="900" w:type="dxa"/>
          </w:tcPr>
          <w:p w:rsidR="00207B3B" w:rsidRPr="00C56820" w:rsidRDefault="00207B3B" w:rsidP="00105280">
            <w:pPr>
              <w:jc w:val="both"/>
              <w:rPr>
                <w:rFonts w:ascii="Arial" w:hAnsi="Arial" w:cs="Arial"/>
                <w:sz w:val="18"/>
                <w:szCs w:val="18"/>
              </w:rPr>
            </w:pPr>
          </w:p>
        </w:tc>
      </w:tr>
      <w:tr w:rsidR="00207B3B" w:rsidRPr="00C56820" w:rsidTr="00A221D9">
        <w:tc>
          <w:tcPr>
            <w:tcW w:w="1710" w:type="dxa"/>
          </w:tcPr>
          <w:p w:rsidR="00207B3B" w:rsidRPr="00C56820" w:rsidRDefault="00207B3B" w:rsidP="00207B3B">
            <w:pPr>
              <w:numPr>
                <w:ilvl w:val="0"/>
                <w:numId w:val="10"/>
              </w:numPr>
              <w:autoSpaceDE w:val="0"/>
              <w:autoSpaceDN w:val="0"/>
              <w:adjustRightInd w:val="0"/>
              <w:spacing w:after="0" w:line="240" w:lineRule="auto"/>
              <w:rPr>
                <w:rFonts w:ascii="Arial" w:hAnsi="Arial" w:cs="Arial"/>
                <w:b/>
                <w:bCs/>
                <w:sz w:val="18"/>
                <w:szCs w:val="18"/>
                <w:lang w:val="en-GB" w:eastAsia="en-GB"/>
              </w:rPr>
            </w:pPr>
            <w:r w:rsidRPr="00C56820">
              <w:rPr>
                <w:rFonts w:ascii="Arial" w:hAnsi="Arial" w:cs="Arial"/>
                <w:b/>
                <w:bCs/>
                <w:sz w:val="18"/>
                <w:szCs w:val="18"/>
              </w:rPr>
              <w:t>Peace building-</w:t>
            </w:r>
            <w:r w:rsidRPr="00C56820">
              <w:rPr>
                <w:rFonts w:ascii="Arial" w:hAnsi="Arial" w:cs="Arial"/>
                <w:bCs/>
                <w:sz w:val="18"/>
                <w:szCs w:val="18"/>
              </w:rPr>
              <w:t xml:space="preserve"> Assess if the project interventions has contributed to reduce conflict over resources and if the project contributed to raise interaction or build trust among the different targeted communities</w:t>
            </w:r>
          </w:p>
        </w:tc>
        <w:tc>
          <w:tcPr>
            <w:tcW w:w="8010" w:type="dxa"/>
          </w:tcPr>
          <w:p w:rsidR="00207B3B" w:rsidRPr="00040D56" w:rsidRDefault="00207B3B" w:rsidP="00105280">
            <w:pPr>
              <w:spacing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The primary outcomes of the Evaluation will include a draft report and presentation to Program staff and senior management, to be submitted at the end of the field visit. The presentation will provide an opportunity for sharing, answering questions and providing guidance to the consultant, and generating additional ideas. The report will be reviewed by the office and comments will be returned to the consultant within three days of the presentation, at most. A final report incorporating those suggestions and comments will be submitted to the Program management within five days of receiving feedback.</w:t>
            </w:r>
            <w:r w:rsidRPr="00040D56">
              <w:rPr>
                <w:rFonts w:ascii="Arial" w:hAnsi="Arial" w:cs="Arial"/>
                <w:color w:val="111111"/>
                <w:sz w:val="18"/>
                <w:szCs w:val="18"/>
                <w:lang w:val="en-GB" w:eastAsia="en-GB"/>
              </w:rPr>
              <w:br/>
              <w:t>The Final Report will be at most 30 pages (not including annexes) and will contain the following:</w:t>
            </w:r>
            <w:r w:rsidRPr="00040D56">
              <w:rPr>
                <w:rFonts w:ascii="Arial" w:hAnsi="Arial" w:cs="Arial"/>
                <w:color w:val="111111"/>
                <w:sz w:val="18"/>
                <w:szCs w:val="18"/>
                <w:lang w:val="en-GB" w:eastAsia="en-GB"/>
              </w:rPr>
              <w:br/>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Executive Summary</w:t>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Introduction</w:t>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Objectives</w:t>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Implementation Process</w:t>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Study Findings</w:t>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Recommendations and Lessons Learned</w:t>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Two case studies of successful stories.</w:t>
            </w:r>
          </w:p>
          <w:p w:rsidR="00207B3B" w:rsidRPr="00040D56" w:rsidRDefault="00207B3B" w:rsidP="00207B3B">
            <w:pPr>
              <w:numPr>
                <w:ilvl w:val="0"/>
                <w:numId w:val="9"/>
              </w:numPr>
              <w:spacing w:after="0" w:line="312" w:lineRule="atLeast"/>
              <w:rPr>
                <w:rFonts w:ascii="Arial" w:hAnsi="Arial" w:cs="Arial"/>
                <w:color w:val="111111"/>
                <w:sz w:val="18"/>
                <w:szCs w:val="18"/>
                <w:lang w:val="en-GB" w:eastAsia="en-GB"/>
              </w:rPr>
            </w:pPr>
            <w:r w:rsidRPr="00040D56">
              <w:rPr>
                <w:rFonts w:ascii="Arial" w:hAnsi="Arial" w:cs="Arial"/>
                <w:color w:val="111111"/>
                <w:sz w:val="18"/>
                <w:szCs w:val="18"/>
                <w:lang w:val="en-GB" w:eastAsia="en-GB"/>
              </w:rPr>
              <w:t>Conclusions</w:t>
            </w:r>
          </w:p>
          <w:p w:rsidR="00207B3B" w:rsidRPr="00C56820" w:rsidRDefault="00207B3B" w:rsidP="00105280">
            <w:pPr>
              <w:jc w:val="both"/>
              <w:rPr>
                <w:rFonts w:ascii="Arial" w:hAnsi="Arial" w:cs="Arial"/>
                <w:sz w:val="18"/>
                <w:szCs w:val="18"/>
              </w:rPr>
            </w:pPr>
            <w:r w:rsidRPr="00C56820">
              <w:rPr>
                <w:rFonts w:ascii="Arial" w:hAnsi="Arial" w:cs="Arial"/>
                <w:color w:val="111111"/>
                <w:sz w:val="18"/>
                <w:szCs w:val="18"/>
                <w:lang w:val="en-GB" w:eastAsia="en-GB"/>
              </w:rPr>
              <w:t>Annex – list of interviews and other essentials</w:t>
            </w:r>
          </w:p>
        </w:tc>
        <w:tc>
          <w:tcPr>
            <w:tcW w:w="900" w:type="dxa"/>
          </w:tcPr>
          <w:p w:rsidR="00207B3B" w:rsidRPr="00C56820" w:rsidRDefault="00207B3B" w:rsidP="00105280">
            <w:pPr>
              <w:jc w:val="both"/>
              <w:rPr>
                <w:rFonts w:ascii="Arial" w:hAnsi="Arial" w:cs="Arial"/>
                <w:sz w:val="18"/>
                <w:szCs w:val="18"/>
              </w:rPr>
            </w:pPr>
          </w:p>
        </w:tc>
      </w:tr>
    </w:tbl>
    <w:p w:rsidR="00207B3B" w:rsidRPr="00C56820" w:rsidRDefault="00207B3B" w:rsidP="00207B3B">
      <w:pPr>
        <w:jc w:val="both"/>
        <w:rPr>
          <w:rFonts w:ascii="Arial" w:hAnsi="Arial" w:cs="Arial"/>
          <w:sz w:val="18"/>
          <w:szCs w:val="18"/>
        </w:rPr>
      </w:pPr>
    </w:p>
    <w:p w:rsidR="00207B3B" w:rsidRDefault="00207B3B"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Default="0094121D" w:rsidP="00207B3B">
      <w:pPr>
        <w:jc w:val="both"/>
        <w:rPr>
          <w:rFonts w:ascii="Arial" w:hAnsi="Arial" w:cs="Arial"/>
          <w:sz w:val="24"/>
          <w:szCs w:val="24"/>
        </w:rPr>
      </w:pPr>
    </w:p>
    <w:p w:rsidR="0094121D" w:rsidRPr="00EA6923" w:rsidRDefault="0094121D" w:rsidP="00207B3B">
      <w:pPr>
        <w:jc w:val="both"/>
        <w:rPr>
          <w:rFonts w:ascii="Arial" w:hAnsi="Arial" w:cs="Arial"/>
          <w:sz w:val="24"/>
          <w:szCs w:val="24"/>
        </w:rPr>
      </w:pPr>
    </w:p>
    <w:p w:rsidR="00803D13" w:rsidRPr="00535AE7" w:rsidRDefault="002B4AD5" w:rsidP="00803D13">
      <w:pPr>
        <w:pStyle w:val="Heading1"/>
        <w:rPr>
          <w:rFonts w:ascii="Arial" w:hAnsi="Arial" w:cs="Arial"/>
          <w:sz w:val="20"/>
          <w:szCs w:val="20"/>
          <w:lang w:val="en-GB"/>
        </w:rPr>
      </w:pPr>
      <w:bookmarkStart w:id="1" w:name="_Toc117925232"/>
      <w:bookmarkStart w:id="2" w:name="OLE_LINK1"/>
      <w:r>
        <w:rPr>
          <w:rFonts w:ascii="Arial" w:hAnsi="Arial" w:cs="Arial"/>
          <w:sz w:val="20"/>
          <w:szCs w:val="20"/>
          <w:lang w:val="en-GB"/>
        </w:rPr>
        <w:t>Annex II</w:t>
      </w:r>
      <w:r w:rsidR="00803D13" w:rsidRPr="00535AE7">
        <w:rPr>
          <w:rFonts w:ascii="Arial" w:hAnsi="Arial" w:cs="Arial"/>
          <w:sz w:val="20"/>
          <w:szCs w:val="20"/>
          <w:lang w:val="en-GB"/>
        </w:rPr>
        <w:t xml:space="preserve">: Logical </w:t>
      </w:r>
      <w:bookmarkEnd w:id="1"/>
      <w:r w:rsidR="00803D13" w:rsidRPr="00535AE7">
        <w:rPr>
          <w:rFonts w:ascii="Arial" w:hAnsi="Arial" w:cs="Arial"/>
          <w:sz w:val="20"/>
          <w:szCs w:val="20"/>
          <w:lang w:val="en-GB"/>
        </w:rPr>
        <w:t>Framework</w:t>
      </w:r>
      <w:r w:rsidR="00803D13">
        <w:rPr>
          <w:rFonts w:ascii="Arial" w:hAnsi="Arial" w:cs="Arial"/>
          <w:sz w:val="20"/>
          <w:szCs w:val="20"/>
          <w:lang w:val="en-GB"/>
        </w:rPr>
        <w:t xml:space="preserve"> - LEAP</w:t>
      </w:r>
    </w:p>
    <w:p w:rsidR="00803D13" w:rsidRPr="00535AE7" w:rsidRDefault="00803D13" w:rsidP="00803D13">
      <w:pPr>
        <w:pStyle w:val="ZDGName"/>
        <w:widowControl/>
        <w:tabs>
          <w:tab w:val="left" w:pos="284"/>
          <w:tab w:val="left" w:pos="340"/>
          <w:tab w:val="left" w:pos="397"/>
          <w:tab w:val="left" w:pos="454"/>
        </w:tabs>
        <w:rPr>
          <w:rFonts w:cs="Arial"/>
          <w:b/>
          <w:sz w:val="20"/>
        </w:rPr>
      </w:pPr>
    </w:p>
    <w:tbl>
      <w:tblPr>
        <w:tblW w:w="13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73"/>
        <w:gridCol w:w="3777"/>
        <w:gridCol w:w="3240"/>
        <w:gridCol w:w="2074"/>
        <w:gridCol w:w="2766"/>
      </w:tblGrid>
      <w:tr w:rsidR="00803D13" w:rsidRPr="00535AE7" w:rsidTr="00105280">
        <w:trPr>
          <w:trHeight w:val="859"/>
          <w:jc w:val="center"/>
        </w:trPr>
        <w:tc>
          <w:tcPr>
            <w:tcW w:w="2073" w:type="dxa"/>
            <w:tcBorders>
              <w:bottom w:val="nil"/>
            </w:tcBorders>
            <w:shd w:val="pct10" w:color="auto" w:fill="FFFFFF"/>
          </w:tcPr>
          <w:p w:rsidR="00803D13" w:rsidRPr="00535AE7" w:rsidRDefault="00803D13" w:rsidP="00105280">
            <w:pPr>
              <w:pStyle w:val="ZDGName"/>
              <w:widowControl/>
              <w:tabs>
                <w:tab w:val="left" w:pos="284"/>
                <w:tab w:val="left" w:pos="340"/>
                <w:tab w:val="left" w:pos="397"/>
                <w:tab w:val="left" w:pos="454"/>
              </w:tabs>
              <w:jc w:val="center"/>
              <w:rPr>
                <w:rFonts w:cs="Arial"/>
                <w:b/>
                <w:sz w:val="20"/>
              </w:rPr>
            </w:pPr>
          </w:p>
        </w:tc>
        <w:tc>
          <w:tcPr>
            <w:tcW w:w="3777" w:type="dxa"/>
            <w:shd w:val="pct10" w:color="auto" w:fill="FFFFFF"/>
          </w:tcPr>
          <w:p w:rsidR="00803D13" w:rsidRPr="00535AE7" w:rsidRDefault="00803D13" w:rsidP="00105280">
            <w:pPr>
              <w:pStyle w:val="ZDGName"/>
              <w:widowControl/>
              <w:tabs>
                <w:tab w:val="left" w:pos="284"/>
                <w:tab w:val="left" w:pos="340"/>
                <w:tab w:val="left" w:pos="397"/>
                <w:tab w:val="left" w:pos="454"/>
              </w:tabs>
              <w:jc w:val="center"/>
              <w:rPr>
                <w:rFonts w:cs="Arial"/>
                <w:b/>
                <w:i/>
                <w:sz w:val="20"/>
              </w:rPr>
            </w:pPr>
            <w:r w:rsidRPr="00535AE7">
              <w:rPr>
                <w:rFonts w:cs="Arial"/>
                <w:b/>
                <w:i/>
                <w:sz w:val="20"/>
              </w:rPr>
              <w:t>Intervention Logic</w:t>
            </w:r>
          </w:p>
        </w:tc>
        <w:tc>
          <w:tcPr>
            <w:tcW w:w="3240"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center"/>
              <w:rPr>
                <w:rFonts w:cs="Arial"/>
                <w:b/>
                <w:i/>
                <w:sz w:val="20"/>
              </w:rPr>
            </w:pPr>
            <w:r w:rsidRPr="00535AE7">
              <w:rPr>
                <w:rFonts w:cs="Arial"/>
                <w:b/>
                <w:i/>
                <w:sz w:val="20"/>
              </w:rPr>
              <w:t>Objectively Verifiable</w:t>
            </w:r>
          </w:p>
          <w:p w:rsidR="00803D13" w:rsidRPr="00535AE7" w:rsidRDefault="00803D13" w:rsidP="00105280">
            <w:pPr>
              <w:pStyle w:val="ZDGName"/>
              <w:widowControl/>
              <w:tabs>
                <w:tab w:val="left" w:pos="284"/>
                <w:tab w:val="left" w:pos="340"/>
                <w:tab w:val="left" w:pos="397"/>
                <w:tab w:val="left" w:pos="454"/>
              </w:tabs>
              <w:jc w:val="center"/>
              <w:rPr>
                <w:rFonts w:cs="Arial"/>
                <w:b/>
                <w:i/>
                <w:sz w:val="20"/>
              </w:rPr>
            </w:pPr>
            <w:r w:rsidRPr="00535AE7">
              <w:rPr>
                <w:rFonts w:cs="Arial"/>
                <w:b/>
                <w:i/>
                <w:sz w:val="20"/>
              </w:rPr>
              <w:t>Indicators</w:t>
            </w:r>
          </w:p>
          <w:p w:rsidR="00803D13" w:rsidRPr="00535AE7" w:rsidRDefault="00803D13" w:rsidP="00105280">
            <w:pPr>
              <w:pStyle w:val="ZDGName"/>
              <w:widowControl/>
              <w:tabs>
                <w:tab w:val="left" w:pos="284"/>
                <w:tab w:val="left" w:pos="340"/>
                <w:tab w:val="left" w:pos="397"/>
                <w:tab w:val="left" w:pos="454"/>
              </w:tabs>
              <w:rPr>
                <w:rFonts w:cs="Arial"/>
                <w:b/>
                <w:i/>
                <w:sz w:val="20"/>
              </w:rPr>
            </w:pPr>
          </w:p>
        </w:tc>
        <w:tc>
          <w:tcPr>
            <w:tcW w:w="2074" w:type="dxa"/>
            <w:shd w:val="pct10" w:color="auto" w:fill="FFFFFF"/>
          </w:tcPr>
          <w:p w:rsidR="00803D13" w:rsidRPr="00535AE7" w:rsidRDefault="00803D13" w:rsidP="00105280">
            <w:pPr>
              <w:pStyle w:val="ZDGName"/>
              <w:widowControl/>
              <w:tabs>
                <w:tab w:val="left" w:pos="284"/>
                <w:tab w:val="left" w:pos="340"/>
                <w:tab w:val="left" w:pos="397"/>
                <w:tab w:val="left" w:pos="454"/>
              </w:tabs>
              <w:jc w:val="center"/>
              <w:rPr>
                <w:rFonts w:cs="Arial"/>
                <w:b/>
                <w:i/>
                <w:sz w:val="20"/>
              </w:rPr>
            </w:pPr>
            <w:r w:rsidRPr="00535AE7">
              <w:rPr>
                <w:rFonts w:cs="Arial"/>
                <w:b/>
                <w:i/>
                <w:sz w:val="20"/>
              </w:rPr>
              <w:t>Sources of Verification</w:t>
            </w:r>
          </w:p>
        </w:tc>
        <w:tc>
          <w:tcPr>
            <w:tcW w:w="2766" w:type="dxa"/>
            <w:shd w:val="pct10" w:color="auto" w:fill="FFFFFF"/>
          </w:tcPr>
          <w:p w:rsidR="00803D13" w:rsidRPr="00535AE7" w:rsidRDefault="00803D13" w:rsidP="00105280">
            <w:pPr>
              <w:pStyle w:val="ZDGName"/>
              <w:widowControl/>
              <w:tabs>
                <w:tab w:val="left" w:pos="284"/>
                <w:tab w:val="left" w:pos="340"/>
                <w:tab w:val="left" w:pos="397"/>
                <w:tab w:val="left" w:pos="454"/>
              </w:tabs>
              <w:jc w:val="center"/>
              <w:rPr>
                <w:rFonts w:cs="Arial"/>
                <w:b/>
                <w:i/>
                <w:sz w:val="20"/>
              </w:rPr>
            </w:pPr>
            <w:r w:rsidRPr="00535AE7">
              <w:rPr>
                <w:rFonts w:cs="Arial"/>
                <w:b/>
                <w:i/>
                <w:sz w:val="20"/>
              </w:rPr>
              <w:t>Risks and Assumptions</w:t>
            </w:r>
          </w:p>
        </w:tc>
      </w:tr>
      <w:tr w:rsidR="00803D13" w:rsidRPr="00535AE7" w:rsidTr="00105280">
        <w:trPr>
          <w:jc w:val="center"/>
        </w:trPr>
        <w:tc>
          <w:tcPr>
            <w:tcW w:w="2073" w:type="dxa"/>
            <w:shd w:val="pct10" w:color="auto" w:fill="FFFFFF"/>
          </w:tcPr>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Overall Objective</w:t>
            </w:r>
          </w:p>
          <w:p w:rsidR="00803D13" w:rsidRPr="00535AE7" w:rsidRDefault="00803D13" w:rsidP="00105280">
            <w:pPr>
              <w:rPr>
                <w:rFonts w:ascii="Arial" w:hAnsi="Arial" w:cs="Arial"/>
                <w:sz w:val="20"/>
                <w:szCs w:val="20"/>
              </w:rPr>
            </w:pPr>
          </w:p>
        </w:tc>
        <w:tc>
          <w:tcPr>
            <w:tcW w:w="3777" w:type="dxa"/>
          </w:tcPr>
          <w:p w:rsidR="00803D13" w:rsidRPr="00535AE7" w:rsidRDefault="00803D13" w:rsidP="00105280">
            <w:pPr>
              <w:rPr>
                <w:rFonts w:ascii="Arial" w:hAnsi="Arial" w:cs="Arial"/>
                <w:color w:val="000000"/>
                <w:sz w:val="20"/>
                <w:szCs w:val="20"/>
                <w:lang w:val="en-GB"/>
              </w:rPr>
            </w:pPr>
            <w:r w:rsidRPr="00535AE7">
              <w:rPr>
                <w:rFonts w:ascii="Arial" w:hAnsi="Arial" w:cs="Arial"/>
                <w:color w:val="000000"/>
                <w:sz w:val="20"/>
                <w:szCs w:val="20"/>
                <w:lang w:val="en-GB"/>
              </w:rPr>
              <w:t xml:space="preserve">Improved livelihood security for pastoralists and agro-pastoralists in West and </w:t>
            </w:r>
            <w:smartTag w:uri="urn:schemas-microsoft-com:office:smarttags" w:element="place">
              <w:r w:rsidRPr="00535AE7">
                <w:rPr>
                  <w:rFonts w:ascii="Arial" w:hAnsi="Arial" w:cs="Arial"/>
                  <w:color w:val="000000"/>
                  <w:sz w:val="20"/>
                  <w:szCs w:val="20"/>
                  <w:lang w:val="en-GB"/>
                </w:rPr>
                <w:t>South Darfur</w:t>
              </w:r>
            </w:smartTag>
          </w:p>
        </w:tc>
        <w:tc>
          <w:tcPr>
            <w:tcW w:w="3240" w:type="dxa"/>
            <w:tcBorders>
              <w:right w:val="single" w:sz="4" w:space="0" w:color="auto"/>
            </w:tcBorders>
          </w:tcPr>
          <w:p w:rsidR="00803D13" w:rsidRPr="00570CFA" w:rsidRDefault="00803D13" w:rsidP="00803D13">
            <w:pPr>
              <w:numPr>
                <w:ilvl w:val="0"/>
                <w:numId w:val="15"/>
              </w:numPr>
              <w:spacing w:after="0" w:line="240" w:lineRule="auto"/>
              <w:rPr>
                <w:rFonts w:ascii="Arial" w:hAnsi="Arial" w:cs="Arial"/>
                <w:sz w:val="20"/>
                <w:szCs w:val="20"/>
                <w:lang w:val="en-GB"/>
              </w:rPr>
            </w:pPr>
            <w:r w:rsidRPr="00570CFA">
              <w:rPr>
                <w:rFonts w:ascii="Arial" w:hAnsi="Arial" w:cs="Arial"/>
                <w:sz w:val="20"/>
                <w:szCs w:val="20"/>
                <w:lang w:val="en-GB"/>
              </w:rPr>
              <w:t>Improved household food security</w:t>
            </w:r>
          </w:p>
          <w:p w:rsidR="00803D13" w:rsidRPr="00570CFA" w:rsidRDefault="00803D13" w:rsidP="00803D13">
            <w:pPr>
              <w:numPr>
                <w:ilvl w:val="0"/>
                <w:numId w:val="15"/>
              </w:numPr>
              <w:spacing w:after="0" w:line="240" w:lineRule="auto"/>
              <w:rPr>
                <w:rFonts w:ascii="Arial" w:hAnsi="Arial" w:cs="Arial"/>
                <w:sz w:val="20"/>
                <w:szCs w:val="20"/>
                <w:lang w:val="en-GB"/>
              </w:rPr>
            </w:pPr>
            <w:r w:rsidRPr="00570CFA">
              <w:rPr>
                <w:rFonts w:ascii="Arial" w:hAnsi="Arial" w:cs="Arial"/>
                <w:sz w:val="20"/>
                <w:szCs w:val="20"/>
                <w:lang w:val="en-GB"/>
              </w:rPr>
              <w:t xml:space="preserve">Improved understating of environmental issues and conservation </w:t>
            </w:r>
          </w:p>
          <w:p w:rsidR="00803D13" w:rsidRPr="00570CFA" w:rsidRDefault="00803D13" w:rsidP="00803D13">
            <w:pPr>
              <w:numPr>
                <w:ilvl w:val="0"/>
                <w:numId w:val="15"/>
              </w:numPr>
              <w:spacing w:after="0" w:line="240" w:lineRule="auto"/>
              <w:rPr>
                <w:rFonts w:ascii="Arial" w:hAnsi="Arial" w:cs="Arial"/>
                <w:sz w:val="20"/>
                <w:szCs w:val="20"/>
                <w:lang w:val="en-GB"/>
              </w:rPr>
            </w:pPr>
            <w:r w:rsidRPr="00570CFA">
              <w:rPr>
                <w:rFonts w:ascii="Arial" w:hAnsi="Arial" w:cs="Arial"/>
                <w:sz w:val="20"/>
                <w:szCs w:val="20"/>
                <w:lang w:val="en-GB"/>
              </w:rPr>
              <w:t xml:space="preserve">Peaceful coexistence  among the pastoralists and Agro-pastoralists </w:t>
            </w:r>
          </w:p>
          <w:p w:rsidR="00803D13" w:rsidRPr="00570CFA" w:rsidRDefault="00803D13" w:rsidP="00105280">
            <w:pPr>
              <w:rPr>
                <w:rFonts w:ascii="Arial" w:hAnsi="Arial" w:cs="Arial"/>
                <w:sz w:val="20"/>
                <w:szCs w:val="20"/>
                <w:lang w:val="en-GB"/>
              </w:rPr>
            </w:pPr>
          </w:p>
          <w:p w:rsidR="00803D13" w:rsidRPr="00570CFA" w:rsidRDefault="00803D13" w:rsidP="00803D13">
            <w:pPr>
              <w:numPr>
                <w:ilvl w:val="0"/>
                <w:numId w:val="15"/>
              </w:numPr>
              <w:spacing w:after="0" w:line="240" w:lineRule="auto"/>
              <w:rPr>
                <w:rFonts w:ascii="Arial" w:hAnsi="Arial" w:cs="Arial"/>
                <w:sz w:val="20"/>
                <w:szCs w:val="20"/>
                <w:lang w:val="en-GB"/>
              </w:rPr>
            </w:pPr>
            <w:r w:rsidRPr="00570CFA">
              <w:rPr>
                <w:rFonts w:ascii="Arial" w:hAnsi="Arial" w:cs="Arial"/>
                <w:sz w:val="20"/>
                <w:szCs w:val="20"/>
                <w:lang w:val="en-GB"/>
              </w:rPr>
              <w:t>New initiatives, resulting from contact between VDC and Government</w:t>
            </w:r>
          </w:p>
        </w:tc>
        <w:tc>
          <w:tcPr>
            <w:tcW w:w="2074" w:type="dxa"/>
          </w:tcPr>
          <w:p w:rsidR="00803D13" w:rsidRPr="00570CFA" w:rsidRDefault="00803D13" w:rsidP="00105280">
            <w:pPr>
              <w:rPr>
                <w:rFonts w:ascii="Arial" w:hAnsi="Arial" w:cs="Arial"/>
                <w:sz w:val="20"/>
                <w:szCs w:val="20"/>
                <w:lang w:val="en-GB"/>
              </w:rPr>
            </w:pPr>
            <w:r w:rsidRPr="00570CFA">
              <w:rPr>
                <w:rFonts w:ascii="Arial" w:hAnsi="Arial" w:cs="Arial"/>
                <w:sz w:val="20"/>
                <w:szCs w:val="20"/>
                <w:lang w:val="en-GB"/>
              </w:rPr>
              <w:t xml:space="preserve">House hold survey  </w:t>
            </w:r>
          </w:p>
          <w:p w:rsidR="00803D13" w:rsidRPr="00570CFA" w:rsidRDefault="00803D13" w:rsidP="00105280">
            <w:pPr>
              <w:rPr>
                <w:rFonts w:ascii="Arial" w:hAnsi="Arial" w:cs="Arial"/>
                <w:sz w:val="20"/>
                <w:szCs w:val="20"/>
                <w:lang w:val="en-GB"/>
              </w:rPr>
            </w:pPr>
            <w:r w:rsidRPr="00570CFA">
              <w:rPr>
                <w:rFonts w:ascii="Arial" w:hAnsi="Arial" w:cs="Arial"/>
                <w:sz w:val="20"/>
                <w:szCs w:val="20"/>
                <w:lang w:val="en-GB"/>
              </w:rPr>
              <w:t>Key stakeholders /beneficiaries Focus Group Discussions (FGD)</w:t>
            </w:r>
          </w:p>
          <w:p w:rsidR="00803D13" w:rsidRPr="00570CFA" w:rsidRDefault="00803D13" w:rsidP="00105280">
            <w:pPr>
              <w:rPr>
                <w:rFonts w:ascii="Arial" w:hAnsi="Arial" w:cs="Arial"/>
                <w:sz w:val="20"/>
                <w:szCs w:val="20"/>
                <w:lang w:val="en-GB"/>
              </w:rPr>
            </w:pPr>
            <w:r w:rsidRPr="00570CFA">
              <w:rPr>
                <w:rFonts w:ascii="Arial" w:hAnsi="Arial" w:cs="Arial"/>
                <w:sz w:val="20"/>
                <w:szCs w:val="20"/>
                <w:lang w:val="en-GB"/>
              </w:rPr>
              <w:t>KI</w:t>
            </w:r>
          </w:p>
          <w:p w:rsidR="00803D13" w:rsidRPr="00570CFA" w:rsidRDefault="00803D13" w:rsidP="00105280">
            <w:pPr>
              <w:rPr>
                <w:rFonts w:ascii="Arial" w:hAnsi="Arial" w:cs="Arial"/>
                <w:sz w:val="20"/>
                <w:szCs w:val="20"/>
                <w:lang w:val="en-GB"/>
              </w:rPr>
            </w:pPr>
          </w:p>
        </w:tc>
        <w:tc>
          <w:tcPr>
            <w:tcW w:w="2766" w:type="dxa"/>
            <w:shd w:val="pct10" w:color="auto" w:fill="FFFFFF"/>
          </w:tcPr>
          <w:p w:rsidR="00803D13" w:rsidRPr="00570CFA" w:rsidRDefault="00803D13" w:rsidP="00105280">
            <w:pPr>
              <w:rPr>
                <w:rFonts w:ascii="Arial" w:hAnsi="Arial" w:cs="Arial"/>
                <w:sz w:val="20"/>
                <w:szCs w:val="20"/>
                <w:lang w:val="en-GB"/>
              </w:rPr>
            </w:pPr>
            <w:r w:rsidRPr="00570CFA">
              <w:rPr>
                <w:rFonts w:ascii="Arial" w:hAnsi="Arial" w:cs="Arial"/>
                <w:sz w:val="20"/>
                <w:szCs w:val="20"/>
              </w:rPr>
              <w:t>Increases in income and reduced vulnerability to shocks leads to a sustainable reduction in household poverty levels</w:t>
            </w:r>
          </w:p>
        </w:tc>
      </w:tr>
      <w:tr w:rsidR="00803D13" w:rsidRPr="00535AE7" w:rsidTr="00105280">
        <w:trPr>
          <w:trHeight w:val="1605"/>
          <w:jc w:val="center"/>
        </w:trPr>
        <w:tc>
          <w:tcPr>
            <w:tcW w:w="2073" w:type="dxa"/>
            <w:tcBorders>
              <w:bottom w:val="single" w:sz="4" w:space="0" w:color="auto"/>
              <w:right w:val="single" w:sz="4" w:space="0" w:color="auto"/>
            </w:tcBorders>
            <w:shd w:val="pct10" w:color="auto" w:fill="FFFFFF"/>
          </w:tcPr>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Specific Objective</w:t>
            </w:r>
          </w:p>
          <w:p w:rsidR="00803D13" w:rsidRPr="00535AE7" w:rsidRDefault="00803D13" w:rsidP="00105280">
            <w:pPr>
              <w:rPr>
                <w:rFonts w:ascii="Arial" w:hAnsi="Arial" w:cs="Arial"/>
                <w:sz w:val="20"/>
                <w:szCs w:val="20"/>
              </w:rPr>
            </w:pPr>
          </w:p>
        </w:tc>
        <w:tc>
          <w:tcPr>
            <w:tcW w:w="3777" w:type="dxa"/>
            <w:tcBorders>
              <w:left w:val="single" w:sz="4" w:space="0" w:color="auto"/>
            </w:tcBorders>
          </w:tcPr>
          <w:p w:rsidR="00803D13" w:rsidRPr="00535AE7" w:rsidRDefault="00803D13" w:rsidP="00105280">
            <w:pPr>
              <w:rPr>
                <w:rFonts w:ascii="Arial" w:hAnsi="Arial" w:cs="Arial"/>
                <w:color w:val="000000"/>
                <w:sz w:val="20"/>
                <w:szCs w:val="20"/>
              </w:rPr>
            </w:pPr>
            <w:r w:rsidRPr="00535AE7">
              <w:rPr>
                <w:rFonts w:ascii="Arial" w:hAnsi="Arial" w:cs="Arial"/>
                <w:color w:val="000000"/>
                <w:sz w:val="20"/>
                <w:szCs w:val="20"/>
              </w:rPr>
              <w:t>B</w:t>
            </w:r>
            <w:r w:rsidRPr="00570CFA">
              <w:rPr>
                <w:rFonts w:ascii="Arial" w:hAnsi="Arial" w:cs="Arial"/>
                <w:color w:val="000000"/>
                <w:sz w:val="20"/>
                <w:szCs w:val="20"/>
              </w:rPr>
              <w:t>y the end of August 2009, the li</w:t>
            </w:r>
            <w:r>
              <w:rPr>
                <w:rFonts w:ascii="Arial" w:hAnsi="Arial" w:cs="Arial"/>
                <w:color w:val="000000"/>
                <w:sz w:val="20"/>
                <w:szCs w:val="20"/>
              </w:rPr>
              <w:t xml:space="preserve">velihoods </w:t>
            </w:r>
            <w:r w:rsidRPr="00570CFA">
              <w:rPr>
                <w:rFonts w:ascii="Arial" w:hAnsi="Arial" w:cs="Arial"/>
                <w:color w:val="000000"/>
                <w:sz w:val="20"/>
                <w:szCs w:val="20"/>
              </w:rPr>
              <w:t xml:space="preserve">of </w:t>
            </w:r>
            <w:bookmarkStart w:id="3" w:name="OLE_LINK3"/>
            <w:r w:rsidRPr="00570CFA">
              <w:rPr>
                <w:rFonts w:ascii="Arial" w:hAnsi="Arial" w:cs="Arial"/>
                <w:color w:val="000000"/>
                <w:sz w:val="20"/>
                <w:szCs w:val="20"/>
              </w:rPr>
              <w:t xml:space="preserve">7,000 </w:t>
            </w:r>
            <w:bookmarkEnd w:id="3"/>
            <w:r w:rsidRPr="00570CFA">
              <w:rPr>
                <w:rFonts w:ascii="Arial" w:hAnsi="Arial" w:cs="Arial"/>
                <w:color w:val="000000"/>
                <w:sz w:val="20"/>
                <w:szCs w:val="20"/>
              </w:rPr>
              <w:t>agro-pastoralist and 3</w:t>
            </w:r>
            <w:r>
              <w:rPr>
                <w:rFonts w:ascii="Arial" w:hAnsi="Arial" w:cs="Arial"/>
                <w:color w:val="000000"/>
                <w:sz w:val="20"/>
                <w:szCs w:val="20"/>
              </w:rPr>
              <w:t>,</w:t>
            </w:r>
            <w:r w:rsidRPr="00570CFA">
              <w:rPr>
                <w:rFonts w:ascii="Arial" w:hAnsi="Arial" w:cs="Arial"/>
                <w:color w:val="000000"/>
                <w:sz w:val="20"/>
                <w:szCs w:val="20"/>
              </w:rPr>
              <w:t>000 pastoralist househo</w:t>
            </w:r>
            <w:r w:rsidRPr="00535AE7">
              <w:rPr>
                <w:rFonts w:ascii="Arial" w:hAnsi="Arial" w:cs="Arial"/>
                <w:color w:val="000000"/>
                <w:sz w:val="20"/>
                <w:szCs w:val="20"/>
              </w:rPr>
              <w:t xml:space="preserve">lds in conflict affected areas in South and </w:t>
            </w:r>
            <w:smartTag w:uri="urn:schemas-microsoft-com:office:smarttags" w:element="place">
              <w:r w:rsidRPr="00535AE7">
                <w:rPr>
                  <w:rFonts w:ascii="Arial" w:hAnsi="Arial" w:cs="Arial"/>
                  <w:color w:val="000000"/>
                  <w:sz w:val="20"/>
                  <w:szCs w:val="20"/>
                </w:rPr>
                <w:t>West Darfur</w:t>
              </w:r>
            </w:smartTag>
            <w:r w:rsidRPr="00535AE7">
              <w:rPr>
                <w:rFonts w:ascii="Arial" w:hAnsi="Arial" w:cs="Arial"/>
                <w:color w:val="000000"/>
                <w:sz w:val="20"/>
                <w:szCs w:val="20"/>
              </w:rPr>
              <w:t xml:space="preserve"> has improved</w:t>
            </w:r>
            <w:r>
              <w:rPr>
                <w:rFonts w:ascii="Arial" w:hAnsi="Arial" w:cs="Arial"/>
                <w:color w:val="000000"/>
                <w:sz w:val="20"/>
                <w:szCs w:val="20"/>
              </w:rPr>
              <w:t xml:space="preserve"> </w:t>
            </w:r>
            <w:r w:rsidRPr="00535AE7">
              <w:rPr>
                <w:rFonts w:ascii="Arial" w:hAnsi="Arial" w:cs="Arial"/>
                <w:color w:val="000000"/>
                <w:sz w:val="20"/>
                <w:szCs w:val="20"/>
              </w:rPr>
              <w:t xml:space="preserve">through increased income, access to sufficient clean water and peaceful co-existence within their communities. </w:t>
            </w:r>
          </w:p>
          <w:p w:rsidR="00803D13" w:rsidRPr="00535AE7" w:rsidRDefault="00803D13" w:rsidP="00105280">
            <w:pPr>
              <w:rPr>
                <w:rFonts w:ascii="Arial" w:hAnsi="Arial" w:cs="Arial"/>
                <w:sz w:val="20"/>
                <w:szCs w:val="20"/>
              </w:rPr>
            </w:pPr>
          </w:p>
        </w:tc>
        <w:tc>
          <w:tcPr>
            <w:tcW w:w="3240" w:type="dxa"/>
            <w:tcBorders>
              <w:right w:val="single" w:sz="4" w:space="0" w:color="auto"/>
            </w:tcBorders>
          </w:tcPr>
          <w:p w:rsidR="00803D13" w:rsidRPr="00535AE7" w:rsidRDefault="00803D13" w:rsidP="00803D13">
            <w:pPr>
              <w:numPr>
                <w:ilvl w:val="0"/>
                <w:numId w:val="17"/>
              </w:numPr>
              <w:spacing w:after="0" w:line="240" w:lineRule="auto"/>
              <w:rPr>
                <w:rFonts w:ascii="Arial" w:hAnsi="Arial" w:cs="Arial"/>
                <w:sz w:val="20"/>
                <w:szCs w:val="20"/>
              </w:rPr>
            </w:pPr>
            <w:r>
              <w:rPr>
                <w:rFonts w:ascii="Arial" w:hAnsi="Arial" w:cs="Arial"/>
                <w:sz w:val="20"/>
                <w:szCs w:val="20"/>
              </w:rPr>
              <w:t xml:space="preserve">80% </w:t>
            </w:r>
            <w:r w:rsidRPr="00535AE7">
              <w:rPr>
                <w:rFonts w:ascii="Arial" w:hAnsi="Arial" w:cs="Arial"/>
                <w:sz w:val="20"/>
                <w:szCs w:val="20"/>
              </w:rPr>
              <w:t>of (settled) agro pastoralists have access to clean domestic water within 500 m of their homestead</w:t>
            </w:r>
          </w:p>
          <w:p w:rsidR="00803D13" w:rsidRPr="00535AE7" w:rsidRDefault="00803D13" w:rsidP="00105280">
            <w:pPr>
              <w:rPr>
                <w:rFonts w:ascii="Arial" w:hAnsi="Arial" w:cs="Arial"/>
                <w:sz w:val="20"/>
                <w:szCs w:val="20"/>
              </w:rPr>
            </w:pPr>
          </w:p>
          <w:p w:rsidR="00803D13" w:rsidRPr="00535AE7" w:rsidRDefault="00803D13" w:rsidP="00803D13">
            <w:pPr>
              <w:numPr>
                <w:ilvl w:val="0"/>
                <w:numId w:val="17"/>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Increased frequency of watering animals.</w:t>
            </w: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eastAsia="SimSun" w:hAnsi="Arial" w:cs="Arial"/>
                <w:sz w:val="20"/>
                <w:szCs w:val="20"/>
                <w:lang w:val="en-GB" w:eastAsia="zh-CN"/>
              </w:rPr>
            </w:pPr>
          </w:p>
          <w:p w:rsidR="00803D13" w:rsidRPr="00570CFA" w:rsidRDefault="00803D13" w:rsidP="00803D13">
            <w:pPr>
              <w:numPr>
                <w:ilvl w:val="0"/>
                <w:numId w:val="17"/>
              </w:numPr>
              <w:spacing w:after="0" w:line="240" w:lineRule="auto"/>
              <w:rPr>
                <w:rFonts w:ascii="Arial" w:eastAsia="SimSun" w:hAnsi="Arial" w:cs="Arial"/>
                <w:sz w:val="20"/>
                <w:szCs w:val="20"/>
                <w:lang w:val="en-GB" w:eastAsia="zh-CN"/>
              </w:rPr>
            </w:pPr>
            <w:r w:rsidRPr="00570CFA">
              <w:rPr>
                <w:rFonts w:ascii="Arial" w:eastAsia="SimSun" w:hAnsi="Arial" w:cs="Arial"/>
                <w:sz w:val="20"/>
                <w:szCs w:val="20"/>
                <w:lang w:val="en-GB" w:eastAsia="zh-CN"/>
              </w:rPr>
              <w:t>Reduced incidences of conflicts as monitored by the VDC peace committees</w:t>
            </w: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eastAsia="SimSun" w:hAnsi="Arial" w:cs="Arial"/>
                <w:sz w:val="20"/>
                <w:szCs w:val="20"/>
                <w:lang w:val="en-GB" w:eastAsia="zh-CN"/>
              </w:rPr>
            </w:pPr>
          </w:p>
          <w:p w:rsidR="00803D13" w:rsidRPr="00535AE7" w:rsidRDefault="00803D13" w:rsidP="00803D13">
            <w:pPr>
              <w:numPr>
                <w:ilvl w:val="0"/>
                <w:numId w:val="17"/>
              </w:numPr>
              <w:spacing w:after="0" w:line="240" w:lineRule="auto"/>
              <w:rPr>
                <w:rFonts w:ascii="Arial" w:hAnsi="Arial" w:cs="Arial"/>
                <w:sz w:val="20"/>
                <w:szCs w:val="20"/>
              </w:rPr>
            </w:pPr>
            <w:r w:rsidRPr="00535AE7">
              <w:rPr>
                <w:rFonts w:ascii="Arial" w:hAnsi="Arial" w:cs="Arial"/>
                <w:sz w:val="20"/>
                <w:szCs w:val="20"/>
              </w:rPr>
              <w:t>Increase in assets (livestock, household assets, quality /size of houses) at HH level</w:t>
            </w:r>
          </w:p>
          <w:p w:rsidR="00803D13" w:rsidRPr="00535AE7" w:rsidRDefault="00803D13" w:rsidP="00105280">
            <w:pPr>
              <w:rPr>
                <w:rFonts w:ascii="Arial" w:hAnsi="Arial" w:cs="Arial"/>
                <w:sz w:val="20"/>
                <w:szCs w:val="20"/>
              </w:rPr>
            </w:pPr>
          </w:p>
          <w:p w:rsidR="00803D13" w:rsidRPr="00535AE7" w:rsidRDefault="00803D13" w:rsidP="00803D13">
            <w:pPr>
              <w:numPr>
                <w:ilvl w:val="0"/>
                <w:numId w:val="17"/>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Construction of new houses in the target villages</w:t>
            </w: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eastAsia="SimSun" w:hAnsi="Arial" w:cs="Arial"/>
                <w:sz w:val="20"/>
                <w:szCs w:val="20"/>
                <w:lang w:val="en-GB" w:eastAsia="zh-CN"/>
              </w:rPr>
            </w:pPr>
          </w:p>
          <w:p w:rsidR="00803D13" w:rsidRPr="00535AE7" w:rsidRDefault="00803D13" w:rsidP="00803D13">
            <w:pPr>
              <w:numPr>
                <w:ilvl w:val="0"/>
                <w:numId w:val="17"/>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Markets have improved and expanded: nr of people attending, number of vendors involved, quantity &amp; variety of goods/livestock, frequency &amp; regularity of market days.</w:t>
            </w:r>
          </w:p>
        </w:tc>
        <w:tc>
          <w:tcPr>
            <w:tcW w:w="2074" w:type="dxa"/>
          </w:tcPr>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 xml:space="preserve">FGD Mid/Final </w:t>
            </w:r>
          </w:p>
          <w:p w:rsidR="00803D13" w:rsidRPr="00535AE7" w:rsidRDefault="00803D13" w:rsidP="00004BDD">
            <w:pPr>
              <w:jc w:val="right"/>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Partners’ observation</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report</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Police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UN reports</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Home visits</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 xml:space="preserve">FGD with leaders &amp; communities </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Locality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 xml:space="preserve">FGD </w:t>
            </w:r>
          </w:p>
          <w:p w:rsidR="00803D13" w:rsidRPr="00535AE7" w:rsidRDefault="00803D13" w:rsidP="00105280">
            <w:pPr>
              <w:rPr>
                <w:rFonts w:ascii="Arial" w:hAnsi="Arial" w:cs="Arial"/>
                <w:sz w:val="20"/>
                <w:szCs w:val="20"/>
                <w:lang w:val="en-GB"/>
              </w:rPr>
            </w:pPr>
          </w:p>
        </w:tc>
        <w:tc>
          <w:tcPr>
            <w:tcW w:w="2766" w:type="dxa"/>
            <w:vMerge w:val="restart"/>
          </w:tcPr>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HAC and </w:t>
            </w:r>
            <w:proofErr w:type="spellStart"/>
            <w:r w:rsidRPr="00535AE7">
              <w:rPr>
                <w:rFonts w:ascii="Arial" w:hAnsi="Arial" w:cs="Arial"/>
                <w:sz w:val="20"/>
                <w:szCs w:val="20"/>
              </w:rPr>
              <w:t>MoA</w:t>
            </w:r>
            <w:proofErr w:type="spellEnd"/>
            <w:r w:rsidRPr="00535AE7">
              <w:rPr>
                <w:rFonts w:ascii="Arial" w:hAnsi="Arial" w:cs="Arial"/>
                <w:sz w:val="20"/>
                <w:szCs w:val="20"/>
              </w:rPr>
              <w:t xml:space="preserve">, MOL, and Forestry department and local authority support the project </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 Peace and stability in the project site is maintained to allow continuous implementation as well as unlimited access to the project sites.</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With arrival of hybrid forces, Religious fundamentalists will mobilize community members and government officials against CARE seen as American NGO with the arrival of hybrid forces </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Tribal clashes do not results into displacement of the population from target rural areas to IDP camps </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All the required materials are repositioned before the beginning of rain season  </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The Government eases visa and work permit restrictions for expatriate staff to </w:t>
            </w:r>
            <w:smartTag w:uri="urn:schemas-microsoft-com:office:smarttags" w:element="place">
              <w:smartTag w:uri="urn:schemas-microsoft-com:office:smarttags" w:element="country-region">
                <w:r w:rsidRPr="00535AE7">
                  <w:rPr>
                    <w:rFonts w:ascii="Arial" w:hAnsi="Arial" w:cs="Arial"/>
                    <w:sz w:val="20"/>
                    <w:szCs w:val="20"/>
                  </w:rPr>
                  <w:t>Sudan</w:t>
                </w:r>
              </w:smartTag>
            </w:smartTag>
            <w:r w:rsidRPr="00535AE7">
              <w:rPr>
                <w:rFonts w:ascii="Arial" w:hAnsi="Arial" w:cs="Arial"/>
                <w:sz w:val="20"/>
                <w:szCs w:val="20"/>
              </w:rPr>
              <w:t>.</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Travel options in and out of </w:t>
            </w:r>
            <w:smartTag w:uri="urn:schemas-microsoft-com:office:smarttags" w:element="place">
              <w:r w:rsidRPr="00535AE7">
                <w:rPr>
                  <w:rFonts w:ascii="Arial" w:hAnsi="Arial" w:cs="Arial"/>
                  <w:sz w:val="20"/>
                  <w:szCs w:val="20"/>
                </w:rPr>
                <w:t>Darfur</w:t>
              </w:r>
            </w:smartTag>
            <w:r w:rsidRPr="00535AE7">
              <w:rPr>
                <w:rFonts w:ascii="Arial" w:hAnsi="Arial" w:cs="Arial"/>
                <w:sz w:val="20"/>
                <w:szCs w:val="20"/>
              </w:rPr>
              <w:t xml:space="preserve"> remain unhindered.</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Insecurity as a results of Bandits on major roads limits movement to project sites resulting in delay in implementation of the project activities </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Different armed factions target NGO vehicles as result of inter clan rivalry </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Other key actors in Darfur in Livelihoods, </w:t>
            </w:r>
            <w:proofErr w:type="spellStart"/>
            <w:r w:rsidRPr="00535AE7">
              <w:rPr>
                <w:rFonts w:ascii="Arial" w:hAnsi="Arial" w:cs="Arial"/>
                <w:sz w:val="20"/>
                <w:szCs w:val="20"/>
              </w:rPr>
              <w:t>Watsan</w:t>
            </w:r>
            <w:proofErr w:type="spellEnd"/>
            <w:r w:rsidRPr="00535AE7">
              <w:rPr>
                <w:rFonts w:ascii="Arial" w:hAnsi="Arial" w:cs="Arial"/>
                <w:sz w:val="20"/>
                <w:szCs w:val="20"/>
              </w:rPr>
              <w:t>, Agriculture and forestry  such as UNICEF, WFP, FAO, WHO continue to support activities in South and West Darfur.</w:t>
            </w:r>
          </w:p>
          <w:p w:rsidR="00803D13" w:rsidRPr="00535AE7" w:rsidRDefault="00803D13" w:rsidP="00803D13">
            <w:pPr>
              <w:numPr>
                <w:ilvl w:val="0"/>
                <w:numId w:val="24"/>
              </w:numPr>
              <w:tabs>
                <w:tab w:val="clear" w:pos="720"/>
                <w:tab w:val="num" w:pos="360"/>
              </w:tabs>
              <w:spacing w:after="0" w:line="240" w:lineRule="auto"/>
              <w:ind w:left="360"/>
              <w:jc w:val="both"/>
              <w:rPr>
                <w:rFonts w:ascii="Arial" w:hAnsi="Arial" w:cs="Arial"/>
                <w:sz w:val="20"/>
                <w:szCs w:val="20"/>
              </w:rPr>
            </w:pPr>
            <w:r w:rsidRPr="00535AE7">
              <w:rPr>
                <w:rFonts w:ascii="Arial" w:hAnsi="Arial" w:cs="Arial"/>
                <w:sz w:val="20"/>
                <w:szCs w:val="20"/>
              </w:rPr>
              <w:t xml:space="preserve">UNOCHA remains a critical coordinator of humanitarian interventions in </w:t>
            </w:r>
            <w:smartTag w:uri="urn:schemas-microsoft-com:office:smarttags" w:element="place">
              <w:r w:rsidRPr="00535AE7">
                <w:rPr>
                  <w:rFonts w:ascii="Arial" w:hAnsi="Arial" w:cs="Arial"/>
                  <w:sz w:val="20"/>
                  <w:szCs w:val="20"/>
                </w:rPr>
                <w:t>Darfur</w:t>
              </w:r>
            </w:smartTag>
          </w:p>
        </w:tc>
      </w:tr>
      <w:tr w:rsidR="00803D13" w:rsidRPr="00535AE7" w:rsidTr="00105280">
        <w:trPr>
          <w:trHeight w:val="6285"/>
          <w:jc w:val="center"/>
        </w:trPr>
        <w:tc>
          <w:tcPr>
            <w:tcW w:w="2073" w:type="dxa"/>
            <w:tcBorders>
              <w:bottom w:val="single" w:sz="4" w:space="0" w:color="auto"/>
              <w:right w:val="single" w:sz="4" w:space="0" w:color="auto"/>
            </w:tcBorders>
            <w:shd w:val="pct10" w:color="auto" w:fill="FFFFFF"/>
          </w:tcPr>
          <w:p w:rsidR="00803D13" w:rsidRPr="00535AE7" w:rsidRDefault="00803D13" w:rsidP="00105280">
            <w:pPr>
              <w:rPr>
                <w:rFonts w:ascii="Arial" w:hAnsi="Arial" w:cs="Arial"/>
                <w:sz w:val="20"/>
                <w:szCs w:val="20"/>
              </w:rPr>
            </w:pPr>
            <w:r w:rsidRPr="00535AE7">
              <w:rPr>
                <w:rFonts w:ascii="Arial" w:hAnsi="Arial" w:cs="Arial"/>
                <w:sz w:val="20"/>
                <w:szCs w:val="20"/>
              </w:rPr>
              <w:t xml:space="preserve">Results </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tc>
        <w:tc>
          <w:tcPr>
            <w:tcW w:w="3777" w:type="dxa"/>
            <w:tcBorders>
              <w:left w:val="single" w:sz="4" w:space="0" w:color="auto"/>
            </w:tcBorders>
          </w:tcPr>
          <w:p w:rsidR="00803D13" w:rsidRPr="00E9192D" w:rsidRDefault="00803D13" w:rsidP="00105280">
            <w:pPr>
              <w:rPr>
                <w:rFonts w:ascii="Arial" w:hAnsi="Arial" w:cs="Arial"/>
                <w:sz w:val="20"/>
                <w:szCs w:val="20"/>
              </w:rPr>
            </w:pPr>
            <w:r w:rsidRPr="00E9192D">
              <w:rPr>
                <w:rFonts w:ascii="Arial" w:hAnsi="Arial" w:cs="Arial"/>
                <w:sz w:val="20"/>
                <w:szCs w:val="20"/>
                <w:lang w:val="en-GB"/>
              </w:rPr>
              <w:t xml:space="preserve">1. 8 </w:t>
            </w:r>
            <w:r w:rsidRPr="00E9192D">
              <w:rPr>
                <w:rFonts w:ascii="Arial" w:hAnsi="Arial" w:cs="Arial"/>
                <w:color w:val="000000"/>
                <w:sz w:val="20"/>
                <w:szCs w:val="20"/>
              </w:rPr>
              <w:t>Village Development Committees (VDCs) are functioning successfully in</w:t>
            </w:r>
            <w:r w:rsidRPr="00E9192D">
              <w:rPr>
                <w:rFonts w:ascii="Arial" w:hAnsi="Arial" w:cs="Arial"/>
                <w:color w:val="000000"/>
                <w:sz w:val="20"/>
                <w:szCs w:val="20"/>
                <w:lang w:val="en-GB"/>
              </w:rPr>
              <w:t xml:space="preserve"> targeted</w:t>
            </w:r>
            <w:r w:rsidRPr="00E9192D">
              <w:rPr>
                <w:rFonts w:ascii="Arial" w:hAnsi="Arial" w:cs="Arial"/>
                <w:color w:val="000000"/>
                <w:sz w:val="20"/>
                <w:szCs w:val="20"/>
              </w:rPr>
              <w:t xml:space="preserve"> villages and contributing to improved livelihoods and peace</w:t>
            </w:r>
          </w:p>
        </w:tc>
        <w:tc>
          <w:tcPr>
            <w:tcW w:w="3240" w:type="dxa"/>
            <w:tcBorders>
              <w:right w:val="single" w:sz="4" w:space="0" w:color="auto"/>
            </w:tcBorders>
          </w:tcPr>
          <w:p w:rsidR="00803D13" w:rsidRPr="00535AE7" w:rsidRDefault="00803D13" w:rsidP="00803D13">
            <w:pPr>
              <w:numPr>
                <w:ilvl w:val="0"/>
                <w:numId w:val="16"/>
              </w:numPr>
              <w:spacing w:after="0" w:line="240" w:lineRule="auto"/>
              <w:rPr>
                <w:rFonts w:ascii="Arial" w:hAnsi="Arial" w:cs="Arial"/>
                <w:sz w:val="20"/>
                <w:szCs w:val="20"/>
              </w:rPr>
            </w:pPr>
            <w:r w:rsidRPr="00535AE7">
              <w:rPr>
                <w:rFonts w:ascii="Arial" w:eastAsia="SimSun" w:hAnsi="Arial" w:cs="Arial"/>
                <w:sz w:val="20"/>
                <w:szCs w:val="20"/>
                <w:lang w:val="en-GB" w:eastAsia="zh-CN"/>
              </w:rPr>
              <w:t>Number of VDCs having development plan for their villages and being implemented</w:t>
            </w: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hAnsi="Arial" w:cs="Arial"/>
                <w:sz w:val="20"/>
                <w:szCs w:val="20"/>
              </w:rPr>
            </w:pPr>
            <w:r w:rsidRPr="00535AE7">
              <w:rPr>
                <w:rFonts w:ascii="Arial" w:eastAsia="SimSun" w:hAnsi="Arial" w:cs="Arial"/>
                <w:sz w:val="20"/>
                <w:szCs w:val="20"/>
                <w:lang w:val="en-GB" w:eastAsia="zh-CN"/>
              </w:rPr>
              <w:t xml:space="preserve"> </w:t>
            </w:r>
          </w:p>
          <w:p w:rsidR="00803D13" w:rsidRPr="00535AE7" w:rsidRDefault="00803D13" w:rsidP="00803D13">
            <w:pPr>
              <w:numPr>
                <w:ilvl w:val="0"/>
                <w:numId w:val="16"/>
              </w:numPr>
              <w:spacing w:after="0" w:line="240" w:lineRule="auto"/>
              <w:rPr>
                <w:rFonts w:ascii="Arial" w:hAnsi="Arial" w:cs="Arial"/>
                <w:sz w:val="20"/>
                <w:szCs w:val="20"/>
              </w:rPr>
            </w:pPr>
            <w:r w:rsidRPr="00535AE7">
              <w:rPr>
                <w:rFonts w:ascii="Arial" w:eastAsia="SimSun" w:hAnsi="Arial" w:cs="Arial"/>
                <w:sz w:val="20"/>
                <w:szCs w:val="20"/>
                <w:lang w:val="en-GB" w:eastAsia="zh-CN"/>
              </w:rPr>
              <w:t>Number of peace agreements signed between nomads and agro-pastoralists as a result of peace dialogue. Number of conflicts resolved between pastoralists &amp; agro-pastoralists</w:t>
            </w:r>
          </w:p>
          <w:p w:rsidR="00803D13" w:rsidRPr="00535AE7" w:rsidRDefault="00803D13" w:rsidP="00105280">
            <w:pPr>
              <w:rPr>
                <w:rFonts w:ascii="Arial" w:hAnsi="Arial" w:cs="Arial"/>
                <w:sz w:val="20"/>
                <w:szCs w:val="20"/>
              </w:rPr>
            </w:pPr>
          </w:p>
          <w:p w:rsidR="00803D13" w:rsidRPr="00535AE7" w:rsidRDefault="00803D13" w:rsidP="00803D13">
            <w:pPr>
              <w:numPr>
                <w:ilvl w:val="0"/>
                <w:numId w:val="16"/>
              </w:numPr>
              <w:spacing w:after="0" w:line="240" w:lineRule="auto"/>
              <w:rPr>
                <w:rFonts w:ascii="Arial" w:hAnsi="Arial" w:cs="Arial"/>
                <w:sz w:val="20"/>
                <w:szCs w:val="20"/>
              </w:rPr>
            </w:pPr>
            <w:r w:rsidRPr="00535AE7">
              <w:rPr>
                <w:rFonts w:ascii="Arial" w:eastAsia="SimSun" w:hAnsi="Arial" w:cs="Arial"/>
                <w:sz w:val="20"/>
                <w:szCs w:val="20"/>
                <w:lang w:val="en-GB" w:eastAsia="zh-CN"/>
              </w:rPr>
              <w:t>VDCs are able to document incidences and types of conflict and outcome</w:t>
            </w: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hAnsi="Arial" w:cs="Arial"/>
                <w:sz w:val="20"/>
                <w:szCs w:val="20"/>
              </w:rPr>
            </w:pPr>
            <w:r w:rsidRPr="00535AE7">
              <w:rPr>
                <w:rFonts w:ascii="Arial" w:eastAsia="SimSun" w:hAnsi="Arial" w:cs="Arial"/>
                <w:sz w:val="20"/>
                <w:szCs w:val="20"/>
                <w:lang w:val="en-GB" w:eastAsia="zh-CN"/>
              </w:rPr>
              <w:t xml:space="preserve"> </w:t>
            </w:r>
          </w:p>
          <w:p w:rsidR="00803D13" w:rsidRPr="00535AE7" w:rsidRDefault="00803D13" w:rsidP="00803D13">
            <w:pPr>
              <w:numPr>
                <w:ilvl w:val="0"/>
                <w:numId w:val="16"/>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Community participation, including women and youth, in village development through the VDCs</w:t>
            </w:r>
          </w:p>
          <w:p w:rsidR="00803D13" w:rsidRPr="00535AE7" w:rsidRDefault="00803D13" w:rsidP="00105280">
            <w:pPr>
              <w:rPr>
                <w:rFonts w:ascii="Arial" w:eastAsia="SimSun" w:hAnsi="Arial" w:cs="Arial"/>
                <w:sz w:val="20"/>
                <w:szCs w:val="20"/>
                <w:lang w:val="en-GB" w:eastAsia="zh-CN"/>
              </w:rPr>
            </w:pPr>
          </w:p>
          <w:p w:rsidR="00803D13" w:rsidRDefault="00803D13" w:rsidP="00803D13">
            <w:pPr>
              <w:numPr>
                <w:ilvl w:val="0"/>
                <w:numId w:val="16"/>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Balanced representation and active participation of different tribes in VDCs</w:t>
            </w:r>
          </w:p>
          <w:p w:rsidR="00803D13" w:rsidRDefault="00803D13" w:rsidP="00105280">
            <w:pPr>
              <w:rPr>
                <w:rFonts w:ascii="Arial" w:eastAsia="SimSun" w:hAnsi="Arial" w:cs="Arial"/>
                <w:sz w:val="20"/>
                <w:szCs w:val="20"/>
                <w:lang w:val="en-GB" w:eastAsia="zh-CN"/>
              </w:rPr>
            </w:pPr>
          </w:p>
          <w:p w:rsidR="00803D13" w:rsidRDefault="00803D13" w:rsidP="00105280">
            <w:pPr>
              <w:rPr>
                <w:rFonts w:ascii="Arial" w:eastAsia="SimSun" w:hAnsi="Arial" w:cs="Arial"/>
                <w:sz w:val="20"/>
                <w:szCs w:val="20"/>
                <w:lang w:val="en-GB" w:eastAsia="zh-CN"/>
              </w:rPr>
            </w:pPr>
          </w:p>
          <w:p w:rsidR="00803D13" w:rsidRDefault="00803D13" w:rsidP="00105280">
            <w:pPr>
              <w:rPr>
                <w:rFonts w:ascii="Arial" w:eastAsia="SimSun" w:hAnsi="Arial" w:cs="Arial"/>
                <w:sz w:val="20"/>
                <w:szCs w:val="20"/>
                <w:lang w:val="en-GB" w:eastAsia="zh-CN"/>
              </w:rPr>
            </w:pPr>
          </w:p>
          <w:p w:rsidR="00803D13" w:rsidRPr="00535AE7" w:rsidRDefault="00803D13" w:rsidP="00803D13">
            <w:pPr>
              <w:numPr>
                <w:ilvl w:val="0"/>
                <w:numId w:val="16"/>
              </w:numPr>
              <w:spacing w:after="0" w:line="240" w:lineRule="auto"/>
              <w:rPr>
                <w:rFonts w:ascii="Arial" w:eastAsia="SimSun" w:hAnsi="Arial" w:cs="Arial"/>
                <w:sz w:val="20"/>
                <w:szCs w:val="20"/>
                <w:lang w:val="en-GB" w:eastAsia="zh-CN"/>
              </w:rPr>
            </w:pPr>
            <w:r>
              <w:rPr>
                <w:rFonts w:ascii="Arial" w:eastAsia="SimSun" w:hAnsi="Arial" w:cs="Arial"/>
                <w:sz w:val="20"/>
                <w:szCs w:val="20"/>
                <w:lang w:val="en-GB" w:eastAsia="zh-CN"/>
              </w:rPr>
              <w:t xml:space="preserve">International and national efforts to build peace in </w:t>
            </w:r>
            <w:smartTag w:uri="urn:schemas-microsoft-com:office:smarttags" w:element="place">
              <w:r>
                <w:rPr>
                  <w:rFonts w:ascii="Arial" w:eastAsia="SimSun" w:hAnsi="Arial" w:cs="Arial"/>
                  <w:sz w:val="20"/>
                  <w:szCs w:val="20"/>
                  <w:lang w:val="en-GB" w:eastAsia="zh-CN"/>
                </w:rPr>
                <w:t>Darfur</w:t>
              </w:r>
            </w:smartTag>
            <w:r>
              <w:rPr>
                <w:rFonts w:ascii="Arial" w:eastAsia="SimSun" w:hAnsi="Arial" w:cs="Arial"/>
                <w:sz w:val="20"/>
                <w:szCs w:val="20"/>
                <w:lang w:val="en-GB" w:eastAsia="zh-CN"/>
              </w:rPr>
              <w:t xml:space="preserve"> support local conflict resolution mechanisms and create opportunities for communities to have a voice in the overall peace process.</w:t>
            </w:r>
          </w:p>
        </w:tc>
        <w:tc>
          <w:tcPr>
            <w:tcW w:w="2074" w:type="dxa"/>
          </w:tcPr>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 xml:space="preserve">FGD </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 xml:space="preserve">Records for VDCs </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Established VDC offices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 xml:space="preserve">Observation  </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UN security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VDC/Peace committee registers</w:t>
            </w:r>
          </w:p>
          <w:p w:rsidR="00803D13" w:rsidRPr="00535AE7" w:rsidRDefault="00803D13" w:rsidP="00105280">
            <w:pPr>
              <w:rPr>
                <w:rFonts w:ascii="Arial" w:hAnsi="Arial" w:cs="Arial"/>
                <w:sz w:val="20"/>
                <w:szCs w:val="20"/>
              </w:rPr>
            </w:pPr>
            <w:r w:rsidRPr="00535AE7">
              <w:rPr>
                <w:rFonts w:ascii="Arial" w:hAnsi="Arial" w:cs="Arial"/>
                <w:sz w:val="20"/>
                <w:szCs w:val="20"/>
              </w:rPr>
              <w:t>FGD with local leaders, government</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VDC reports</w:t>
            </w:r>
          </w:p>
          <w:p w:rsidR="00803D13" w:rsidRPr="00535AE7" w:rsidRDefault="00803D13" w:rsidP="00105280">
            <w:pPr>
              <w:rPr>
                <w:rFonts w:ascii="Arial" w:hAnsi="Arial" w:cs="Arial"/>
                <w:sz w:val="20"/>
                <w:szCs w:val="20"/>
              </w:rPr>
            </w:pPr>
            <w:r w:rsidRPr="00535AE7">
              <w:rPr>
                <w:rFonts w:ascii="Arial" w:hAnsi="Arial" w:cs="Arial"/>
                <w:sz w:val="20"/>
                <w:szCs w:val="20"/>
              </w:rPr>
              <w:t>Observation of meetings</w:t>
            </w:r>
          </w:p>
          <w:p w:rsidR="00803D13" w:rsidRPr="00535AE7" w:rsidRDefault="00803D13" w:rsidP="00105280">
            <w:pPr>
              <w:rPr>
                <w:rFonts w:ascii="Arial" w:hAnsi="Arial" w:cs="Arial"/>
                <w:sz w:val="20"/>
                <w:szCs w:val="20"/>
              </w:rPr>
            </w:pPr>
            <w:r w:rsidRPr="00535AE7">
              <w:rPr>
                <w:rFonts w:ascii="Arial" w:hAnsi="Arial" w:cs="Arial"/>
                <w:sz w:val="20"/>
                <w:szCs w:val="20"/>
              </w:rPr>
              <w:t>Minutes of VDC selection meetings</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VDC membership records</w:t>
            </w:r>
          </w:p>
          <w:p w:rsidR="00803D13" w:rsidRPr="00535AE7" w:rsidRDefault="00803D13" w:rsidP="00105280">
            <w:pPr>
              <w:rPr>
                <w:rFonts w:ascii="Arial" w:hAnsi="Arial" w:cs="Arial"/>
                <w:sz w:val="20"/>
                <w:szCs w:val="20"/>
              </w:rPr>
            </w:pPr>
            <w:r w:rsidRPr="00535AE7">
              <w:rPr>
                <w:rFonts w:ascii="Arial" w:hAnsi="Arial" w:cs="Arial"/>
                <w:sz w:val="20"/>
                <w:szCs w:val="20"/>
              </w:rPr>
              <w:t>FGD with leaders of all tribes</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lang w:val="en-GB"/>
              </w:rPr>
            </w:pPr>
            <w:r>
              <w:rPr>
                <w:rFonts w:ascii="Arial" w:hAnsi="Arial" w:cs="Arial"/>
                <w:sz w:val="20"/>
                <w:szCs w:val="20"/>
                <w:lang w:val="en-GB"/>
              </w:rPr>
              <w:t xml:space="preserve">AU-UN Joint Mediation Support Team documents and road maps relating to the </w:t>
            </w:r>
            <w:smartTag w:uri="urn:schemas-microsoft-com:office:smarttags" w:element="place">
              <w:r>
                <w:rPr>
                  <w:rFonts w:ascii="Arial" w:hAnsi="Arial" w:cs="Arial"/>
                  <w:sz w:val="20"/>
                  <w:szCs w:val="20"/>
                  <w:lang w:val="en-GB"/>
                </w:rPr>
                <w:t>Darfur</w:t>
              </w:r>
            </w:smartTag>
            <w:r>
              <w:rPr>
                <w:rFonts w:ascii="Arial" w:hAnsi="Arial" w:cs="Arial"/>
                <w:sz w:val="20"/>
                <w:szCs w:val="20"/>
                <w:lang w:val="en-GB"/>
              </w:rPr>
              <w:t xml:space="preserve"> peace process.</w:t>
            </w:r>
          </w:p>
        </w:tc>
        <w:tc>
          <w:tcPr>
            <w:tcW w:w="2766" w:type="dxa"/>
            <w:vMerge/>
          </w:tcPr>
          <w:p w:rsidR="00803D13" w:rsidRPr="00535AE7" w:rsidRDefault="00803D13" w:rsidP="00105280">
            <w:pPr>
              <w:rPr>
                <w:rFonts w:ascii="Arial" w:hAnsi="Arial" w:cs="Arial"/>
                <w:sz w:val="20"/>
                <w:szCs w:val="20"/>
                <w:lang w:val="en-GB"/>
              </w:rPr>
            </w:pPr>
          </w:p>
        </w:tc>
      </w:tr>
      <w:tr w:rsidR="00803D13" w:rsidRPr="00535AE7" w:rsidTr="00105280">
        <w:trPr>
          <w:trHeight w:val="1260"/>
          <w:jc w:val="center"/>
        </w:trPr>
        <w:tc>
          <w:tcPr>
            <w:tcW w:w="2073" w:type="dxa"/>
            <w:tcBorders>
              <w:top w:val="single" w:sz="4" w:space="0" w:color="auto"/>
              <w:bottom w:val="single" w:sz="4" w:space="0" w:color="auto"/>
              <w:right w:val="single" w:sz="4" w:space="0" w:color="auto"/>
            </w:tcBorders>
            <w:shd w:val="pct10" w:color="auto" w:fill="FFFFFF"/>
          </w:tcPr>
          <w:p w:rsidR="00803D13" w:rsidRPr="00535AE7" w:rsidRDefault="00803D13" w:rsidP="00105280">
            <w:pPr>
              <w:rPr>
                <w:rFonts w:ascii="Arial" w:hAnsi="Arial" w:cs="Arial"/>
                <w:b/>
                <w:i/>
                <w:sz w:val="20"/>
                <w:szCs w:val="20"/>
              </w:rPr>
            </w:pPr>
          </w:p>
        </w:tc>
        <w:tc>
          <w:tcPr>
            <w:tcW w:w="3777" w:type="dxa"/>
            <w:tcBorders>
              <w:left w:val="single" w:sz="4" w:space="0" w:color="auto"/>
              <w:bottom w:val="single" w:sz="4" w:space="0" w:color="auto"/>
            </w:tcBorders>
          </w:tcPr>
          <w:p w:rsidR="00803D13" w:rsidRPr="00E9192D" w:rsidRDefault="00803D13" w:rsidP="00105280">
            <w:pPr>
              <w:jc w:val="both"/>
              <w:rPr>
                <w:rFonts w:ascii="Arial" w:hAnsi="Arial" w:cs="Arial"/>
                <w:color w:val="000000"/>
                <w:sz w:val="20"/>
                <w:szCs w:val="20"/>
              </w:rPr>
            </w:pPr>
            <w:r w:rsidRPr="00535AE7">
              <w:rPr>
                <w:rFonts w:ascii="Arial" w:hAnsi="Arial" w:cs="Arial"/>
                <w:sz w:val="20"/>
                <w:szCs w:val="20"/>
                <w:lang w:val="en-GB"/>
              </w:rPr>
              <w:t xml:space="preserve">2. </w:t>
            </w:r>
            <w:r w:rsidRPr="00E9192D">
              <w:rPr>
                <w:rFonts w:ascii="Arial" w:hAnsi="Arial" w:cs="Arial"/>
                <w:sz w:val="20"/>
                <w:szCs w:val="20"/>
              </w:rPr>
              <w:t xml:space="preserve">8,000 HHs have improved their food security and 2,000 HHs have increased income security through increased opportunities for </w:t>
            </w:r>
            <w:r w:rsidRPr="00E9192D">
              <w:rPr>
                <w:rFonts w:ascii="Arial" w:hAnsi="Arial" w:cs="Arial"/>
                <w:sz w:val="20"/>
                <w:szCs w:val="20"/>
                <w:lang w:val="en-GB"/>
              </w:rPr>
              <w:t>agricultural production and</w:t>
            </w:r>
            <w:r w:rsidRPr="00E9192D">
              <w:rPr>
                <w:rFonts w:ascii="Arial" w:hAnsi="Arial" w:cs="Arial"/>
                <w:sz w:val="20"/>
                <w:szCs w:val="20"/>
              </w:rPr>
              <w:t xml:space="preserve"> income generating activities</w:t>
            </w:r>
            <w:r w:rsidRPr="00E9192D">
              <w:rPr>
                <w:rFonts w:ascii="Arial" w:hAnsi="Arial" w:cs="Arial"/>
                <w:sz w:val="20"/>
                <w:szCs w:val="20"/>
                <w:lang w:val="en-GB"/>
              </w:rPr>
              <w:t>.</w:t>
            </w:r>
            <w:r w:rsidRPr="00E9192D">
              <w:rPr>
                <w:rFonts w:ascii="Arial" w:hAnsi="Arial" w:cs="Arial"/>
                <w:sz w:val="20"/>
                <w:szCs w:val="20"/>
              </w:rPr>
              <w:t xml:space="preserve">  </w:t>
            </w:r>
          </w:p>
          <w:p w:rsidR="00803D13" w:rsidRPr="00570CFA" w:rsidRDefault="00803D13" w:rsidP="00105280">
            <w:pPr>
              <w:rPr>
                <w:rFonts w:ascii="Arial" w:hAnsi="Arial" w:cs="Arial"/>
                <w:sz w:val="20"/>
                <w:szCs w:val="20"/>
              </w:rPr>
            </w:pPr>
            <w:r w:rsidRPr="00570CFA">
              <w:rPr>
                <w:rFonts w:ascii="Arial" w:hAnsi="Arial" w:cs="Arial"/>
                <w:sz w:val="20"/>
                <w:szCs w:val="20"/>
              </w:rPr>
              <w:t>.</w:t>
            </w:r>
          </w:p>
        </w:tc>
        <w:tc>
          <w:tcPr>
            <w:tcW w:w="3240" w:type="dxa"/>
            <w:tcBorders>
              <w:bottom w:val="single" w:sz="4" w:space="0" w:color="auto"/>
              <w:right w:val="single" w:sz="4" w:space="0" w:color="auto"/>
            </w:tcBorders>
          </w:tcPr>
          <w:p w:rsidR="00803D13" w:rsidRPr="00535AE7" w:rsidRDefault="00803D13" w:rsidP="00803D13">
            <w:pPr>
              <w:numPr>
                <w:ilvl w:val="0"/>
                <w:numId w:val="14"/>
              </w:numPr>
              <w:spacing w:after="0" w:line="240" w:lineRule="auto"/>
              <w:rPr>
                <w:rFonts w:ascii="Arial" w:hAnsi="Arial" w:cs="Arial"/>
                <w:sz w:val="20"/>
                <w:szCs w:val="20"/>
              </w:rPr>
            </w:pPr>
            <w:r w:rsidRPr="00535AE7">
              <w:rPr>
                <w:rFonts w:ascii="Arial" w:hAnsi="Arial" w:cs="Arial"/>
                <w:sz w:val="20"/>
                <w:szCs w:val="20"/>
              </w:rPr>
              <w:t>60% of the targeted households have functioning IGAs and improved their income.</w:t>
            </w:r>
          </w:p>
          <w:p w:rsidR="00803D13" w:rsidRPr="00535AE7" w:rsidRDefault="00803D13" w:rsidP="00105280">
            <w:pPr>
              <w:rPr>
                <w:rFonts w:ascii="Arial" w:hAnsi="Arial" w:cs="Arial"/>
                <w:sz w:val="20"/>
                <w:szCs w:val="20"/>
              </w:rPr>
            </w:pPr>
            <w:r w:rsidRPr="00535AE7">
              <w:rPr>
                <w:rFonts w:ascii="Arial" w:hAnsi="Arial" w:cs="Arial"/>
                <w:sz w:val="20"/>
                <w:szCs w:val="20"/>
              </w:rPr>
              <w:t xml:space="preserve"> </w:t>
            </w:r>
          </w:p>
          <w:p w:rsidR="00803D13" w:rsidRPr="00535AE7" w:rsidRDefault="00803D13" w:rsidP="00105280">
            <w:pPr>
              <w:rPr>
                <w:rFonts w:ascii="Arial" w:hAnsi="Arial" w:cs="Arial"/>
                <w:sz w:val="20"/>
                <w:szCs w:val="20"/>
              </w:rPr>
            </w:pPr>
          </w:p>
          <w:p w:rsidR="00803D13" w:rsidRPr="00535AE7" w:rsidRDefault="00803D13" w:rsidP="00803D13">
            <w:pPr>
              <w:numPr>
                <w:ilvl w:val="0"/>
                <w:numId w:val="14"/>
              </w:numPr>
              <w:spacing w:after="0" w:line="240" w:lineRule="auto"/>
              <w:rPr>
                <w:rFonts w:ascii="Arial" w:hAnsi="Arial" w:cs="Arial"/>
                <w:sz w:val="20"/>
                <w:szCs w:val="20"/>
              </w:rPr>
            </w:pPr>
            <w:r w:rsidRPr="00535AE7">
              <w:rPr>
                <w:rFonts w:ascii="Arial" w:hAnsi="Arial" w:cs="Arial"/>
                <w:sz w:val="20"/>
                <w:szCs w:val="20"/>
              </w:rPr>
              <w:t>At least 40% IGA targets are women and youth</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803D13">
            <w:pPr>
              <w:numPr>
                <w:ilvl w:val="0"/>
                <w:numId w:val="14"/>
              </w:numPr>
              <w:spacing w:after="0" w:line="240" w:lineRule="auto"/>
              <w:rPr>
                <w:rFonts w:ascii="Arial" w:hAnsi="Arial" w:cs="Arial"/>
                <w:sz w:val="20"/>
                <w:szCs w:val="20"/>
              </w:rPr>
            </w:pPr>
            <w:r w:rsidRPr="00535AE7">
              <w:rPr>
                <w:rFonts w:ascii="Arial" w:eastAsia="SimSun" w:hAnsi="Arial" w:cs="Arial"/>
                <w:sz w:val="20"/>
                <w:szCs w:val="20"/>
                <w:lang w:val="en-GB" w:eastAsia="zh-CN"/>
              </w:rPr>
              <w:t>Increased acreage under cultivation observed</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803D13">
            <w:pPr>
              <w:numPr>
                <w:ilvl w:val="0"/>
                <w:numId w:val="14"/>
              </w:numPr>
              <w:spacing w:after="0" w:line="240" w:lineRule="auto"/>
              <w:rPr>
                <w:rFonts w:ascii="Arial" w:hAnsi="Arial" w:cs="Arial"/>
                <w:sz w:val="20"/>
                <w:szCs w:val="20"/>
              </w:rPr>
            </w:pPr>
            <w:r w:rsidRPr="00535AE7">
              <w:rPr>
                <w:rFonts w:ascii="Arial" w:hAnsi="Arial" w:cs="Arial"/>
                <w:sz w:val="20"/>
                <w:szCs w:val="20"/>
              </w:rPr>
              <w:t xml:space="preserve">Increased yield per </w:t>
            </w:r>
            <w:proofErr w:type="spellStart"/>
            <w:r w:rsidRPr="00535AE7">
              <w:rPr>
                <w:rFonts w:ascii="Arial" w:hAnsi="Arial" w:cs="Arial"/>
                <w:sz w:val="20"/>
                <w:szCs w:val="20"/>
              </w:rPr>
              <w:t>feddan</w:t>
            </w:r>
            <w:proofErr w:type="spellEnd"/>
            <w:r w:rsidRPr="00535AE7">
              <w:rPr>
                <w:rStyle w:val="FootnoteReference"/>
                <w:rFonts w:ascii="Arial" w:hAnsi="Arial" w:cs="Arial"/>
                <w:sz w:val="20"/>
                <w:szCs w:val="20"/>
              </w:rPr>
              <w:footnoteReference w:id="1"/>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803D13">
            <w:pPr>
              <w:numPr>
                <w:ilvl w:val="0"/>
                <w:numId w:val="14"/>
              </w:numPr>
              <w:spacing w:after="0" w:line="240" w:lineRule="auto"/>
              <w:rPr>
                <w:rFonts w:ascii="Arial" w:hAnsi="Arial" w:cs="Arial"/>
                <w:sz w:val="20"/>
                <w:szCs w:val="20"/>
              </w:rPr>
            </w:pPr>
            <w:r w:rsidRPr="00535AE7">
              <w:rPr>
                <w:rFonts w:ascii="Arial" w:hAnsi="Arial" w:cs="Arial"/>
                <w:sz w:val="20"/>
                <w:szCs w:val="20"/>
              </w:rPr>
              <w:t xml:space="preserve">Variety of food consumed and number of meals per day, </w:t>
            </w:r>
            <w:proofErr w:type="spellStart"/>
            <w:r w:rsidRPr="00535AE7">
              <w:rPr>
                <w:rFonts w:ascii="Arial" w:hAnsi="Arial" w:cs="Arial"/>
                <w:sz w:val="20"/>
                <w:szCs w:val="20"/>
              </w:rPr>
              <w:t>dissegrated</w:t>
            </w:r>
            <w:proofErr w:type="spellEnd"/>
            <w:r w:rsidRPr="00535AE7">
              <w:rPr>
                <w:rFonts w:ascii="Arial" w:hAnsi="Arial" w:cs="Arial"/>
                <w:sz w:val="20"/>
                <w:szCs w:val="20"/>
              </w:rPr>
              <w:t xml:space="preserve"> by men, women and children under 5. </w:t>
            </w:r>
          </w:p>
          <w:p w:rsidR="00803D13" w:rsidRPr="00535AE7" w:rsidRDefault="00803D13" w:rsidP="00105280">
            <w:pPr>
              <w:rPr>
                <w:rFonts w:ascii="Arial" w:hAnsi="Arial" w:cs="Arial"/>
                <w:sz w:val="20"/>
                <w:szCs w:val="20"/>
              </w:rPr>
            </w:pPr>
          </w:p>
        </w:tc>
        <w:tc>
          <w:tcPr>
            <w:tcW w:w="2074" w:type="dxa"/>
            <w:tcBorders>
              <w:bottom w:val="single" w:sz="4" w:space="0" w:color="auto"/>
            </w:tcBorders>
          </w:tcPr>
          <w:p w:rsidR="00803D13" w:rsidRPr="00535AE7" w:rsidRDefault="00803D13" w:rsidP="00105280">
            <w:pPr>
              <w:rPr>
                <w:rFonts w:ascii="Arial" w:hAnsi="Arial" w:cs="Arial"/>
                <w:sz w:val="20"/>
                <w:szCs w:val="20"/>
              </w:rPr>
            </w:pPr>
            <w:r w:rsidRPr="00535AE7">
              <w:rPr>
                <w:rFonts w:ascii="Arial" w:hAnsi="Arial" w:cs="Arial"/>
                <w:sz w:val="20"/>
                <w:szCs w:val="20"/>
              </w:rPr>
              <w:t>IGA group records</w:t>
            </w:r>
          </w:p>
          <w:p w:rsidR="00803D13" w:rsidRPr="00535AE7" w:rsidRDefault="00803D13" w:rsidP="00105280">
            <w:pPr>
              <w:rPr>
                <w:rFonts w:ascii="Arial" w:hAnsi="Arial" w:cs="Arial"/>
                <w:sz w:val="20"/>
                <w:szCs w:val="20"/>
              </w:rPr>
            </w:pPr>
            <w:r w:rsidRPr="00535AE7">
              <w:rPr>
                <w:rFonts w:ascii="Arial" w:hAnsi="Arial" w:cs="Arial"/>
                <w:sz w:val="20"/>
                <w:szCs w:val="20"/>
              </w:rPr>
              <w:t>Physical business asset verification</w:t>
            </w:r>
          </w:p>
          <w:p w:rsidR="00803D13" w:rsidRPr="00535AE7" w:rsidRDefault="00803D13" w:rsidP="00105280">
            <w:pPr>
              <w:rPr>
                <w:rFonts w:ascii="Arial" w:hAnsi="Arial" w:cs="Arial"/>
                <w:sz w:val="20"/>
                <w:szCs w:val="20"/>
              </w:rPr>
            </w:pPr>
            <w:r w:rsidRPr="00535AE7">
              <w:rPr>
                <w:rFonts w:ascii="Arial" w:hAnsi="Arial" w:cs="Arial"/>
                <w:sz w:val="20"/>
                <w:szCs w:val="20"/>
              </w:rPr>
              <w:t xml:space="preserve">VDC records </w:t>
            </w:r>
          </w:p>
          <w:p w:rsidR="00803D13" w:rsidRPr="00535AE7" w:rsidRDefault="00803D13" w:rsidP="00105280">
            <w:pPr>
              <w:rPr>
                <w:rFonts w:ascii="Arial" w:hAnsi="Arial" w:cs="Arial"/>
                <w:sz w:val="20"/>
                <w:szCs w:val="20"/>
              </w:rPr>
            </w:pPr>
            <w:r w:rsidRPr="00535AE7">
              <w:rPr>
                <w:rFonts w:ascii="Arial" w:hAnsi="Arial" w:cs="Arial"/>
                <w:sz w:val="20"/>
                <w:szCs w:val="20"/>
              </w:rPr>
              <w:t>FGD with members</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IGA group records</w:t>
            </w:r>
          </w:p>
          <w:p w:rsidR="00803D13" w:rsidRPr="00535AE7" w:rsidRDefault="00803D13" w:rsidP="00105280">
            <w:pPr>
              <w:rPr>
                <w:rFonts w:ascii="Arial" w:hAnsi="Arial" w:cs="Arial"/>
                <w:sz w:val="20"/>
                <w:szCs w:val="20"/>
              </w:rPr>
            </w:pPr>
            <w:r w:rsidRPr="00535AE7">
              <w:rPr>
                <w:rFonts w:ascii="Arial" w:hAnsi="Arial" w:cs="Arial"/>
                <w:sz w:val="20"/>
                <w:szCs w:val="20"/>
              </w:rPr>
              <w:t>Observation</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VDC records</w:t>
            </w:r>
          </w:p>
          <w:p w:rsidR="00803D13" w:rsidRPr="00535AE7" w:rsidRDefault="00803D13" w:rsidP="00105280">
            <w:pPr>
              <w:rPr>
                <w:rFonts w:ascii="Arial" w:hAnsi="Arial" w:cs="Arial"/>
                <w:sz w:val="20"/>
                <w:szCs w:val="20"/>
              </w:rPr>
            </w:pPr>
            <w:r w:rsidRPr="00535AE7">
              <w:rPr>
                <w:rFonts w:ascii="Arial" w:hAnsi="Arial" w:cs="Arial"/>
                <w:sz w:val="20"/>
                <w:szCs w:val="20"/>
              </w:rPr>
              <w:t>Observation, random verification</w:t>
            </w:r>
          </w:p>
          <w:p w:rsidR="00803D13" w:rsidRPr="00535AE7" w:rsidRDefault="00803D13" w:rsidP="00105280">
            <w:pPr>
              <w:rPr>
                <w:rFonts w:ascii="Arial" w:hAnsi="Arial" w:cs="Arial"/>
                <w:sz w:val="20"/>
                <w:szCs w:val="20"/>
              </w:rPr>
            </w:pPr>
            <w:r w:rsidRPr="00535AE7">
              <w:rPr>
                <w:rFonts w:ascii="Arial" w:hAnsi="Arial" w:cs="Arial"/>
                <w:sz w:val="20"/>
                <w:szCs w:val="20"/>
              </w:rPr>
              <w:t>FAO/</w:t>
            </w:r>
            <w:proofErr w:type="spellStart"/>
            <w:r w:rsidRPr="00535AE7">
              <w:rPr>
                <w:rFonts w:ascii="Arial" w:hAnsi="Arial" w:cs="Arial"/>
                <w:sz w:val="20"/>
                <w:szCs w:val="20"/>
              </w:rPr>
              <w:t>MoA</w:t>
            </w:r>
            <w:proofErr w:type="spellEnd"/>
            <w:r w:rsidRPr="00535AE7">
              <w:rPr>
                <w:rFonts w:ascii="Arial" w:hAnsi="Arial" w:cs="Arial"/>
                <w:sz w:val="20"/>
                <w:szCs w:val="20"/>
              </w:rPr>
              <w:t xml:space="preserve"> reports</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Post-harvest assessment</w:t>
            </w:r>
          </w:p>
          <w:p w:rsidR="00803D13" w:rsidRPr="00535AE7" w:rsidRDefault="00803D13" w:rsidP="00105280">
            <w:pPr>
              <w:rPr>
                <w:rFonts w:ascii="Arial" w:hAnsi="Arial" w:cs="Arial"/>
                <w:sz w:val="20"/>
                <w:szCs w:val="20"/>
              </w:rPr>
            </w:pPr>
            <w:r w:rsidRPr="00535AE7">
              <w:rPr>
                <w:rFonts w:ascii="Arial" w:hAnsi="Arial" w:cs="Arial"/>
                <w:sz w:val="20"/>
                <w:szCs w:val="20"/>
              </w:rPr>
              <w:t>FAO/</w:t>
            </w:r>
            <w:proofErr w:type="spellStart"/>
            <w:r w:rsidRPr="00535AE7">
              <w:rPr>
                <w:rFonts w:ascii="Arial" w:hAnsi="Arial" w:cs="Arial"/>
                <w:sz w:val="20"/>
                <w:szCs w:val="20"/>
              </w:rPr>
              <w:t>MoA</w:t>
            </w:r>
            <w:proofErr w:type="spellEnd"/>
            <w:r w:rsidRPr="00535AE7">
              <w:rPr>
                <w:rFonts w:ascii="Arial" w:hAnsi="Arial" w:cs="Arial"/>
                <w:sz w:val="20"/>
                <w:szCs w:val="20"/>
              </w:rPr>
              <w:t xml:space="preserve"> reports</w:t>
            </w:r>
          </w:p>
          <w:p w:rsidR="00803D13" w:rsidRPr="00535AE7" w:rsidRDefault="00803D13" w:rsidP="00105280">
            <w:pPr>
              <w:rPr>
                <w:rFonts w:ascii="Arial" w:hAnsi="Arial" w:cs="Arial"/>
                <w:sz w:val="20"/>
                <w:szCs w:val="20"/>
              </w:rPr>
            </w:pPr>
            <w:r w:rsidRPr="00535AE7">
              <w:rPr>
                <w:rFonts w:ascii="Arial" w:hAnsi="Arial" w:cs="Arial"/>
                <w:sz w:val="20"/>
                <w:szCs w:val="20"/>
              </w:rPr>
              <w:t xml:space="preserve">VDC reports </w:t>
            </w:r>
          </w:p>
          <w:p w:rsidR="00803D13" w:rsidRPr="00535AE7" w:rsidRDefault="00803D13" w:rsidP="00105280">
            <w:pPr>
              <w:rPr>
                <w:rFonts w:ascii="Arial" w:hAnsi="Arial" w:cs="Arial"/>
                <w:sz w:val="20"/>
                <w:szCs w:val="20"/>
              </w:rPr>
            </w:pPr>
            <w:r w:rsidRPr="00535AE7">
              <w:rPr>
                <w:rFonts w:ascii="Arial" w:hAnsi="Arial" w:cs="Arial"/>
                <w:sz w:val="20"/>
                <w:szCs w:val="20"/>
              </w:rPr>
              <w:t>Observation</w:t>
            </w:r>
          </w:p>
          <w:p w:rsidR="00803D13" w:rsidRPr="00535AE7" w:rsidRDefault="00803D13" w:rsidP="00105280">
            <w:pPr>
              <w:rPr>
                <w:rFonts w:ascii="Arial" w:hAnsi="Arial" w:cs="Arial"/>
                <w:sz w:val="20"/>
                <w:szCs w:val="20"/>
              </w:rPr>
            </w:pPr>
            <w:r w:rsidRPr="00535AE7">
              <w:rPr>
                <w:rFonts w:ascii="Arial" w:hAnsi="Arial" w:cs="Arial"/>
                <w:sz w:val="20"/>
                <w:szCs w:val="20"/>
              </w:rPr>
              <w:t xml:space="preserve"> FGD</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r w:rsidRPr="00535AE7">
              <w:rPr>
                <w:rFonts w:ascii="Arial" w:hAnsi="Arial" w:cs="Arial"/>
                <w:sz w:val="20"/>
                <w:szCs w:val="20"/>
              </w:rPr>
              <w:t>FGD, KAP survey</w:t>
            </w:r>
          </w:p>
          <w:p w:rsidR="00803D13" w:rsidRPr="00535AE7" w:rsidRDefault="00803D13" w:rsidP="00105280">
            <w:pPr>
              <w:rPr>
                <w:rFonts w:ascii="Arial" w:hAnsi="Arial" w:cs="Arial"/>
                <w:sz w:val="20"/>
                <w:szCs w:val="20"/>
                <w:lang w:val="en-GB"/>
              </w:rPr>
            </w:pPr>
          </w:p>
        </w:tc>
        <w:tc>
          <w:tcPr>
            <w:tcW w:w="2766" w:type="dxa"/>
          </w:tcPr>
          <w:p w:rsidR="00803D13" w:rsidRPr="00570CFA" w:rsidRDefault="00803D13" w:rsidP="00105280">
            <w:pPr>
              <w:rPr>
                <w:rFonts w:ascii="Arial" w:hAnsi="Arial" w:cs="Arial"/>
                <w:sz w:val="20"/>
                <w:szCs w:val="20"/>
                <w:lang w:val="en-GB"/>
              </w:rPr>
            </w:pPr>
            <w:r w:rsidRPr="00570CFA">
              <w:rPr>
                <w:rFonts w:ascii="Arial" w:hAnsi="Arial" w:cs="Arial"/>
                <w:sz w:val="20"/>
                <w:szCs w:val="20"/>
                <w:lang w:val="en-GB"/>
              </w:rPr>
              <w:t>Pre-conditions</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 xml:space="preserve">Security condition </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Improves to allow free movement.</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Favourable climatic condition exists.</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 xml:space="preserve"> The people are willing to accept the project.</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Basic farming inputs are available.</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Exotic seeds are adaptable.</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 xml:space="preserve">Cooperation of field </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 xml:space="preserve">officers from the </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 xml:space="preserve">various organizations </w:t>
            </w:r>
          </w:p>
          <w:p w:rsidR="00803D13" w:rsidRPr="00570CFA" w:rsidRDefault="00803D13" w:rsidP="00105280">
            <w:pPr>
              <w:rPr>
                <w:rFonts w:ascii="Arial" w:eastAsia="SimSun" w:hAnsi="Arial" w:cs="Arial"/>
                <w:sz w:val="20"/>
                <w:szCs w:val="20"/>
                <w:lang w:val="en-GB" w:eastAsia="zh-CN"/>
              </w:rPr>
            </w:pPr>
            <w:r w:rsidRPr="00570CFA">
              <w:rPr>
                <w:rFonts w:ascii="Arial" w:eastAsia="SimSun" w:hAnsi="Arial" w:cs="Arial"/>
                <w:sz w:val="20"/>
                <w:szCs w:val="20"/>
                <w:lang w:val="en-GB" w:eastAsia="zh-CN"/>
              </w:rPr>
              <w:t xml:space="preserve">and MOA </w:t>
            </w:r>
          </w:p>
          <w:p w:rsidR="00803D13" w:rsidRPr="00570CFA" w:rsidRDefault="00803D13" w:rsidP="00105280">
            <w:pPr>
              <w:rPr>
                <w:rFonts w:ascii="Arial" w:hAnsi="Arial" w:cs="Arial"/>
                <w:sz w:val="20"/>
                <w:szCs w:val="20"/>
                <w:lang w:val="en-GB"/>
              </w:rPr>
            </w:pPr>
            <w:r w:rsidRPr="00570CFA">
              <w:rPr>
                <w:rFonts w:ascii="Arial" w:hAnsi="Arial" w:cs="Arial"/>
                <w:sz w:val="20"/>
                <w:szCs w:val="20"/>
                <w:lang w:val="en-GB"/>
              </w:rPr>
              <w:t>Authorities will approve the start-up of the project.</w:t>
            </w:r>
          </w:p>
          <w:p w:rsidR="00803D13" w:rsidRPr="00535AE7" w:rsidRDefault="00803D13" w:rsidP="00105280">
            <w:pPr>
              <w:rPr>
                <w:rFonts w:ascii="Arial" w:hAnsi="Arial" w:cs="Arial"/>
                <w:sz w:val="20"/>
                <w:szCs w:val="20"/>
                <w:lang w:val="en-GB"/>
              </w:rPr>
            </w:pPr>
            <w:r w:rsidRPr="00570CFA">
              <w:rPr>
                <w:rFonts w:ascii="Arial" w:hAnsi="Arial" w:cs="Arial"/>
                <w:sz w:val="20"/>
                <w:szCs w:val="20"/>
                <w:lang w:val="en-GB"/>
              </w:rPr>
              <w:t>Access to target areas throughout the programme period.</w:t>
            </w:r>
          </w:p>
        </w:tc>
      </w:tr>
      <w:tr w:rsidR="00803D13" w:rsidRPr="00535AE7" w:rsidTr="00105280">
        <w:trPr>
          <w:trHeight w:val="570"/>
          <w:jc w:val="center"/>
        </w:trPr>
        <w:tc>
          <w:tcPr>
            <w:tcW w:w="2073" w:type="dxa"/>
            <w:tcBorders>
              <w:top w:val="single" w:sz="4" w:space="0" w:color="auto"/>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i/>
                <w:sz w:val="20"/>
              </w:rPr>
            </w:pPr>
          </w:p>
        </w:tc>
        <w:tc>
          <w:tcPr>
            <w:tcW w:w="3777" w:type="dxa"/>
            <w:tcBorders>
              <w:top w:val="single" w:sz="4" w:space="0" w:color="auto"/>
              <w:left w:val="single" w:sz="4" w:space="0" w:color="auto"/>
              <w:bottom w:val="single" w:sz="4" w:space="0" w:color="auto"/>
            </w:tcBorders>
          </w:tcPr>
          <w:p w:rsidR="00803D13" w:rsidRPr="00E9192D" w:rsidRDefault="00803D13" w:rsidP="00105280">
            <w:pPr>
              <w:jc w:val="both"/>
              <w:rPr>
                <w:rFonts w:ascii="Arial" w:hAnsi="Arial" w:cs="Arial"/>
                <w:sz w:val="20"/>
                <w:szCs w:val="20"/>
                <w:lang w:val="en-GB"/>
              </w:rPr>
            </w:pPr>
            <w:r w:rsidRPr="00E9192D">
              <w:rPr>
                <w:rFonts w:ascii="Arial" w:hAnsi="Arial" w:cs="Arial"/>
                <w:sz w:val="20"/>
                <w:szCs w:val="20"/>
                <w:lang w:val="en-GB"/>
              </w:rPr>
              <w:t>3. Sustainable HH access to clean water all year-round (including droughts) for domestic use has improved for 3000 pastoral and agro-pastoral HHs.</w:t>
            </w:r>
          </w:p>
          <w:p w:rsidR="00803D13" w:rsidRPr="00E9192D" w:rsidRDefault="00803D13" w:rsidP="00105280">
            <w:pPr>
              <w:rPr>
                <w:rFonts w:ascii="Arial" w:hAnsi="Arial" w:cs="Arial"/>
                <w:sz w:val="20"/>
                <w:szCs w:val="20"/>
                <w:lang w:val="en-GB"/>
              </w:rPr>
            </w:pPr>
          </w:p>
        </w:tc>
        <w:tc>
          <w:tcPr>
            <w:tcW w:w="3240" w:type="dxa"/>
            <w:tcBorders>
              <w:top w:val="single" w:sz="4" w:space="0" w:color="auto"/>
              <w:bottom w:val="single" w:sz="4" w:space="0" w:color="auto"/>
              <w:right w:val="single" w:sz="4" w:space="0" w:color="auto"/>
            </w:tcBorders>
          </w:tcPr>
          <w:p w:rsidR="00803D13" w:rsidRPr="00535AE7" w:rsidRDefault="00803D13" w:rsidP="00803D13">
            <w:pPr>
              <w:numPr>
                <w:ilvl w:val="0"/>
                <w:numId w:val="13"/>
              </w:numPr>
              <w:spacing w:after="0" w:line="240" w:lineRule="auto"/>
              <w:rPr>
                <w:rFonts w:ascii="Arial" w:hAnsi="Arial" w:cs="Arial"/>
                <w:sz w:val="20"/>
                <w:szCs w:val="20"/>
              </w:rPr>
            </w:pPr>
            <w:r w:rsidRPr="00535AE7">
              <w:rPr>
                <w:rFonts w:ascii="Arial" w:hAnsi="Arial" w:cs="Arial"/>
                <w:sz w:val="20"/>
                <w:szCs w:val="20"/>
              </w:rPr>
              <w:t xml:space="preserve">Number of water facilities developed </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803D13">
            <w:pPr>
              <w:numPr>
                <w:ilvl w:val="0"/>
                <w:numId w:val="13"/>
              </w:numPr>
              <w:spacing w:after="0" w:line="240" w:lineRule="auto"/>
              <w:rPr>
                <w:rFonts w:ascii="Arial" w:hAnsi="Arial" w:cs="Arial"/>
                <w:sz w:val="20"/>
                <w:szCs w:val="20"/>
              </w:rPr>
            </w:pPr>
            <w:r w:rsidRPr="00535AE7">
              <w:rPr>
                <w:rFonts w:ascii="Arial" w:hAnsi="Arial" w:cs="Arial"/>
                <w:sz w:val="20"/>
                <w:szCs w:val="20"/>
              </w:rPr>
              <w:t>Reduced nr of conflicts over passage of pastoralists during the dry season</w:t>
            </w:r>
            <w:r w:rsidRPr="00535AE7">
              <w:rPr>
                <w:rStyle w:val="FootnoteReference"/>
                <w:rFonts w:ascii="Arial" w:hAnsi="Arial" w:cs="Arial"/>
                <w:sz w:val="20"/>
                <w:szCs w:val="20"/>
              </w:rPr>
              <w:footnoteReference w:id="2"/>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803D13">
            <w:pPr>
              <w:numPr>
                <w:ilvl w:val="0"/>
                <w:numId w:val="13"/>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Systems in place to monitor groundwater levels.</w:t>
            </w: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eastAsia="SimSun" w:hAnsi="Arial" w:cs="Arial"/>
                <w:sz w:val="20"/>
                <w:szCs w:val="20"/>
                <w:lang w:val="en-GB" w:eastAsia="zh-CN"/>
              </w:rPr>
            </w:pPr>
          </w:p>
          <w:p w:rsidR="00803D13" w:rsidRPr="00535AE7" w:rsidRDefault="00803D13" w:rsidP="00803D13">
            <w:pPr>
              <w:numPr>
                <w:ilvl w:val="0"/>
                <w:numId w:val="13"/>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 xml:space="preserve">Water quality of 80% of the sites is within WHO and </w:t>
            </w:r>
            <w:proofErr w:type="spellStart"/>
            <w:r w:rsidRPr="00535AE7">
              <w:rPr>
                <w:rFonts w:ascii="Arial" w:eastAsia="SimSun" w:hAnsi="Arial" w:cs="Arial"/>
                <w:sz w:val="20"/>
                <w:szCs w:val="20"/>
                <w:lang w:val="en-GB" w:eastAsia="zh-CN"/>
              </w:rPr>
              <w:t>GoS</w:t>
            </w:r>
            <w:proofErr w:type="spellEnd"/>
            <w:r w:rsidRPr="00535AE7">
              <w:rPr>
                <w:rFonts w:ascii="Arial" w:eastAsia="SimSun" w:hAnsi="Arial" w:cs="Arial"/>
                <w:sz w:val="20"/>
                <w:szCs w:val="20"/>
                <w:lang w:val="en-GB" w:eastAsia="zh-CN"/>
              </w:rPr>
              <w:t xml:space="preserve"> standards</w:t>
            </w:r>
          </w:p>
          <w:p w:rsidR="00803D13" w:rsidRPr="00535AE7" w:rsidRDefault="00803D13" w:rsidP="00105280">
            <w:pPr>
              <w:rPr>
                <w:rFonts w:ascii="Arial" w:eastAsia="SimSun" w:hAnsi="Arial" w:cs="Arial"/>
                <w:sz w:val="20"/>
                <w:szCs w:val="20"/>
                <w:lang w:val="en-GB" w:eastAsia="zh-CN"/>
              </w:rPr>
            </w:pPr>
          </w:p>
          <w:p w:rsidR="00803D13" w:rsidRPr="00535AE7" w:rsidRDefault="00803D13" w:rsidP="00105280">
            <w:pPr>
              <w:rPr>
                <w:rFonts w:ascii="Arial" w:eastAsia="SimSun" w:hAnsi="Arial" w:cs="Arial"/>
                <w:sz w:val="20"/>
                <w:szCs w:val="20"/>
                <w:lang w:val="en-GB" w:eastAsia="zh-CN"/>
              </w:rPr>
            </w:pPr>
          </w:p>
          <w:p w:rsidR="00803D13" w:rsidRPr="00535AE7" w:rsidRDefault="00803D13" w:rsidP="00803D13">
            <w:pPr>
              <w:numPr>
                <w:ilvl w:val="0"/>
                <w:numId w:val="13"/>
              </w:numPr>
              <w:spacing w:after="0" w:line="240" w:lineRule="auto"/>
              <w:rPr>
                <w:rFonts w:ascii="Arial" w:eastAsia="SimSun" w:hAnsi="Arial" w:cs="Arial"/>
                <w:sz w:val="20"/>
                <w:szCs w:val="20"/>
                <w:lang w:val="en-GB" w:eastAsia="zh-CN"/>
              </w:rPr>
            </w:pPr>
            <w:r w:rsidRPr="00535AE7">
              <w:rPr>
                <w:rFonts w:ascii="Arial" w:eastAsia="SimSun" w:hAnsi="Arial" w:cs="Arial"/>
                <w:sz w:val="20"/>
                <w:szCs w:val="20"/>
                <w:lang w:val="en-GB" w:eastAsia="zh-CN"/>
              </w:rPr>
              <w:t>Functioning water users associations (sub-</w:t>
            </w:r>
            <w:proofErr w:type="spellStart"/>
            <w:r w:rsidRPr="00535AE7">
              <w:rPr>
                <w:rFonts w:ascii="Arial" w:eastAsia="SimSun" w:hAnsi="Arial" w:cs="Arial"/>
                <w:sz w:val="20"/>
                <w:szCs w:val="20"/>
                <w:lang w:val="en-GB" w:eastAsia="zh-CN"/>
              </w:rPr>
              <w:t>comittee</w:t>
            </w:r>
            <w:proofErr w:type="spellEnd"/>
            <w:r w:rsidRPr="00535AE7">
              <w:rPr>
                <w:rFonts w:ascii="Arial" w:eastAsia="SimSun" w:hAnsi="Arial" w:cs="Arial"/>
                <w:sz w:val="20"/>
                <w:szCs w:val="20"/>
                <w:lang w:val="en-GB" w:eastAsia="zh-CN"/>
              </w:rPr>
              <w:t xml:space="preserve"> of VDCs) are actively maintaining water facilities in at least 80% of the sites.</w:t>
            </w:r>
          </w:p>
          <w:p w:rsidR="00803D13" w:rsidRPr="00535AE7" w:rsidRDefault="00803D13" w:rsidP="00105280">
            <w:pPr>
              <w:rPr>
                <w:rFonts w:ascii="Arial" w:eastAsia="SimSun" w:hAnsi="Arial" w:cs="Arial"/>
                <w:sz w:val="20"/>
                <w:szCs w:val="20"/>
                <w:lang w:val="en-GB" w:eastAsia="zh-CN"/>
              </w:rPr>
            </w:pPr>
          </w:p>
        </w:tc>
        <w:tc>
          <w:tcPr>
            <w:tcW w:w="2074" w:type="dxa"/>
            <w:tcBorders>
              <w:top w:val="single" w:sz="4" w:space="0" w:color="auto"/>
              <w:bottom w:val="single" w:sz="4" w:space="0" w:color="auto"/>
            </w:tcBorders>
          </w:tcPr>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Physical verification</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Monthly progress reports</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VDC records</w:t>
            </w:r>
          </w:p>
          <w:p w:rsidR="00803D13" w:rsidRPr="00535AE7" w:rsidRDefault="00803D13" w:rsidP="00105280">
            <w:pPr>
              <w:pStyle w:val="ZDGName"/>
              <w:tabs>
                <w:tab w:val="left" w:pos="284"/>
                <w:tab w:val="left" w:pos="340"/>
                <w:tab w:val="left" w:pos="397"/>
                <w:tab w:val="left" w:pos="454"/>
              </w:tabs>
              <w:jc w:val="left"/>
              <w:rPr>
                <w:rFonts w:cs="Arial"/>
                <w:sz w:val="20"/>
              </w:rPr>
            </w:pP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VDC records</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UN reports</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FGD with nomadic leaders</w:t>
            </w:r>
          </w:p>
          <w:p w:rsidR="00803D13" w:rsidRPr="00535AE7" w:rsidRDefault="00803D13" w:rsidP="00105280">
            <w:pPr>
              <w:pStyle w:val="ZDGName"/>
              <w:tabs>
                <w:tab w:val="left" w:pos="284"/>
                <w:tab w:val="left" w:pos="340"/>
                <w:tab w:val="left" w:pos="397"/>
                <w:tab w:val="left" w:pos="454"/>
              </w:tabs>
              <w:jc w:val="left"/>
              <w:rPr>
                <w:rFonts w:cs="Arial"/>
                <w:sz w:val="20"/>
              </w:rPr>
            </w:pP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UNICEF/WES reports</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Progress reports</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VDC reports</w:t>
            </w:r>
          </w:p>
          <w:p w:rsidR="00803D13" w:rsidRPr="00535AE7" w:rsidRDefault="00803D13" w:rsidP="00105280">
            <w:pPr>
              <w:pStyle w:val="ZDGName"/>
              <w:tabs>
                <w:tab w:val="left" w:pos="284"/>
                <w:tab w:val="left" w:pos="340"/>
                <w:tab w:val="left" w:pos="397"/>
                <w:tab w:val="left" w:pos="454"/>
              </w:tabs>
              <w:jc w:val="left"/>
              <w:rPr>
                <w:rFonts w:cs="Arial"/>
                <w:sz w:val="20"/>
              </w:rPr>
            </w:pP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UNICEF/WES reports</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Water quality testing</w:t>
            </w:r>
          </w:p>
          <w:p w:rsidR="00803D13" w:rsidRPr="00535AE7" w:rsidRDefault="00803D13" w:rsidP="00105280">
            <w:pPr>
              <w:pStyle w:val="ZDGName"/>
              <w:tabs>
                <w:tab w:val="left" w:pos="284"/>
                <w:tab w:val="left" w:pos="340"/>
                <w:tab w:val="left" w:pos="397"/>
                <w:tab w:val="left" w:pos="454"/>
              </w:tabs>
              <w:jc w:val="left"/>
              <w:rPr>
                <w:rFonts w:cs="Arial"/>
                <w:sz w:val="20"/>
              </w:rPr>
            </w:pP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Observation</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FGD</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 xml:space="preserve">VDC records </w:t>
            </w:r>
          </w:p>
          <w:p w:rsidR="00803D13" w:rsidRPr="00535AE7" w:rsidRDefault="00803D13" w:rsidP="00105280">
            <w:pPr>
              <w:rPr>
                <w:rFonts w:ascii="Arial" w:hAnsi="Arial" w:cs="Arial"/>
                <w:sz w:val="20"/>
                <w:szCs w:val="20"/>
                <w:lang w:val="en-GB"/>
              </w:rPr>
            </w:pP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570"/>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sz w:val="20"/>
              </w:rPr>
            </w:pPr>
          </w:p>
        </w:tc>
        <w:tc>
          <w:tcPr>
            <w:tcW w:w="3777" w:type="dxa"/>
            <w:tcBorders>
              <w:top w:val="single" w:sz="4" w:space="0" w:color="auto"/>
              <w:left w:val="single" w:sz="4" w:space="0" w:color="auto"/>
              <w:bottom w:val="single" w:sz="4" w:space="0" w:color="auto"/>
            </w:tcBorders>
          </w:tcPr>
          <w:p w:rsidR="00803D13" w:rsidRPr="00E9192D" w:rsidRDefault="00803D13" w:rsidP="00105280">
            <w:pPr>
              <w:jc w:val="both"/>
              <w:rPr>
                <w:rFonts w:ascii="Arial" w:hAnsi="Arial" w:cs="Arial"/>
                <w:sz w:val="20"/>
                <w:szCs w:val="20"/>
                <w:lang w:val="en-GB"/>
              </w:rPr>
            </w:pPr>
            <w:r w:rsidRPr="00E9192D">
              <w:rPr>
                <w:rFonts w:ascii="Arial" w:hAnsi="Arial" w:cs="Arial"/>
                <w:sz w:val="20"/>
                <w:szCs w:val="20"/>
                <w:lang w:val="en-GB"/>
              </w:rPr>
              <w:t>4.1000 HH have improved environmental conservation in the project target areas through increased environmental awareness, distribution and planning of tree seedlings and piloting revived systems for rangeland management.</w:t>
            </w:r>
          </w:p>
          <w:p w:rsidR="00803D13" w:rsidRPr="00E9192D" w:rsidRDefault="00803D13" w:rsidP="00105280">
            <w:pPr>
              <w:rPr>
                <w:rFonts w:ascii="Arial" w:hAnsi="Arial" w:cs="Arial"/>
                <w:sz w:val="20"/>
                <w:szCs w:val="20"/>
                <w:lang w:val="en-GB"/>
              </w:rPr>
            </w:pPr>
          </w:p>
        </w:tc>
        <w:tc>
          <w:tcPr>
            <w:tcW w:w="3240" w:type="dxa"/>
            <w:tcBorders>
              <w:top w:val="single" w:sz="4" w:space="0" w:color="auto"/>
              <w:bottom w:val="single" w:sz="4" w:space="0" w:color="auto"/>
              <w:right w:val="single" w:sz="4" w:space="0" w:color="auto"/>
            </w:tcBorders>
          </w:tcPr>
          <w:p w:rsidR="00803D13" w:rsidRPr="00535AE7" w:rsidRDefault="00803D13" w:rsidP="00803D13">
            <w:pPr>
              <w:numPr>
                <w:ilvl w:val="0"/>
                <w:numId w:val="18"/>
              </w:numPr>
              <w:spacing w:after="0" w:line="240" w:lineRule="auto"/>
              <w:rPr>
                <w:rFonts w:ascii="Arial" w:hAnsi="Arial" w:cs="Arial"/>
                <w:sz w:val="20"/>
                <w:szCs w:val="20"/>
              </w:rPr>
            </w:pPr>
            <w:r w:rsidRPr="00535AE7">
              <w:rPr>
                <w:rFonts w:ascii="Arial" w:hAnsi="Arial" w:cs="Arial"/>
                <w:sz w:val="20"/>
                <w:szCs w:val="20"/>
                <w:lang w:val="en-GB"/>
              </w:rPr>
              <w:t>Number of VDCs that are involved in tree planting and take responsibility for maintaining tree seedlings planted.</w:t>
            </w:r>
          </w:p>
          <w:p w:rsidR="00803D13" w:rsidRPr="00535AE7" w:rsidRDefault="00803D13" w:rsidP="00105280">
            <w:pPr>
              <w:rPr>
                <w:rFonts w:ascii="Arial" w:hAnsi="Arial" w:cs="Arial"/>
                <w:sz w:val="20"/>
                <w:szCs w:val="20"/>
              </w:rPr>
            </w:pPr>
          </w:p>
          <w:p w:rsidR="00803D13" w:rsidRPr="00535AE7" w:rsidRDefault="00803D13" w:rsidP="00803D13">
            <w:pPr>
              <w:numPr>
                <w:ilvl w:val="0"/>
                <w:numId w:val="18"/>
              </w:numPr>
              <w:spacing w:after="0" w:line="240" w:lineRule="auto"/>
              <w:rPr>
                <w:rFonts w:ascii="Arial" w:hAnsi="Arial" w:cs="Arial"/>
                <w:sz w:val="20"/>
                <w:szCs w:val="20"/>
              </w:rPr>
            </w:pPr>
            <w:r w:rsidRPr="00535AE7">
              <w:rPr>
                <w:rFonts w:ascii="Arial" w:hAnsi="Arial" w:cs="Arial"/>
                <w:sz w:val="20"/>
                <w:szCs w:val="20"/>
              </w:rPr>
              <w:t>Number of HH planting trees, for wood and fruit.</w:t>
            </w:r>
          </w:p>
          <w:p w:rsidR="00803D13" w:rsidRPr="00535AE7" w:rsidRDefault="00803D13" w:rsidP="00105280">
            <w:pPr>
              <w:rPr>
                <w:rFonts w:ascii="Arial" w:hAnsi="Arial" w:cs="Arial"/>
                <w:sz w:val="20"/>
                <w:szCs w:val="20"/>
              </w:rPr>
            </w:pPr>
          </w:p>
          <w:p w:rsidR="00803D13" w:rsidRPr="00535AE7" w:rsidRDefault="00803D13" w:rsidP="00803D13">
            <w:pPr>
              <w:numPr>
                <w:ilvl w:val="0"/>
                <w:numId w:val="18"/>
              </w:numPr>
              <w:spacing w:after="0" w:line="240" w:lineRule="auto"/>
              <w:rPr>
                <w:rFonts w:ascii="Arial" w:hAnsi="Arial" w:cs="Arial"/>
                <w:sz w:val="20"/>
                <w:szCs w:val="20"/>
              </w:rPr>
            </w:pPr>
            <w:r w:rsidRPr="00535AE7">
              <w:rPr>
                <w:rFonts w:ascii="Arial" w:hAnsi="Arial" w:cs="Arial"/>
                <w:sz w:val="20"/>
                <w:szCs w:val="20"/>
              </w:rPr>
              <w:t>% increase over baseline in the # of pastoralists aware of the causes environmental degradation on the rangelands</w:t>
            </w:r>
          </w:p>
          <w:p w:rsidR="00803D13" w:rsidRPr="00535AE7" w:rsidRDefault="00803D13" w:rsidP="00105280">
            <w:pPr>
              <w:rPr>
                <w:rFonts w:ascii="Arial" w:hAnsi="Arial" w:cs="Arial"/>
                <w:sz w:val="20"/>
                <w:szCs w:val="20"/>
              </w:rPr>
            </w:pPr>
          </w:p>
          <w:p w:rsidR="00803D13" w:rsidRPr="00535AE7" w:rsidRDefault="00803D13" w:rsidP="00105280">
            <w:pPr>
              <w:rPr>
                <w:rFonts w:ascii="Arial" w:hAnsi="Arial" w:cs="Arial"/>
                <w:sz w:val="20"/>
                <w:szCs w:val="20"/>
              </w:rPr>
            </w:pPr>
          </w:p>
          <w:p w:rsidR="00803D13" w:rsidRPr="00535AE7" w:rsidRDefault="00803D13" w:rsidP="00803D13">
            <w:pPr>
              <w:numPr>
                <w:ilvl w:val="0"/>
                <w:numId w:val="18"/>
              </w:numPr>
              <w:spacing w:after="0" w:line="240" w:lineRule="auto"/>
              <w:rPr>
                <w:rFonts w:ascii="Arial" w:hAnsi="Arial" w:cs="Arial"/>
                <w:sz w:val="20"/>
                <w:szCs w:val="20"/>
              </w:rPr>
            </w:pPr>
            <w:r w:rsidRPr="00535AE7">
              <w:rPr>
                <w:rFonts w:ascii="Arial" w:hAnsi="Arial" w:cs="Arial"/>
                <w:sz w:val="20"/>
                <w:szCs w:val="20"/>
              </w:rPr>
              <w:t>Number of pilot rangeland committees (</w:t>
            </w:r>
            <w:proofErr w:type="spellStart"/>
            <w:r w:rsidRPr="00535AE7">
              <w:rPr>
                <w:rFonts w:ascii="Arial" w:hAnsi="Arial" w:cs="Arial"/>
                <w:sz w:val="20"/>
                <w:szCs w:val="20"/>
              </w:rPr>
              <w:t>subcomittees</w:t>
            </w:r>
            <w:proofErr w:type="spellEnd"/>
            <w:r w:rsidRPr="00535AE7">
              <w:rPr>
                <w:rFonts w:ascii="Arial" w:hAnsi="Arial" w:cs="Arial"/>
                <w:sz w:val="20"/>
                <w:szCs w:val="20"/>
              </w:rPr>
              <w:t xml:space="preserve"> of VDCs) formed and actively engaged in range management</w:t>
            </w:r>
          </w:p>
          <w:p w:rsidR="00803D13" w:rsidRPr="00535AE7" w:rsidRDefault="00803D13" w:rsidP="00105280">
            <w:pPr>
              <w:rPr>
                <w:rFonts w:ascii="Arial" w:hAnsi="Arial" w:cs="Arial"/>
                <w:sz w:val="20"/>
                <w:szCs w:val="20"/>
              </w:rPr>
            </w:pPr>
          </w:p>
          <w:p w:rsidR="00803D13" w:rsidRPr="00535AE7" w:rsidRDefault="00803D13" w:rsidP="00803D13">
            <w:pPr>
              <w:numPr>
                <w:ilvl w:val="0"/>
                <w:numId w:val="18"/>
              </w:numPr>
              <w:spacing w:after="0" w:line="240" w:lineRule="auto"/>
              <w:rPr>
                <w:rFonts w:ascii="Arial" w:hAnsi="Arial" w:cs="Arial"/>
                <w:sz w:val="20"/>
                <w:szCs w:val="20"/>
              </w:rPr>
            </w:pPr>
            <w:r w:rsidRPr="00535AE7">
              <w:rPr>
                <w:rFonts w:ascii="Arial" w:hAnsi="Arial" w:cs="Arial"/>
                <w:sz w:val="20"/>
                <w:szCs w:val="20"/>
              </w:rPr>
              <w:t>Common understanding among key stakeholders of traditional rules and norms in rangeland management.</w:t>
            </w:r>
          </w:p>
          <w:p w:rsidR="00803D13" w:rsidRPr="00535AE7" w:rsidRDefault="00803D13" w:rsidP="00105280">
            <w:pPr>
              <w:rPr>
                <w:rFonts w:ascii="Arial" w:hAnsi="Arial" w:cs="Arial"/>
                <w:sz w:val="20"/>
                <w:szCs w:val="20"/>
              </w:rPr>
            </w:pPr>
            <w:r w:rsidRPr="00535AE7">
              <w:rPr>
                <w:rFonts w:ascii="Arial" w:hAnsi="Arial" w:cs="Arial"/>
                <w:sz w:val="20"/>
                <w:szCs w:val="20"/>
              </w:rPr>
              <w:t xml:space="preserve"> </w:t>
            </w:r>
          </w:p>
        </w:tc>
        <w:tc>
          <w:tcPr>
            <w:tcW w:w="2074" w:type="dxa"/>
            <w:tcBorders>
              <w:top w:val="single" w:sz="4" w:space="0" w:color="auto"/>
              <w:bottom w:val="single" w:sz="4" w:space="0" w:color="auto"/>
            </w:tcBorders>
          </w:tcPr>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VDC records</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Physical verification</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FGD</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Forestry dept reports</w:t>
            </w:r>
          </w:p>
          <w:p w:rsidR="00803D13" w:rsidRPr="00535AE7" w:rsidRDefault="00803D13" w:rsidP="00105280">
            <w:pPr>
              <w:pStyle w:val="ZDGName"/>
              <w:tabs>
                <w:tab w:val="left" w:pos="284"/>
                <w:tab w:val="left" w:pos="340"/>
                <w:tab w:val="left" w:pos="397"/>
                <w:tab w:val="left" w:pos="454"/>
              </w:tabs>
              <w:jc w:val="left"/>
              <w:rPr>
                <w:rFonts w:cs="Arial"/>
                <w:sz w:val="20"/>
                <w:lang w:val="en-US"/>
              </w:rPr>
            </w:pP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 xml:space="preserve"> Observation</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Physical verification</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VDC records</w:t>
            </w:r>
          </w:p>
          <w:p w:rsidR="00803D13" w:rsidRPr="00535AE7" w:rsidRDefault="00803D13" w:rsidP="00105280">
            <w:pPr>
              <w:pStyle w:val="ZDGName"/>
              <w:tabs>
                <w:tab w:val="left" w:pos="284"/>
                <w:tab w:val="left" w:pos="340"/>
                <w:tab w:val="left" w:pos="397"/>
                <w:tab w:val="left" w:pos="454"/>
              </w:tabs>
              <w:jc w:val="left"/>
              <w:rPr>
                <w:rFonts w:cs="Arial"/>
                <w:sz w:val="20"/>
                <w:lang w:val="en-US"/>
              </w:rPr>
            </w:pP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KAP survey</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FGD</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Baseline survey</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 xml:space="preserve">Observation </w:t>
            </w:r>
          </w:p>
          <w:p w:rsidR="00803D13" w:rsidRPr="00535AE7" w:rsidRDefault="00803D13" w:rsidP="00105280">
            <w:pPr>
              <w:pStyle w:val="ZDGName"/>
              <w:tabs>
                <w:tab w:val="left" w:pos="284"/>
                <w:tab w:val="left" w:pos="340"/>
                <w:tab w:val="left" w:pos="397"/>
                <w:tab w:val="left" w:pos="454"/>
              </w:tabs>
              <w:jc w:val="left"/>
              <w:rPr>
                <w:rFonts w:cs="Arial"/>
                <w:sz w:val="20"/>
                <w:lang w:val="en-US"/>
              </w:rPr>
            </w:pPr>
          </w:p>
          <w:p w:rsidR="00803D13" w:rsidRPr="00535AE7" w:rsidRDefault="00803D13" w:rsidP="00105280">
            <w:pPr>
              <w:pStyle w:val="ZDGName"/>
              <w:tabs>
                <w:tab w:val="left" w:pos="284"/>
                <w:tab w:val="left" w:pos="340"/>
                <w:tab w:val="left" w:pos="397"/>
                <w:tab w:val="left" w:pos="454"/>
              </w:tabs>
              <w:jc w:val="left"/>
              <w:rPr>
                <w:rFonts w:cs="Arial"/>
                <w:sz w:val="20"/>
                <w:lang w:val="en-US"/>
              </w:rPr>
            </w:pPr>
          </w:p>
          <w:p w:rsidR="00803D13" w:rsidRPr="00535AE7" w:rsidRDefault="00803D13" w:rsidP="00105280">
            <w:pPr>
              <w:pStyle w:val="ZDGName"/>
              <w:tabs>
                <w:tab w:val="left" w:pos="284"/>
                <w:tab w:val="left" w:pos="340"/>
                <w:tab w:val="left" w:pos="397"/>
                <w:tab w:val="left" w:pos="454"/>
              </w:tabs>
              <w:jc w:val="left"/>
              <w:rPr>
                <w:rFonts w:cs="Arial"/>
                <w:sz w:val="20"/>
                <w:lang w:val="en-US"/>
              </w:rPr>
            </w:pP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VDC records</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FGD with committees involved</w:t>
            </w:r>
          </w:p>
          <w:p w:rsidR="00803D13" w:rsidRPr="00535AE7" w:rsidRDefault="00803D13" w:rsidP="00105280">
            <w:pPr>
              <w:pStyle w:val="ZDGName"/>
              <w:tabs>
                <w:tab w:val="left" w:pos="284"/>
                <w:tab w:val="left" w:pos="340"/>
                <w:tab w:val="left" w:pos="397"/>
                <w:tab w:val="left" w:pos="454"/>
              </w:tabs>
              <w:jc w:val="left"/>
              <w:rPr>
                <w:rFonts w:cs="Arial"/>
                <w:sz w:val="20"/>
                <w:lang w:val="en-US"/>
              </w:rPr>
            </w:pPr>
            <w:r w:rsidRPr="00535AE7">
              <w:rPr>
                <w:rFonts w:cs="Arial"/>
                <w:sz w:val="20"/>
                <w:lang w:val="en-US"/>
              </w:rPr>
              <w:t>Observation</w:t>
            </w:r>
          </w:p>
          <w:p w:rsidR="00803D13" w:rsidRPr="00535AE7" w:rsidRDefault="00803D13" w:rsidP="00105280">
            <w:pPr>
              <w:pStyle w:val="ZDGName"/>
              <w:tabs>
                <w:tab w:val="left" w:pos="284"/>
                <w:tab w:val="left" w:pos="340"/>
                <w:tab w:val="left" w:pos="397"/>
                <w:tab w:val="left" w:pos="454"/>
              </w:tabs>
              <w:jc w:val="left"/>
              <w:rPr>
                <w:rFonts w:cs="Arial"/>
                <w:sz w:val="20"/>
              </w:rPr>
            </w:pP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KAP survey</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 xml:space="preserve">FGD with established panel </w:t>
            </w:r>
          </w:p>
          <w:p w:rsidR="00803D13" w:rsidRPr="00535AE7" w:rsidRDefault="00803D13" w:rsidP="00105280">
            <w:pPr>
              <w:pStyle w:val="ZDGName"/>
              <w:tabs>
                <w:tab w:val="left" w:pos="284"/>
                <w:tab w:val="left" w:pos="340"/>
                <w:tab w:val="left" w:pos="397"/>
                <w:tab w:val="left" w:pos="454"/>
              </w:tabs>
              <w:jc w:val="left"/>
              <w:rPr>
                <w:rFonts w:cs="Arial"/>
                <w:sz w:val="20"/>
              </w:rPr>
            </w:pPr>
            <w:r w:rsidRPr="00535AE7">
              <w:rPr>
                <w:rFonts w:cs="Arial"/>
                <w:sz w:val="20"/>
              </w:rPr>
              <w:t>FGD with local leaders</w:t>
            </w:r>
          </w:p>
          <w:p w:rsidR="00803D13" w:rsidRPr="00535AE7" w:rsidRDefault="00803D13" w:rsidP="00105280">
            <w:pPr>
              <w:pStyle w:val="ZDGName"/>
              <w:tabs>
                <w:tab w:val="left" w:pos="284"/>
                <w:tab w:val="left" w:pos="340"/>
                <w:tab w:val="left" w:pos="397"/>
                <w:tab w:val="left" w:pos="454"/>
              </w:tabs>
              <w:jc w:val="left"/>
              <w:rPr>
                <w:rFonts w:cs="Arial"/>
                <w:sz w:val="20"/>
              </w:rPr>
            </w:pP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65"/>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sz w:val="20"/>
              </w:rPr>
            </w:pPr>
          </w:p>
        </w:tc>
        <w:tc>
          <w:tcPr>
            <w:tcW w:w="3777" w:type="dxa"/>
            <w:tcBorders>
              <w:top w:val="single" w:sz="4" w:space="0" w:color="auto"/>
              <w:left w:val="single" w:sz="4" w:space="0" w:color="auto"/>
              <w:bottom w:val="single" w:sz="4" w:space="0" w:color="auto"/>
            </w:tcBorders>
          </w:tcPr>
          <w:p w:rsidR="00803D13" w:rsidRPr="00E9192D" w:rsidRDefault="00803D13" w:rsidP="00105280">
            <w:pPr>
              <w:rPr>
                <w:rFonts w:ascii="Arial" w:hAnsi="Arial" w:cs="Arial"/>
                <w:b/>
                <w:bCs/>
                <w:sz w:val="20"/>
                <w:szCs w:val="20"/>
              </w:rPr>
            </w:pPr>
            <w:r w:rsidRPr="00E9192D">
              <w:rPr>
                <w:rFonts w:ascii="Arial" w:hAnsi="Arial" w:cs="Arial"/>
                <w:sz w:val="20"/>
                <w:szCs w:val="20"/>
                <w:lang w:val="en-GB"/>
              </w:rPr>
              <w:t xml:space="preserve">5. </w:t>
            </w:r>
            <w:r w:rsidRPr="00E9192D">
              <w:rPr>
                <w:rFonts w:ascii="Arial" w:hAnsi="Arial" w:cs="Arial"/>
                <w:sz w:val="20"/>
                <w:szCs w:val="20"/>
              </w:rPr>
              <w:t>Decreased incidence of diseases caused by poor hygiene practices</w:t>
            </w:r>
          </w:p>
          <w:p w:rsidR="00803D13" w:rsidRPr="00E9192D" w:rsidRDefault="00803D13" w:rsidP="00105280">
            <w:pPr>
              <w:rPr>
                <w:rFonts w:ascii="Arial" w:hAnsi="Arial" w:cs="Arial"/>
                <w:sz w:val="20"/>
                <w:szCs w:val="20"/>
                <w:lang w:val="en-GB"/>
              </w:rPr>
            </w:pPr>
          </w:p>
        </w:tc>
        <w:tc>
          <w:tcPr>
            <w:tcW w:w="3240" w:type="dxa"/>
            <w:tcBorders>
              <w:top w:val="single" w:sz="4" w:space="0" w:color="auto"/>
              <w:bottom w:val="single" w:sz="4" w:space="0" w:color="auto"/>
              <w:right w:val="single" w:sz="4" w:space="0" w:color="auto"/>
            </w:tcBorders>
          </w:tcPr>
          <w:p w:rsidR="00803D13" w:rsidRPr="00535AE7" w:rsidRDefault="00803D13" w:rsidP="00803D13">
            <w:pPr>
              <w:numPr>
                <w:ilvl w:val="0"/>
                <w:numId w:val="19"/>
              </w:numPr>
              <w:spacing w:after="0" w:line="240" w:lineRule="auto"/>
              <w:rPr>
                <w:rFonts w:ascii="Arial" w:hAnsi="Arial" w:cs="Arial"/>
                <w:sz w:val="20"/>
                <w:szCs w:val="20"/>
                <w:lang w:val="en-GB"/>
              </w:rPr>
            </w:pPr>
            <w:r w:rsidRPr="00535AE7">
              <w:rPr>
                <w:rFonts w:ascii="Arial" w:hAnsi="Arial" w:cs="Arial"/>
                <w:sz w:val="20"/>
                <w:szCs w:val="20"/>
              </w:rPr>
              <w:t># of latrines at schools, markets and mosques constructed and in use and maintained</w:t>
            </w:r>
          </w:p>
          <w:p w:rsidR="00803D13" w:rsidRPr="00535AE7" w:rsidRDefault="00803D13" w:rsidP="00105280">
            <w:pPr>
              <w:rPr>
                <w:rFonts w:ascii="Arial" w:hAnsi="Arial" w:cs="Arial"/>
                <w:sz w:val="20"/>
                <w:szCs w:val="20"/>
                <w:lang w:val="en-GB"/>
              </w:rPr>
            </w:pPr>
          </w:p>
          <w:p w:rsidR="00803D13" w:rsidRPr="00535AE7" w:rsidRDefault="00803D13" w:rsidP="00803D13">
            <w:pPr>
              <w:numPr>
                <w:ilvl w:val="0"/>
                <w:numId w:val="19"/>
              </w:numPr>
              <w:spacing w:after="0" w:line="240" w:lineRule="auto"/>
              <w:rPr>
                <w:rFonts w:ascii="Arial" w:hAnsi="Arial" w:cs="Arial"/>
                <w:sz w:val="20"/>
                <w:szCs w:val="20"/>
                <w:lang w:val="en-GB"/>
              </w:rPr>
            </w:pPr>
            <w:r w:rsidRPr="00535AE7">
              <w:rPr>
                <w:rFonts w:ascii="Arial" w:hAnsi="Arial" w:cs="Arial"/>
                <w:sz w:val="20"/>
                <w:szCs w:val="20"/>
              </w:rPr>
              <w:t># of HH latrines constructed in rural areas and in use</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803D13">
            <w:pPr>
              <w:numPr>
                <w:ilvl w:val="0"/>
                <w:numId w:val="19"/>
              </w:numPr>
              <w:spacing w:after="0" w:line="240" w:lineRule="auto"/>
              <w:rPr>
                <w:rFonts w:ascii="Arial" w:hAnsi="Arial" w:cs="Arial"/>
                <w:sz w:val="20"/>
                <w:szCs w:val="20"/>
              </w:rPr>
            </w:pPr>
            <w:r w:rsidRPr="00535AE7">
              <w:rPr>
                <w:rFonts w:ascii="Arial" w:hAnsi="Arial" w:cs="Arial"/>
                <w:sz w:val="20"/>
                <w:szCs w:val="20"/>
              </w:rPr>
              <w:t>% of target population who adopts key hygiene practices (</w:t>
            </w:r>
            <w:proofErr w:type="spellStart"/>
            <w:r w:rsidRPr="00535AE7">
              <w:rPr>
                <w:rFonts w:ascii="Arial" w:hAnsi="Arial" w:cs="Arial"/>
                <w:sz w:val="20"/>
                <w:szCs w:val="20"/>
              </w:rPr>
              <w:t>handwashing</w:t>
            </w:r>
            <w:proofErr w:type="spellEnd"/>
            <w:r w:rsidRPr="00535AE7">
              <w:rPr>
                <w:rFonts w:ascii="Arial" w:hAnsi="Arial" w:cs="Arial"/>
                <w:sz w:val="20"/>
                <w:szCs w:val="20"/>
              </w:rPr>
              <w:t>, latrine use, safe water use, safe storage/handling, safe food handling)</w:t>
            </w:r>
          </w:p>
          <w:p w:rsidR="00803D13" w:rsidRPr="00535AE7" w:rsidRDefault="00803D13" w:rsidP="00105280">
            <w:pPr>
              <w:rPr>
                <w:rFonts w:ascii="Arial" w:hAnsi="Arial" w:cs="Arial"/>
                <w:sz w:val="20"/>
                <w:szCs w:val="20"/>
              </w:rPr>
            </w:pPr>
          </w:p>
          <w:p w:rsidR="00803D13" w:rsidRPr="00535AE7" w:rsidRDefault="00803D13" w:rsidP="00803D13">
            <w:pPr>
              <w:numPr>
                <w:ilvl w:val="0"/>
                <w:numId w:val="19"/>
              </w:numPr>
              <w:spacing w:after="0" w:line="240" w:lineRule="auto"/>
              <w:rPr>
                <w:rFonts w:ascii="Arial" w:hAnsi="Arial" w:cs="Arial"/>
                <w:sz w:val="20"/>
                <w:szCs w:val="20"/>
              </w:rPr>
            </w:pPr>
            <w:r w:rsidRPr="00535AE7">
              <w:rPr>
                <w:rFonts w:ascii="Arial" w:hAnsi="Arial" w:cs="Arial"/>
                <w:sz w:val="20"/>
                <w:szCs w:val="20"/>
              </w:rPr>
              <w:t xml:space="preserve"># mothers reporting cases of </w:t>
            </w:r>
            <w:proofErr w:type="spellStart"/>
            <w:r w:rsidRPr="00535AE7">
              <w:rPr>
                <w:rFonts w:ascii="Arial" w:hAnsi="Arial" w:cs="Arial"/>
                <w:sz w:val="20"/>
                <w:szCs w:val="20"/>
              </w:rPr>
              <w:t>diarrhoea</w:t>
            </w:r>
            <w:proofErr w:type="spellEnd"/>
            <w:r w:rsidRPr="00535AE7">
              <w:rPr>
                <w:rFonts w:ascii="Arial" w:hAnsi="Arial" w:cs="Arial"/>
                <w:sz w:val="20"/>
                <w:szCs w:val="20"/>
              </w:rPr>
              <w:t xml:space="preserve"> in children under 5 over the previous 3 months, disaggregated by wealth</w:t>
            </w:r>
          </w:p>
          <w:p w:rsidR="00803D13" w:rsidRPr="00535AE7" w:rsidRDefault="00803D13" w:rsidP="00105280">
            <w:pPr>
              <w:rPr>
                <w:rFonts w:ascii="Arial" w:hAnsi="Arial" w:cs="Arial"/>
                <w:sz w:val="20"/>
                <w:szCs w:val="20"/>
              </w:rPr>
            </w:pPr>
          </w:p>
          <w:p w:rsidR="00803D13" w:rsidRPr="00535AE7" w:rsidRDefault="00803D13" w:rsidP="00803D13">
            <w:pPr>
              <w:numPr>
                <w:ilvl w:val="0"/>
                <w:numId w:val="19"/>
              </w:numPr>
              <w:spacing w:after="0" w:line="240" w:lineRule="auto"/>
              <w:rPr>
                <w:rFonts w:ascii="Arial" w:hAnsi="Arial" w:cs="Arial"/>
                <w:sz w:val="20"/>
                <w:szCs w:val="20"/>
              </w:rPr>
            </w:pPr>
            <w:r w:rsidRPr="00535AE7">
              <w:rPr>
                <w:rFonts w:ascii="Arial" w:hAnsi="Arial" w:cs="Arial"/>
                <w:sz w:val="20"/>
                <w:szCs w:val="20"/>
              </w:rPr>
              <w:t># of health facilities reporting a decrease in water borne diseases during periods with hi</w:t>
            </w:r>
            <w:r>
              <w:rPr>
                <w:rFonts w:ascii="Arial" w:hAnsi="Arial" w:cs="Arial"/>
                <w:sz w:val="20"/>
                <w:szCs w:val="20"/>
              </w:rPr>
              <w:t>storically high incidence rates</w:t>
            </w:r>
          </w:p>
        </w:tc>
        <w:tc>
          <w:tcPr>
            <w:tcW w:w="2074" w:type="dxa"/>
            <w:tcBorders>
              <w:top w:val="single" w:sz="4" w:space="0" w:color="auto"/>
              <w:bottom w:val="single" w:sz="4" w:space="0" w:color="auto"/>
            </w:tcBorders>
          </w:tcPr>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records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Physical verification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Progress reports</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records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Physical verification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Progress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KAP survey</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KAP survey 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 with health clubs</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 with health clubs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KAP survey</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Health facility records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KAP survey</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w:t>
            </w:r>
          </w:p>
          <w:p w:rsidR="00803D13" w:rsidRPr="00535AE7" w:rsidRDefault="00803D13" w:rsidP="00105280">
            <w:pPr>
              <w:rPr>
                <w:rFonts w:ascii="Arial" w:hAnsi="Arial" w:cs="Arial"/>
                <w:sz w:val="20"/>
                <w:szCs w:val="20"/>
                <w:lang w:val="en-GB"/>
              </w:rPr>
            </w:pPr>
            <w:r>
              <w:rPr>
                <w:rFonts w:ascii="Arial" w:hAnsi="Arial" w:cs="Arial"/>
                <w:sz w:val="20"/>
                <w:szCs w:val="20"/>
                <w:lang w:val="en-GB"/>
              </w:rPr>
              <w:t>UNICEF/SMOH reports</w:t>
            </w: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65"/>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i/>
                <w:sz w:val="20"/>
              </w:rPr>
            </w:pPr>
          </w:p>
        </w:tc>
        <w:tc>
          <w:tcPr>
            <w:tcW w:w="3777" w:type="dxa"/>
            <w:tcBorders>
              <w:top w:val="single" w:sz="4" w:space="0" w:color="auto"/>
              <w:left w:val="single" w:sz="4" w:space="0" w:color="auto"/>
              <w:bottom w:val="single" w:sz="4" w:space="0" w:color="auto"/>
            </w:tcBorders>
          </w:tcPr>
          <w:p w:rsidR="00803D13" w:rsidRPr="00E9192D" w:rsidRDefault="00803D13" w:rsidP="00105280">
            <w:pPr>
              <w:jc w:val="both"/>
              <w:rPr>
                <w:rFonts w:ascii="Arial" w:hAnsi="Arial" w:cs="Arial"/>
                <w:sz w:val="20"/>
                <w:szCs w:val="20"/>
                <w:lang w:val="en-GB"/>
              </w:rPr>
            </w:pPr>
            <w:r w:rsidRPr="00E9192D">
              <w:rPr>
                <w:rFonts w:ascii="Arial" w:hAnsi="Arial" w:cs="Arial"/>
                <w:sz w:val="20"/>
                <w:szCs w:val="20"/>
                <w:lang w:val="en-GB"/>
              </w:rPr>
              <w:t>6.  Enhanced capacity of at least 3 local NGOs to support and strengthen VDCs and implement quality project activities</w:t>
            </w:r>
          </w:p>
          <w:p w:rsidR="00803D13" w:rsidRPr="00E9192D" w:rsidRDefault="00803D13" w:rsidP="00105280">
            <w:pPr>
              <w:rPr>
                <w:rFonts w:ascii="Arial" w:hAnsi="Arial" w:cs="Arial"/>
                <w:sz w:val="20"/>
                <w:szCs w:val="20"/>
                <w:lang w:val="en-GB"/>
              </w:rPr>
            </w:pPr>
          </w:p>
        </w:tc>
        <w:tc>
          <w:tcPr>
            <w:tcW w:w="3240" w:type="dxa"/>
            <w:tcBorders>
              <w:top w:val="single" w:sz="4" w:space="0" w:color="auto"/>
              <w:bottom w:val="single" w:sz="4" w:space="0" w:color="auto"/>
              <w:right w:val="single" w:sz="4" w:space="0" w:color="auto"/>
            </w:tcBorders>
          </w:tcPr>
          <w:p w:rsidR="00803D13" w:rsidRPr="00651A7A" w:rsidRDefault="00803D13" w:rsidP="00803D13">
            <w:pPr>
              <w:numPr>
                <w:ilvl w:val="0"/>
                <w:numId w:val="20"/>
              </w:numPr>
              <w:spacing w:after="0" w:line="240" w:lineRule="auto"/>
              <w:rPr>
                <w:rFonts w:ascii="Arial" w:hAnsi="Arial" w:cs="Arial"/>
                <w:sz w:val="20"/>
                <w:szCs w:val="20"/>
                <w:lang w:val="en-GB"/>
              </w:rPr>
            </w:pPr>
            <w:r w:rsidRPr="00535AE7">
              <w:rPr>
                <w:rFonts w:ascii="Arial" w:hAnsi="Arial" w:cs="Arial"/>
                <w:sz w:val="20"/>
                <w:szCs w:val="20"/>
                <w:lang w:val="en-GB"/>
              </w:rPr>
              <w:t xml:space="preserve">Rating in Capacity </w:t>
            </w:r>
            <w:r w:rsidRPr="00651A7A">
              <w:rPr>
                <w:rFonts w:ascii="Arial" w:hAnsi="Arial" w:cs="Arial"/>
                <w:sz w:val="20"/>
                <w:szCs w:val="20"/>
                <w:lang w:val="en-GB"/>
              </w:rPr>
              <w:t>Assessment Tool has improved by at least 20%</w:t>
            </w:r>
          </w:p>
          <w:p w:rsidR="00803D13" w:rsidRPr="00651A7A" w:rsidRDefault="00803D13" w:rsidP="00803D13">
            <w:pPr>
              <w:numPr>
                <w:ilvl w:val="0"/>
                <w:numId w:val="20"/>
              </w:numPr>
              <w:spacing w:after="0" w:line="240" w:lineRule="auto"/>
              <w:rPr>
                <w:rFonts w:ascii="Arial" w:hAnsi="Arial" w:cs="Arial"/>
                <w:sz w:val="20"/>
                <w:szCs w:val="20"/>
                <w:lang w:val="en-GB"/>
              </w:rPr>
            </w:pPr>
            <w:r w:rsidRPr="00651A7A">
              <w:rPr>
                <w:rFonts w:ascii="Arial" w:hAnsi="Arial" w:cs="Arial"/>
                <w:sz w:val="20"/>
                <w:szCs w:val="20"/>
              </w:rPr>
              <w:t xml:space="preserve">Local NGOs </w:t>
            </w:r>
            <w:r>
              <w:rPr>
                <w:rFonts w:ascii="Arial" w:hAnsi="Arial" w:cs="Arial"/>
                <w:sz w:val="20"/>
                <w:szCs w:val="20"/>
              </w:rPr>
              <w:t xml:space="preserve"> participate in monitoring</w:t>
            </w:r>
          </w:p>
          <w:p w:rsidR="00803D13" w:rsidRPr="00651A7A" w:rsidRDefault="00803D13" w:rsidP="00803D13">
            <w:pPr>
              <w:numPr>
                <w:ilvl w:val="0"/>
                <w:numId w:val="20"/>
              </w:numPr>
              <w:spacing w:after="0" w:line="240" w:lineRule="auto"/>
              <w:rPr>
                <w:rFonts w:ascii="Arial" w:hAnsi="Arial" w:cs="Arial"/>
                <w:sz w:val="20"/>
                <w:szCs w:val="20"/>
                <w:lang w:val="en-GB"/>
              </w:rPr>
            </w:pPr>
            <w:r w:rsidRPr="00651A7A">
              <w:rPr>
                <w:rFonts w:ascii="Arial" w:hAnsi="Arial" w:cs="Arial"/>
                <w:sz w:val="20"/>
                <w:szCs w:val="20"/>
                <w:lang w:val="en-GB"/>
              </w:rPr>
              <w:t>70% of VDCs content with the support by local NGOs</w:t>
            </w:r>
          </w:p>
          <w:p w:rsidR="00803D13" w:rsidRPr="00651A7A" w:rsidRDefault="00803D13" w:rsidP="00105280">
            <w:pPr>
              <w:rPr>
                <w:rFonts w:ascii="Arial" w:hAnsi="Arial" w:cs="Arial"/>
                <w:sz w:val="20"/>
                <w:szCs w:val="20"/>
                <w:lang w:val="en-GB"/>
              </w:rPr>
            </w:pPr>
          </w:p>
          <w:p w:rsidR="00803D13" w:rsidRPr="00651A7A" w:rsidRDefault="00803D13" w:rsidP="00105280">
            <w:pPr>
              <w:rPr>
                <w:rFonts w:ascii="Arial" w:hAnsi="Arial" w:cs="Arial"/>
                <w:sz w:val="20"/>
                <w:szCs w:val="20"/>
                <w:lang w:val="en-GB"/>
              </w:rPr>
            </w:pPr>
          </w:p>
          <w:p w:rsidR="00803D13" w:rsidRPr="00535AE7" w:rsidRDefault="00803D13" w:rsidP="00803D13">
            <w:pPr>
              <w:numPr>
                <w:ilvl w:val="0"/>
                <w:numId w:val="20"/>
              </w:numPr>
              <w:spacing w:after="0" w:line="240" w:lineRule="auto"/>
              <w:rPr>
                <w:rFonts w:ascii="Arial" w:hAnsi="Arial" w:cs="Arial"/>
                <w:sz w:val="20"/>
                <w:szCs w:val="20"/>
                <w:lang w:val="en-GB"/>
              </w:rPr>
            </w:pPr>
            <w:r w:rsidRPr="00651A7A">
              <w:rPr>
                <w:rFonts w:ascii="Arial" w:hAnsi="Arial" w:cs="Arial"/>
                <w:sz w:val="20"/>
                <w:szCs w:val="20"/>
                <w:lang w:val="en-GB"/>
              </w:rPr>
              <w:t>Improved quality of reports by local</w:t>
            </w:r>
            <w:r w:rsidRPr="00535AE7">
              <w:rPr>
                <w:rFonts w:ascii="Arial" w:hAnsi="Arial" w:cs="Arial"/>
                <w:sz w:val="20"/>
                <w:szCs w:val="20"/>
                <w:lang w:val="en-GB"/>
              </w:rPr>
              <w:t xml:space="preserve"> NGOs</w:t>
            </w:r>
          </w:p>
          <w:p w:rsidR="00803D13" w:rsidRPr="00535AE7" w:rsidRDefault="00803D13" w:rsidP="00105280">
            <w:pPr>
              <w:rPr>
                <w:rFonts w:ascii="Arial" w:hAnsi="Arial" w:cs="Arial"/>
                <w:sz w:val="20"/>
                <w:szCs w:val="20"/>
                <w:lang w:val="en-GB"/>
              </w:rPr>
            </w:pPr>
          </w:p>
          <w:p w:rsidR="00803D13" w:rsidRPr="00535AE7" w:rsidRDefault="00803D13" w:rsidP="00803D13">
            <w:pPr>
              <w:numPr>
                <w:ilvl w:val="0"/>
                <w:numId w:val="20"/>
              </w:numPr>
              <w:spacing w:after="0" w:line="240" w:lineRule="auto"/>
              <w:rPr>
                <w:rFonts w:ascii="Arial" w:hAnsi="Arial" w:cs="Arial"/>
                <w:sz w:val="20"/>
                <w:szCs w:val="20"/>
                <w:lang w:val="en-GB"/>
              </w:rPr>
            </w:pPr>
            <w:r w:rsidRPr="00535AE7">
              <w:rPr>
                <w:rFonts w:ascii="Arial" w:hAnsi="Arial" w:cs="Arial"/>
                <w:sz w:val="20"/>
                <w:szCs w:val="20"/>
                <w:lang w:val="en-GB"/>
              </w:rPr>
              <w:t xml:space="preserve">Local NGOs have implemented the activities in line with their </w:t>
            </w:r>
            <w:proofErr w:type="spellStart"/>
            <w:r w:rsidRPr="00535AE7">
              <w:rPr>
                <w:rFonts w:ascii="Arial" w:hAnsi="Arial" w:cs="Arial"/>
                <w:sz w:val="20"/>
                <w:szCs w:val="20"/>
                <w:lang w:val="en-GB"/>
              </w:rPr>
              <w:t>workplans</w:t>
            </w:r>
            <w:proofErr w:type="spellEnd"/>
          </w:p>
          <w:p w:rsidR="00803D13" w:rsidRPr="00535AE7" w:rsidRDefault="00803D13" w:rsidP="00105280">
            <w:pPr>
              <w:rPr>
                <w:rFonts w:ascii="Arial" w:hAnsi="Arial" w:cs="Arial"/>
                <w:sz w:val="20"/>
                <w:szCs w:val="20"/>
                <w:lang w:val="en-GB"/>
              </w:rPr>
            </w:pPr>
          </w:p>
        </w:tc>
        <w:tc>
          <w:tcPr>
            <w:tcW w:w="2074" w:type="dxa"/>
            <w:tcBorders>
              <w:top w:val="single" w:sz="4" w:space="0" w:color="auto"/>
              <w:bottom w:val="single" w:sz="4" w:space="0" w:color="auto"/>
            </w:tcBorders>
          </w:tcPr>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CAT report</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Partner records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records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FGD with VDCs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 xml:space="preserve"> </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NGO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Physical verification</w:t>
            </w:r>
          </w:p>
          <w:p w:rsidR="00803D13" w:rsidRPr="00535AE7" w:rsidRDefault="00803D13" w:rsidP="00105280">
            <w:pPr>
              <w:rPr>
                <w:rFonts w:ascii="Arial" w:hAnsi="Arial" w:cs="Arial"/>
                <w:sz w:val="20"/>
                <w:szCs w:val="20"/>
                <w:lang w:val="en-GB"/>
              </w:rPr>
            </w:pP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NGO reports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Observation</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VDC records</w:t>
            </w:r>
          </w:p>
          <w:p w:rsidR="00803D13" w:rsidRPr="00535AE7" w:rsidRDefault="00803D13" w:rsidP="00105280">
            <w:pPr>
              <w:rPr>
                <w:rFonts w:ascii="Arial" w:hAnsi="Arial" w:cs="Arial"/>
                <w:sz w:val="20"/>
                <w:szCs w:val="20"/>
                <w:lang w:val="en-GB"/>
              </w:rPr>
            </w:pPr>
            <w:r w:rsidRPr="00535AE7">
              <w:rPr>
                <w:rFonts w:ascii="Arial" w:hAnsi="Arial" w:cs="Arial"/>
                <w:sz w:val="20"/>
                <w:szCs w:val="20"/>
                <w:lang w:val="en-GB"/>
              </w:rPr>
              <w:t>Physical verification</w:t>
            </w:r>
          </w:p>
          <w:p w:rsidR="00803D13" w:rsidRPr="00535AE7" w:rsidRDefault="00803D13" w:rsidP="00105280">
            <w:pPr>
              <w:rPr>
                <w:rFonts w:ascii="Arial" w:hAnsi="Arial" w:cs="Arial"/>
                <w:sz w:val="20"/>
                <w:szCs w:val="20"/>
                <w:lang w:val="en-GB"/>
              </w:rPr>
            </w:pP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65"/>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i/>
                <w:sz w:val="20"/>
              </w:rPr>
            </w:pPr>
            <w:r w:rsidRPr="00535AE7">
              <w:rPr>
                <w:rFonts w:cs="Arial"/>
                <w:b/>
                <w:i/>
                <w:sz w:val="20"/>
              </w:rPr>
              <w:t>Activities for result 1</w:t>
            </w:r>
          </w:p>
          <w:p w:rsidR="00803D13" w:rsidRPr="00535AE7" w:rsidRDefault="00803D13" w:rsidP="00105280">
            <w:pPr>
              <w:pStyle w:val="ZDGName"/>
              <w:widowControl/>
              <w:tabs>
                <w:tab w:val="left" w:pos="284"/>
                <w:tab w:val="left" w:pos="340"/>
                <w:tab w:val="left" w:pos="397"/>
                <w:tab w:val="left" w:pos="454"/>
              </w:tabs>
              <w:jc w:val="left"/>
              <w:rPr>
                <w:rFonts w:cs="Arial"/>
                <w:b/>
                <w:i/>
                <w:sz w:val="20"/>
              </w:rPr>
            </w:pPr>
          </w:p>
        </w:tc>
        <w:tc>
          <w:tcPr>
            <w:tcW w:w="3777" w:type="dxa"/>
            <w:tcBorders>
              <w:top w:val="single" w:sz="4" w:space="0" w:color="auto"/>
              <w:left w:val="single" w:sz="4" w:space="0" w:color="auto"/>
              <w:bottom w:val="single" w:sz="4" w:space="0" w:color="auto"/>
            </w:tcBorders>
          </w:tcPr>
          <w:p w:rsidR="00803D13" w:rsidRPr="00D62836" w:rsidRDefault="00803D13" w:rsidP="00803D13">
            <w:pPr>
              <w:numPr>
                <w:ilvl w:val="1"/>
                <w:numId w:val="25"/>
              </w:numPr>
              <w:spacing w:after="0" w:line="240" w:lineRule="auto"/>
              <w:jc w:val="both"/>
              <w:rPr>
                <w:rFonts w:ascii="Arial" w:hAnsi="Arial" w:cs="Arial"/>
                <w:sz w:val="20"/>
                <w:szCs w:val="20"/>
              </w:rPr>
            </w:pPr>
            <w:r w:rsidRPr="00D62836">
              <w:rPr>
                <w:rFonts w:ascii="Arial" w:hAnsi="Arial" w:cs="Arial"/>
                <w:sz w:val="20"/>
                <w:szCs w:val="20"/>
              </w:rPr>
              <w:t xml:space="preserve">Community </w:t>
            </w:r>
            <w:proofErr w:type="spellStart"/>
            <w:r w:rsidRPr="00D62836">
              <w:rPr>
                <w:rFonts w:ascii="Arial" w:hAnsi="Arial" w:cs="Arial"/>
                <w:sz w:val="20"/>
                <w:szCs w:val="20"/>
              </w:rPr>
              <w:t>sensitisation</w:t>
            </w:r>
            <w:proofErr w:type="spellEnd"/>
            <w:r w:rsidRPr="00D62836">
              <w:rPr>
                <w:rFonts w:ascii="Arial" w:hAnsi="Arial" w:cs="Arial"/>
                <w:sz w:val="20"/>
                <w:szCs w:val="20"/>
              </w:rPr>
              <w:t xml:space="preserve"> of the project intervention and project launch</w:t>
            </w:r>
          </w:p>
          <w:p w:rsidR="00803D13" w:rsidRPr="00D62836" w:rsidRDefault="00803D13" w:rsidP="00803D13">
            <w:pPr>
              <w:numPr>
                <w:ilvl w:val="1"/>
                <w:numId w:val="25"/>
              </w:numPr>
              <w:spacing w:after="0" w:line="240" w:lineRule="auto"/>
              <w:jc w:val="both"/>
              <w:rPr>
                <w:rFonts w:ascii="Arial" w:hAnsi="Arial" w:cs="Arial"/>
                <w:sz w:val="20"/>
                <w:szCs w:val="20"/>
              </w:rPr>
            </w:pPr>
            <w:r w:rsidRPr="00D62836">
              <w:rPr>
                <w:rFonts w:ascii="Arial" w:hAnsi="Arial" w:cs="Arial"/>
                <w:sz w:val="20"/>
                <w:szCs w:val="20"/>
              </w:rPr>
              <w:t>Select and form the VDCs and sub committees.</w:t>
            </w:r>
          </w:p>
          <w:p w:rsidR="00803D13" w:rsidRPr="00D62836" w:rsidRDefault="00803D13" w:rsidP="00803D13">
            <w:pPr>
              <w:numPr>
                <w:ilvl w:val="1"/>
                <w:numId w:val="25"/>
              </w:numPr>
              <w:spacing w:after="0" w:line="240" w:lineRule="auto"/>
              <w:jc w:val="both"/>
              <w:rPr>
                <w:rFonts w:ascii="Arial" w:hAnsi="Arial" w:cs="Arial"/>
                <w:sz w:val="20"/>
                <w:szCs w:val="20"/>
              </w:rPr>
            </w:pPr>
            <w:r w:rsidRPr="00D62836">
              <w:rPr>
                <w:rFonts w:ascii="Arial" w:hAnsi="Arial" w:cs="Arial"/>
                <w:sz w:val="20"/>
                <w:szCs w:val="20"/>
              </w:rPr>
              <w:t xml:space="preserve">Develop community management, livelihood improvement, peace building and community </w:t>
            </w:r>
            <w:proofErr w:type="spellStart"/>
            <w:r w:rsidRPr="00D62836">
              <w:rPr>
                <w:rFonts w:ascii="Arial" w:hAnsi="Arial" w:cs="Arial"/>
                <w:sz w:val="20"/>
                <w:szCs w:val="20"/>
              </w:rPr>
              <w:t>mobilisation</w:t>
            </w:r>
            <w:proofErr w:type="spellEnd"/>
            <w:r w:rsidRPr="00D62836">
              <w:rPr>
                <w:rFonts w:ascii="Arial" w:hAnsi="Arial" w:cs="Arial"/>
                <w:sz w:val="20"/>
                <w:szCs w:val="20"/>
              </w:rPr>
              <w:t xml:space="preserve"> training manuals.</w:t>
            </w:r>
          </w:p>
          <w:p w:rsidR="00803D13" w:rsidRPr="00D62836" w:rsidRDefault="00803D13" w:rsidP="00803D13">
            <w:pPr>
              <w:numPr>
                <w:ilvl w:val="1"/>
                <w:numId w:val="25"/>
              </w:numPr>
              <w:spacing w:after="0" w:line="240" w:lineRule="auto"/>
              <w:jc w:val="both"/>
              <w:rPr>
                <w:rFonts w:ascii="Arial" w:hAnsi="Arial" w:cs="Arial"/>
                <w:sz w:val="20"/>
                <w:szCs w:val="20"/>
              </w:rPr>
            </w:pPr>
            <w:r w:rsidRPr="00D62836">
              <w:rPr>
                <w:rFonts w:ascii="Arial" w:hAnsi="Arial" w:cs="Arial"/>
                <w:sz w:val="20"/>
                <w:szCs w:val="20"/>
              </w:rPr>
              <w:t>Conduct capacity building workshops for the VDCs</w:t>
            </w:r>
          </w:p>
          <w:p w:rsidR="00803D13" w:rsidRPr="00D62836" w:rsidRDefault="00803D13" w:rsidP="00803D13">
            <w:pPr>
              <w:numPr>
                <w:ilvl w:val="1"/>
                <w:numId w:val="25"/>
              </w:numPr>
              <w:spacing w:after="0" w:line="240" w:lineRule="auto"/>
              <w:jc w:val="both"/>
              <w:rPr>
                <w:rFonts w:ascii="Arial" w:hAnsi="Arial" w:cs="Arial"/>
                <w:sz w:val="20"/>
                <w:szCs w:val="20"/>
              </w:rPr>
            </w:pPr>
            <w:r w:rsidRPr="00D62836">
              <w:rPr>
                <w:rFonts w:ascii="Arial" w:hAnsi="Arial" w:cs="Arial"/>
                <w:sz w:val="20"/>
                <w:szCs w:val="20"/>
              </w:rPr>
              <w:t>Provide technical management &amp; peace building support to the VDCs</w:t>
            </w:r>
          </w:p>
          <w:p w:rsidR="00803D13" w:rsidRPr="00D62836" w:rsidRDefault="00803D13" w:rsidP="00803D13">
            <w:pPr>
              <w:numPr>
                <w:ilvl w:val="1"/>
                <w:numId w:val="25"/>
              </w:numPr>
              <w:spacing w:after="0" w:line="240" w:lineRule="auto"/>
              <w:jc w:val="both"/>
              <w:rPr>
                <w:rFonts w:ascii="Arial" w:hAnsi="Arial" w:cs="Arial"/>
                <w:sz w:val="20"/>
                <w:szCs w:val="20"/>
              </w:rPr>
            </w:pPr>
            <w:r w:rsidRPr="00D62836">
              <w:rPr>
                <w:rFonts w:ascii="Arial" w:hAnsi="Arial" w:cs="Arial"/>
                <w:sz w:val="20"/>
                <w:szCs w:val="20"/>
              </w:rPr>
              <w:t>Engage the VDCs in planning &amp; implementation of livelihood &amp; peace building interventions</w:t>
            </w:r>
          </w:p>
          <w:p w:rsidR="00803D13" w:rsidRPr="00D62836" w:rsidRDefault="00803D13" w:rsidP="00803D13">
            <w:pPr>
              <w:numPr>
                <w:ilvl w:val="1"/>
                <w:numId w:val="25"/>
              </w:numPr>
              <w:spacing w:after="0" w:line="240" w:lineRule="auto"/>
              <w:jc w:val="both"/>
              <w:rPr>
                <w:rFonts w:ascii="Arial" w:hAnsi="Arial" w:cs="Arial"/>
                <w:sz w:val="20"/>
                <w:szCs w:val="20"/>
              </w:rPr>
            </w:pPr>
            <w:r w:rsidRPr="00D62836">
              <w:rPr>
                <w:rFonts w:ascii="Arial" w:hAnsi="Arial" w:cs="Arial"/>
                <w:sz w:val="20"/>
                <w:szCs w:val="20"/>
              </w:rPr>
              <w:t>Generate lessons learned on basis of work of VDCs from which to generate advocacy messages</w:t>
            </w:r>
          </w:p>
        </w:tc>
        <w:tc>
          <w:tcPr>
            <w:tcW w:w="3240" w:type="dxa"/>
            <w:tcBorders>
              <w:top w:val="single" w:sz="4" w:space="0" w:color="auto"/>
              <w:bottom w:val="single" w:sz="4" w:space="0" w:color="auto"/>
              <w:right w:val="single" w:sz="4" w:space="0" w:color="auto"/>
            </w:tcBorders>
          </w:tcPr>
          <w:p w:rsidR="00803D13" w:rsidRPr="00535AE7" w:rsidRDefault="00803D13" w:rsidP="00105280">
            <w:pPr>
              <w:rPr>
                <w:rFonts w:ascii="Arial" w:hAnsi="Arial" w:cs="Arial"/>
                <w:sz w:val="20"/>
                <w:szCs w:val="20"/>
                <w:lang w:val="en-GB"/>
              </w:rPr>
            </w:pPr>
          </w:p>
        </w:tc>
        <w:tc>
          <w:tcPr>
            <w:tcW w:w="2074" w:type="dxa"/>
            <w:tcBorders>
              <w:top w:val="single" w:sz="4" w:space="0" w:color="auto"/>
              <w:bottom w:val="single" w:sz="4" w:space="0" w:color="auto"/>
            </w:tcBorders>
          </w:tcPr>
          <w:p w:rsidR="00803D13" w:rsidRPr="00535AE7" w:rsidRDefault="00803D13" w:rsidP="00105280">
            <w:pPr>
              <w:rPr>
                <w:rFonts w:ascii="Arial" w:hAnsi="Arial" w:cs="Arial"/>
                <w:sz w:val="20"/>
                <w:szCs w:val="20"/>
                <w:lang w:val="en-GB"/>
              </w:rPr>
            </w:pP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65"/>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i/>
                <w:sz w:val="20"/>
              </w:rPr>
            </w:pPr>
            <w:r w:rsidRPr="00535AE7">
              <w:rPr>
                <w:rFonts w:cs="Arial"/>
                <w:b/>
                <w:i/>
                <w:sz w:val="20"/>
              </w:rPr>
              <w:t>Result 2</w:t>
            </w:r>
          </w:p>
        </w:tc>
        <w:tc>
          <w:tcPr>
            <w:tcW w:w="3777" w:type="dxa"/>
            <w:tcBorders>
              <w:top w:val="single" w:sz="4" w:space="0" w:color="auto"/>
              <w:left w:val="single" w:sz="4" w:space="0" w:color="auto"/>
              <w:bottom w:val="single" w:sz="4" w:space="0" w:color="auto"/>
            </w:tcBorders>
          </w:tcPr>
          <w:p w:rsidR="00803D13" w:rsidRPr="00D62836" w:rsidRDefault="00803D13" w:rsidP="00803D13">
            <w:pPr>
              <w:numPr>
                <w:ilvl w:val="1"/>
                <w:numId w:val="21"/>
              </w:numPr>
              <w:tabs>
                <w:tab w:val="clear" w:pos="420"/>
                <w:tab w:val="num" w:pos="360"/>
                <w:tab w:val="num" w:pos="685"/>
                <w:tab w:val="num" w:pos="1045"/>
              </w:tabs>
              <w:spacing w:after="0" w:line="240" w:lineRule="auto"/>
              <w:ind w:left="360" w:hanging="360"/>
              <w:jc w:val="both"/>
              <w:rPr>
                <w:rFonts w:ascii="Arial" w:hAnsi="Arial" w:cs="Arial"/>
                <w:iCs/>
                <w:sz w:val="20"/>
                <w:szCs w:val="20"/>
              </w:rPr>
            </w:pPr>
            <w:r w:rsidRPr="00D62836">
              <w:rPr>
                <w:rFonts w:ascii="Arial" w:hAnsi="Arial" w:cs="Arial"/>
                <w:iCs/>
                <w:sz w:val="20"/>
                <w:szCs w:val="20"/>
              </w:rPr>
              <w:t>Construction of small-scale irrigation structures at selected areas</w:t>
            </w:r>
            <w:r w:rsidRPr="00D62836" w:rsidDel="008255A5">
              <w:rPr>
                <w:rFonts w:ascii="Arial" w:hAnsi="Arial" w:cs="Arial"/>
                <w:iCs/>
                <w:sz w:val="20"/>
                <w:szCs w:val="20"/>
              </w:rPr>
              <w:t xml:space="preserve"> </w:t>
            </w:r>
          </w:p>
          <w:p w:rsidR="00803D13" w:rsidRPr="00D62836" w:rsidRDefault="00803D13" w:rsidP="00803D13">
            <w:pPr>
              <w:numPr>
                <w:ilvl w:val="1"/>
                <w:numId w:val="21"/>
              </w:numPr>
              <w:tabs>
                <w:tab w:val="clear" w:pos="420"/>
                <w:tab w:val="num" w:pos="360"/>
                <w:tab w:val="num" w:pos="685"/>
                <w:tab w:val="num" w:pos="1045"/>
              </w:tabs>
              <w:spacing w:after="0" w:line="240" w:lineRule="auto"/>
              <w:ind w:left="360" w:hanging="360"/>
              <w:jc w:val="both"/>
              <w:rPr>
                <w:rFonts w:ascii="Arial" w:hAnsi="Arial" w:cs="Arial"/>
                <w:iCs/>
                <w:sz w:val="20"/>
                <w:szCs w:val="20"/>
              </w:rPr>
            </w:pPr>
            <w:r w:rsidRPr="00D62836">
              <w:rPr>
                <w:rFonts w:ascii="Arial" w:hAnsi="Arial" w:cs="Arial"/>
                <w:iCs/>
                <w:sz w:val="20"/>
                <w:szCs w:val="20"/>
              </w:rPr>
              <w:t>Establish Farmer Field Schools on agricultural technologies in the targeted villages</w:t>
            </w:r>
          </w:p>
          <w:p w:rsidR="00803D13" w:rsidRPr="00D62836" w:rsidRDefault="00803D13" w:rsidP="00803D13">
            <w:pPr>
              <w:numPr>
                <w:ilvl w:val="1"/>
                <w:numId w:val="21"/>
              </w:numPr>
              <w:tabs>
                <w:tab w:val="clear" w:pos="420"/>
                <w:tab w:val="num" w:pos="360"/>
                <w:tab w:val="num" w:pos="685"/>
                <w:tab w:val="num" w:pos="1045"/>
              </w:tabs>
              <w:spacing w:after="0" w:line="240" w:lineRule="auto"/>
              <w:ind w:left="360" w:hanging="360"/>
              <w:jc w:val="both"/>
              <w:rPr>
                <w:rFonts w:ascii="Arial" w:hAnsi="Arial" w:cs="Arial"/>
                <w:sz w:val="20"/>
                <w:szCs w:val="20"/>
              </w:rPr>
            </w:pPr>
            <w:r w:rsidRPr="00D62836">
              <w:rPr>
                <w:rFonts w:ascii="Arial" w:hAnsi="Arial" w:cs="Arial"/>
                <w:sz w:val="20"/>
                <w:szCs w:val="20"/>
              </w:rPr>
              <w:t>Distribution of seeds and tools</w:t>
            </w:r>
          </w:p>
          <w:p w:rsidR="00803D13" w:rsidRPr="00D62836" w:rsidRDefault="00803D13" w:rsidP="00803D13">
            <w:pPr>
              <w:numPr>
                <w:ilvl w:val="1"/>
                <w:numId w:val="21"/>
              </w:numPr>
              <w:tabs>
                <w:tab w:val="clear" w:pos="420"/>
                <w:tab w:val="num" w:pos="360"/>
                <w:tab w:val="num" w:pos="685"/>
                <w:tab w:val="num" w:pos="1045"/>
              </w:tabs>
              <w:spacing w:after="0" w:line="240" w:lineRule="auto"/>
              <w:ind w:left="360" w:hanging="360"/>
              <w:jc w:val="both"/>
              <w:rPr>
                <w:rFonts w:ascii="Arial" w:hAnsi="Arial" w:cs="Arial"/>
                <w:sz w:val="20"/>
                <w:szCs w:val="20"/>
                <w:lang w:val="en-GB"/>
              </w:rPr>
            </w:pPr>
            <w:r w:rsidRPr="00D62836">
              <w:rPr>
                <w:rFonts w:ascii="Arial" w:hAnsi="Arial" w:cs="Arial"/>
                <w:iCs/>
                <w:sz w:val="20"/>
                <w:szCs w:val="20"/>
              </w:rPr>
              <w:t xml:space="preserve">Support to IGA activities and training </w:t>
            </w:r>
          </w:p>
        </w:tc>
        <w:tc>
          <w:tcPr>
            <w:tcW w:w="3240" w:type="dxa"/>
            <w:tcBorders>
              <w:top w:val="single" w:sz="4" w:space="0" w:color="auto"/>
              <w:bottom w:val="single" w:sz="4" w:space="0" w:color="auto"/>
              <w:right w:val="single" w:sz="4" w:space="0" w:color="auto"/>
            </w:tcBorders>
          </w:tcPr>
          <w:p w:rsidR="00803D13" w:rsidRPr="00535AE7" w:rsidRDefault="00803D13" w:rsidP="00105280">
            <w:pPr>
              <w:rPr>
                <w:rFonts w:ascii="Arial" w:hAnsi="Arial" w:cs="Arial"/>
                <w:sz w:val="20"/>
                <w:szCs w:val="20"/>
              </w:rPr>
            </w:pPr>
          </w:p>
        </w:tc>
        <w:tc>
          <w:tcPr>
            <w:tcW w:w="2074" w:type="dxa"/>
            <w:tcBorders>
              <w:top w:val="single" w:sz="4" w:space="0" w:color="auto"/>
              <w:bottom w:val="single" w:sz="4" w:space="0" w:color="auto"/>
            </w:tcBorders>
          </w:tcPr>
          <w:p w:rsidR="00803D13" w:rsidRPr="00535AE7" w:rsidRDefault="00803D13" w:rsidP="00105280">
            <w:pPr>
              <w:rPr>
                <w:rFonts w:ascii="Arial" w:hAnsi="Arial" w:cs="Arial"/>
                <w:sz w:val="20"/>
                <w:szCs w:val="20"/>
                <w:lang w:val="en-GB"/>
              </w:rPr>
            </w:pP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65"/>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i/>
                <w:sz w:val="20"/>
              </w:rPr>
            </w:pPr>
            <w:r w:rsidRPr="00535AE7">
              <w:rPr>
                <w:rFonts w:cs="Arial"/>
                <w:i/>
                <w:sz w:val="20"/>
              </w:rPr>
              <w:t>Result 3</w:t>
            </w:r>
          </w:p>
        </w:tc>
        <w:tc>
          <w:tcPr>
            <w:tcW w:w="3777" w:type="dxa"/>
            <w:tcBorders>
              <w:top w:val="single" w:sz="4" w:space="0" w:color="auto"/>
              <w:left w:val="single" w:sz="4" w:space="0" w:color="auto"/>
              <w:bottom w:val="single" w:sz="4" w:space="0" w:color="auto"/>
            </w:tcBorders>
          </w:tcPr>
          <w:p w:rsidR="00803D13" w:rsidRPr="00D62836" w:rsidRDefault="00803D13" w:rsidP="00803D13">
            <w:pPr>
              <w:pStyle w:val="DefaultText"/>
              <w:numPr>
                <w:ilvl w:val="1"/>
                <w:numId w:val="22"/>
              </w:numPr>
              <w:jc w:val="both"/>
              <w:rPr>
                <w:rFonts w:ascii="Arial" w:hAnsi="Arial" w:cs="Arial"/>
                <w:b w:val="0"/>
                <w:sz w:val="20"/>
                <w:lang w:val="en-GB"/>
              </w:rPr>
            </w:pPr>
            <w:r w:rsidRPr="00D62836">
              <w:rPr>
                <w:rFonts w:ascii="Arial" w:hAnsi="Arial" w:cs="Arial"/>
                <w:b w:val="0"/>
                <w:sz w:val="20"/>
                <w:lang w:val="en-GB"/>
              </w:rPr>
              <w:t>Baseline survey (incl. an in depth Peace &amp; Conflict Analysis to take into account the role of water in conflict)</w:t>
            </w:r>
          </w:p>
          <w:p w:rsidR="00803D13" w:rsidRPr="00D62836" w:rsidRDefault="00803D13" w:rsidP="00803D13">
            <w:pPr>
              <w:pStyle w:val="DefaultText"/>
              <w:numPr>
                <w:ilvl w:val="1"/>
                <w:numId w:val="22"/>
              </w:numPr>
              <w:jc w:val="both"/>
              <w:rPr>
                <w:rFonts w:ascii="Arial" w:hAnsi="Arial" w:cs="Arial"/>
                <w:b w:val="0"/>
                <w:sz w:val="20"/>
                <w:lang w:val="en-GB"/>
              </w:rPr>
            </w:pPr>
            <w:r w:rsidRPr="00D62836">
              <w:rPr>
                <w:rFonts w:ascii="Arial" w:hAnsi="Arial" w:cs="Arial"/>
                <w:b w:val="0"/>
                <w:sz w:val="20"/>
                <w:lang w:val="en-GB"/>
              </w:rPr>
              <w:t>Technical/Environmental Impact Assessment Feasibility Study</w:t>
            </w:r>
          </w:p>
          <w:p w:rsidR="00803D13" w:rsidRPr="00D62836" w:rsidRDefault="00803D13" w:rsidP="00803D13">
            <w:pPr>
              <w:pStyle w:val="DefaultText"/>
              <w:numPr>
                <w:ilvl w:val="1"/>
                <w:numId w:val="22"/>
              </w:numPr>
              <w:jc w:val="both"/>
              <w:rPr>
                <w:rFonts w:ascii="Arial" w:hAnsi="Arial" w:cs="Arial"/>
                <w:b w:val="0"/>
                <w:sz w:val="20"/>
                <w:lang w:val="en-GB"/>
              </w:rPr>
            </w:pPr>
            <w:r w:rsidRPr="00D62836">
              <w:rPr>
                <w:rFonts w:ascii="Arial" w:hAnsi="Arial" w:cs="Arial"/>
                <w:b w:val="0"/>
                <w:sz w:val="20"/>
                <w:lang w:val="en-GB"/>
              </w:rPr>
              <w:t>Community mobilisation and involvement in identifying sites.</w:t>
            </w:r>
          </w:p>
          <w:p w:rsidR="00803D13" w:rsidRPr="00D62836" w:rsidRDefault="00803D13" w:rsidP="00803D13">
            <w:pPr>
              <w:pStyle w:val="DefaultText"/>
              <w:numPr>
                <w:ilvl w:val="1"/>
                <w:numId w:val="22"/>
              </w:numPr>
              <w:jc w:val="both"/>
              <w:rPr>
                <w:rFonts w:ascii="Arial" w:hAnsi="Arial" w:cs="Arial"/>
                <w:b w:val="0"/>
                <w:sz w:val="20"/>
                <w:lang w:val="en-GB"/>
              </w:rPr>
            </w:pPr>
            <w:r w:rsidRPr="00D62836">
              <w:rPr>
                <w:rFonts w:ascii="Arial" w:hAnsi="Arial" w:cs="Arial"/>
                <w:b w:val="0"/>
                <w:sz w:val="20"/>
                <w:lang w:val="en-GB"/>
              </w:rPr>
              <w:t xml:space="preserve">Form VDCs and subcommittees  </w:t>
            </w:r>
          </w:p>
          <w:p w:rsidR="00803D13" w:rsidRPr="00D62836" w:rsidRDefault="00803D13" w:rsidP="00803D13">
            <w:pPr>
              <w:pStyle w:val="DefaultText"/>
              <w:numPr>
                <w:ilvl w:val="1"/>
                <w:numId w:val="22"/>
              </w:numPr>
              <w:jc w:val="both"/>
              <w:rPr>
                <w:rFonts w:ascii="Arial" w:hAnsi="Arial" w:cs="Arial"/>
                <w:b w:val="0"/>
                <w:sz w:val="20"/>
                <w:lang w:val="en-GB"/>
              </w:rPr>
            </w:pPr>
            <w:r w:rsidRPr="00D62836">
              <w:rPr>
                <w:rFonts w:ascii="Arial" w:hAnsi="Arial" w:cs="Arial"/>
                <w:b w:val="0"/>
                <w:sz w:val="20"/>
                <w:lang w:val="en-GB"/>
              </w:rPr>
              <w:t>Training communities in management, operation and maintenance of water points and structures</w:t>
            </w:r>
          </w:p>
          <w:p w:rsidR="00803D13" w:rsidRPr="00D62836" w:rsidRDefault="00803D13" w:rsidP="00803D13">
            <w:pPr>
              <w:pStyle w:val="DefaultText"/>
              <w:numPr>
                <w:ilvl w:val="1"/>
                <w:numId w:val="22"/>
              </w:numPr>
              <w:jc w:val="both"/>
              <w:rPr>
                <w:rFonts w:ascii="Arial" w:hAnsi="Arial" w:cs="Arial"/>
                <w:b w:val="0"/>
                <w:sz w:val="20"/>
                <w:lang w:val="en-GB"/>
              </w:rPr>
            </w:pPr>
            <w:proofErr w:type="gramStart"/>
            <w:r w:rsidRPr="00D62836">
              <w:rPr>
                <w:rFonts w:ascii="Arial" w:hAnsi="Arial" w:cs="Arial"/>
                <w:b w:val="0"/>
                <w:sz w:val="20"/>
                <w:lang w:val="en-GB"/>
              </w:rPr>
              <w:t>Construct  boreholes</w:t>
            </w:r>
            <w:proofErr w:type="gramEnd"/>
            <w:r w:rsidRPr="00D62836">
              <w:rPr>
                <w:rFonts w:ascii="Arial" w:hAnsi="Arial" w:cs="Arial"/>
                <w:b w:val="0"/>
                <w:sz w:val="20"/>
                <w:lang w:val="en-GB"/>
              </w:rPr>
              <w:t xml:space="preserve"> (</w:t>
            </w:r>
            <w:proofErr w:type="spellStart"/>
            <w:r w:rsidRPr="00D62836">
              <w:rPr>
                <w:rFonts w:ascii="Arial" w:hAnsi="Arial" w:cs="Arial"/>
                <w:b w:val="0"/>
                <w:sz w:val="20"/>
                <w:lang w:val="en-GB"/>
              </w:rPr>
              <w:t>handpumps</w:t>
            </w:r>
            <w:proofErr w:type="spellEnd"/>
            <w:r w:rsidRPr="00D62836">
              <w:rPr>
                <w:rFonts w:ascii="Arial" w:hAnsi="Arial" w:cs="Arial"/>
                <w:b w:val="0"/>
                <w:sz w:val="20"/>
                <w:lang w:val="en-GB"/>
              </w:rPr>
              <w:t>) and dug wells and rehabilitate existing boreholes and dug wells. Install ground water recorders in boreholes.</w:t>
            </w:r>
          </w:p>
          <w:p w:rsidR="00803D13" w:rsidRPr="00D62836" w:rsidRDefault="00803D13" w:rsidP="00803D13">
            <w:pPr>
              <w:pStyle w:val="DefaultText"/>
              <w:numPr>
                <w:ilvl w:val="1"/>
                <w:numId w:val="22"/>
              </w:numPr>
              <w:jc w:val="both"/>
              <w:rPr>
                <w:rFonts w:ascii="Arial" w:hAnsi="Arial" w:cs="Arial"/>
                <w:b w:val="0"/>
                <w:sz w:val="20"/>
                <w:lang w:val="en-GB"/>
              </w:rPr>
            </w:pPr>
            <w:r w:rsidRPr="00D62836">
              <w:rPr>
                <w:rFonts w:ascii="Arial" w:hAnsi="Arial" w:cs="Arial"/>
                <w:b w:val="0"/>
                <w:bCs/>
                <w:iCs/>
                <w:sz w:val="20"/>
                <w:lang w:val="en-GB"/>
              </w:rPr>
              <w:t>Construct or rehabilitate water conservation structures through cash for work (</w:t>
            </w:r>
            <w:proofErr w:type="spellStart"/>
            <w:r w:rsidRPr="00D62836">
              <w:rPr>
                <w:rFonts w:ascii="Arial" w:hAnsi="Arial" w:cs="Arial"/>
                <w:b w:val="0"/>
                <w:bCs/>
                <w:iCs/>
                <w:sz w:val="20"/>
                <w:lang w:val="en-GB"/>
              </w:rPr>
              <w:t>Hafirs</w:t>
            </w:r>
            <w:proofErr w:type="spellEnd"/>
            <w:r w:rsidRPr="00D62836">
              <w:rPr>
                <w:rFonts w:ascii="Arial" w:hAnsi="Arial" w:cs="Arial"/>
                <w:b w:val="0"/>
                <w:bCs/>
                <w:iCs/>
                <w:sz w:val="20"/>
                <w:lang w:val="en-GB"/>
              </w:rPr>
              <w:t xml:space="preserve">/Dams) along the </w:t>
            </w:r>
            <w:proofErr w:type="gramStart"/>
            <w:r w:rsidRPr="00D62836">
              <w:rPr>
                <w:rFonts w:ascii="Arial" w:hAnsi="Arial" w:cs="Arial"/>
                <w:b w:val="0"/>
                <w:bCs/>
                <w:iCs/>
                <w:sz w:val="20"/>
                <w:lang w:val="en-GB"/>
              </w:rPr>
              <w:t>nomads</w:t>
            </w:r>
            <w:proofErr w:type="gramEnd"/>
            <w:r w:rsidRPr="00D62836">
              <w:rPr>
                <w:rFonts w:ascii="Arial" w:hAnsi="Arial" w:cs="Arial"/>
                <w:b w:val="0"/>
                <w:bCs/>
                <w:iCs/>
                <w:sz w:val="20"/>
                <w:lang w:val="en-GB"/>
              </w:rPr>
              <w:t xml:space="preserve"> seasonal passages</w:t>
            </w:r>
            <w:r w:rsidRPr="00D62836">
              <w:rPr>
                <w:rFonts w:ascii="Arial" w:hAnsi="Arial" w:cs="Arial"/>
                <w:sz w:val="20"/>
                <w:lang w:val="en-GB"/>
              </w:rPr>
              <w:t>.</w:t>
            </w:r>
          </w:p>
        </w:tc>
        <w:tc>
          <w:tcPr>
            <w:tcW w:w="3240" w:type="dxa"/>
            <w:tcBorders>
              <w:top w:val="single" w:sz="4" w:space="0" w:color="auto"/>
              <w:bottom w:val="single" w:sz="4" w:space="0" w:color="auto"/>
              <w:right w:val="single" w:sz="4" w:space="0" w:color="auto"/>
            </w:tcBorders>
          </w:tcPr>
          <w:p w:rsidR="00803D13" w:rsidRPr="00535AE7" w:rsidRDefault="00803D13" w:rsidP="00803D13">
            <w:pPr>
              <w:numPr>
                <w:ilvl w:val="0"/>
                <w:numId w:val="20"/>
              </w:numPr>
              <w:spacing w:after="0" w:line="240" w:lineRule="auto"/>
              <w:rPr>
                <w:rFonts w:ascii="Arial" w:hAnsi="Arial" w:cs="Arial"/>
                <w:sz w:val="20"/>
                <w:szCs w:val="20"/>
                <w:lang w:val="en-GB"/>
              </w:rPr>
            </w:pPr>
          </w:p>
        </w:tc>
        <w:tc>
          <w:tcPr>
            <w:tcW w:w="2074" w:type="dxa"/>
            <w:tcBorders>
              <w:top w:val="single" w:sz="4" w:space="0" w:color="auto"/>
              <w:bottom w:val="single" w:sz="4" w:space="0" w:color="auto"/>
            </w:tcBorders>
          </w:tcPr>
          <w:p w:rsidR="00803D13" w:rsidRPr="00535AE7" w:rsidRDefault="00803D13" w:rsidP="00105280">
            <w:pPr>
              <w:rPr>
                <w:rFonts w:ascii="Arial" w:hAnsi="Arial" w:cs="Arial"/>
                <w:sz w:val="20"/>
                <w:szCs w:val="20"/>
                <w:lang w:val="en-GB"/>
              </w:rPr>
            </w:pP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65"/>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i/>
                <w:sz w:val="20"/>
              </w:rPr>
            </w:pPr>
            <w:r w:rsidRPr="00535AE7">
              <w:rPr>
                <w:rFonts w:cs="Arial"/>
                <w:b/>
                <w:i/>
                <w:sz w:val="20"/>
              </w:rPr>
              <w:t>Result 4</w:t>
            </w:r>
          </w:p>
        </w:tc>
        <w:tc>
          <w:tcPr>
            <w:tcW w:w="3777" w:type="dxa"/>
            <w:tcBorders>
              <w:top w:val="single" w:sz="4" w:space="0" w:color="auto"/>
              <w:left w:val="single" w:sz="4" w:space="0" w:color="auto"/>
              <w:bottom w:val="single" w:sz="4" w:space="0" w:color="auto"/>
            </w:tcBorders>
          </w:tcPr>
          <w:p w:rsidR="00803D13" w:rsidRPr="00D62836" w:rsidRDefault="00803D13" w:rsidP="00105280">
            <w:pPr>
              <w:tabs>
                <w:tab w:val="num" w:pos="360"/>
              </w:tabs>
              <w:ind w:left="360" w:hanging="360"/>
              <w:jc w:val="both"/>
              <w:rPr>
                <w:rFonts w:ascii="Arial" w:hAnsi="Arial" w:cs="Arial"/>
                <w:sz w:val="20"/>
                <w:szCs w:val="20"/>
              </w:rPr>
            </w:pPr>
            <w:r w:rsidRPr="00D62836">
              <w:rPr>
                <w:rFonts w:ascii="Arial" w:hAnsi="Arial" w:cs="Arial"/>
                <w:sz w:val="20"/>
                <w:szCs w:val="20"/>
                <w:lang w:val="en-GB"/>
              </w:rPr>
              <w:t xml:space="preserve">4.1 </w:t>
            </w:r>
            <w:r w:rsidRPr="00D62836">
              <w:rPr>
                <w:rFonts w:ascii="Arial" w:hAnsi="Arial" w:cs="Arial"/>
                <w:sz w:val="20"/>
                <w:szCs w:val="20"/>
              </w:rPr>
              <w:t>Discuss and develop awareness raising plan involving stakeholders</w:t>
            </w:r>
          </w:p>
          <w:p w:rsidR="00803D13" w:rsidRPr="00D62836" w:rsidRDefault="00803D13" w:rsidP="00105280">
            <w:pPr>
              <w:tabs>
                <w:tab w:val="num" w:pos="360"/>
              </w:tabs>
              <w:ind w:left="360" w:hanging="360"/>
              <w:jc w:val="both"/>
              <w:rPr>
                <w:rFonts w:ascii="Arial" w:hAnsi="Arial" w:cs="Arial"/>
                <w:sz w:val="20"/>
                <w:szCs w:val="20"/>
              </w:rPr>
            </w:pPr>
            <w:r>
              <w:rPr>
                <w:rFonts w:ascii="Arial" w:hAnsi="Arial" w:cs="Arial"/>
                <w:sz w:val="20"/>
                <w:szCs w:val="20"/>
              </w:rPr>
              <w:t>4.2</w:t>
            </w:r>
            <w:r>
              <w:rPr>
                <w:rFonts w:ascii="Arial" w:hAnsi="Arial" w:cs="Arial"/>
                <w:sz w:val="20"/>
                <w:szCs w:val="20"/>
              </w:rPr>
              <w:tab/>
            </w:r>
            <w:r w:rsidRPr="00D62836">
              <w:rPr>
                <w:rFonts w:ascii="Arial" w:hAnsi="Arial" w:cs="Arial"/>
                <w:sz w:val="20"/>
                <w:szCs w:val="20"/>
              </w:rPr>
              <w:t>Organize groups for  seedling production and distribution</w:t>
            </w:r>
          </w:p>
          <w:p w:rsidR="00803D13" w:rsidRPr="00D62836" w:rsidRDefault="00803D13" w:rsidP="00105280">
            <w:pPr>
              <w:ind w:left="360" w:hanging="360"/>
              <w:jc w:val="both"/>
              <w:rPr>
                <w:rFonts w:ascii="Arial" w:hAnsi="Arial" w:cs="Arial"/>
                <w:sz w:val="20"/>
                <w:szCs w:val="20"/>
              </w:rPr>
            </w:pPr>
            <w:r>
              <w:rPr>
                <w:rFonts w:ascii="Arial" w:hAnsi="Arial" w:cs="Arial"/>
                <w:sz w:val="20"/>
                <w:szCs w:val="20"/>
              </w:rPr>
              <w:t>4.3</w:t>
            </w:r>
            <w:r>
              <w:rPr>
                <w:rFonts w:ascii="Arial" w:hAnsi="Arial" w:cs="Arial"/>
                <w:sz w:val="20"/>
                <w:szCs w:val="20"/>
              </w:rPr>
              <w:tab/>
            </w:r>
            <w:r w:rsidRPr="00D62836">
              <w:rPr>
                <w:rFonts w:ascii="Arial" w:hAnsi="Arial" w:cs="Arial"/>
                <w:sz w:val="20"/>
                <w:szCs w:val="20"/>
              </w:rPr>
              <w:t>Formation of committees for rangeland management</w:t>
            </w:r>
          </w:p>
          <w:p w:rsidR="00803D13" w:rsidRPr="00D62836" w:rsidRDefault="00803D13" w:rsidP="00105280">
            <w:pPr>
              <w:ind w:left="360" w:hanging="360"/>
              <w:jc w:val="both"/>
              <w:rPr>
                <w:rFonts w:ascii="Arial" w:hAnsi="Arial" w:cs="Arial"/>
                <w:sz w:val="20"/>
                <w:szCs w:val="20"/>
              </w:rPr>
            </w:pPr>
            <w:r>
              <w:rPr>
                <w:rFonts w:ascii="Arial" w:hAnsi="Arial" w:cs="Arial"/>
                <w:sz w:val="20"/>
                <w:szCs w:val="20"/>
              </w:rPr>
              <w:t>4.4</w:t>
            </w:r>
            <w:r>
              <w:rPr>
                <w:rFonts w:ascii="Arial" w:hAnsi="Arial" w:cs="Arial"/>
                <w:sz w:val="20"/>
                <w:szCs w:val="20"/>
              </w:rPr>
              <w:tab/>
            </w:r>
            <w:r w:rsidRPr="00D62836">
              <w:rPr>
                <w:rFonts w:ascii="Arial" w:hAnsi="Arial" w:cs="Arial"/>
                <w:sz w:val="20"/>
                <w:szCs w:val="20"/>
              </w:rPr>
              <w:t>Formation of a panel to discuss and document traditional norms and rules for rangeland management system</w:t>
            </w:r>
          </w:p>
          <w:p w:rsidR="00803D13" w:rsidRPr="00D62836" w:rsidRDefault="00803D13" w:rsidP="00105280">
            <w:pPr>
              <w:ind w:left="360" w:hanging="360"/>
              <w:jc w:val="both"/>
              <w:rPr>
                <w:rFonts w:ascii="Arial" w:hAnsi="Arial" w:cs="Arial"/>
                <w:sz w:val="20"/>
                <w:szCs w:val="20"/>
              </w:rPr>
            </w:pPr>
            <w:r>
              <w:rPr>
                <w:rFonts w:ascii="Arial" w:hAnsi="Arial" w:cs="Arial"/>
                <w:sz w:val="20"/>
                <w:szCs w:val="20"/>
              </w:rPr>
              <w:t>4.5</w:t>
            </w:r>
            <w:r>
              <w:rPr>
                <w:rFonts w:ascii="Arial" w:hAnsi="Arial" w:cs="Arial"/>
                <w:sz w:val="20"/>
                <w:szCs w:val="20"/>
              </w:rPr>
              <w:tab/>
            </w:r>
            <w:r w:rsidRPr="00D62836">
              <w:rPr>
                <w:rFonts w:ascii="Arial" w:hAnsi="Arial" w:cs="Arial"/>
                <w:sz w:val="20"/>
                <w:szCs w:val="20"/>
              </w:rPr>
              <w:t xml:space="preserve">Exchange visit with rangeland management programme in </w:t>
            </w:r>
            <w:smartTag w:uri="urn:schemas-microsoft-com:office:smarttags" w:element="country-region">
              <w:smartTag w:uri="urn:schemas-microsoft-com:office:smarttags" w:element="place">
                <w:r w:rsidRPr="00D62836">
                  <w:rPr>
                    <w:rFonts w:ascii="Arial" w:hAnsi="Arial" w:cs="Arial"/>
                    <w:sz w:val="20"/>
                    <w:szCs w:val="20"/>
                  </w:rPr>
                  <w:t>Somalia</w:t>
                </w:r>
              </w:smartTag>
            </w:smartTag>
          </w:p>
        </w:tc>
        <w:tc>
          <w:tcPr>
            <w:tcW w:w="3240" w:type="dxa"/>
            <w:tcBorders>
              <w:top w:val="single" w:sz="4" w:space="0" w:color="auto"/>
              <w:bottom w:val="single" w:sz="4" w:space="0" w:color="auto"/>
              <w:right w:val="single" w:sz="4" w:space="0" w:color="auto"/>
            </w:tcBorders>
          </w:tcPr>
          <w:p w:rsidR="00803D13" w:rsidRPr="00535AE7" w:rsidRDefault="00803D13" w:rsidP="00803D13">
            <w:pPr>
              <w:numPr>
                <w:ilvl w:val="0"/>
                <w:numId w:val="20"/>
              </w:numPr>
              <w:spacing w:after="0" w:line="240" w:lineRule="auto"/>
              <w:rPr>
                <w:rFonts w:ascii="Arial" w:hAnsi="Arial" w:cs="Arial"/>
                <w:sz w:val="20"/>
                <w:szCs w:val="20"/>
                <w:lang w:val="en-GB"/>
              </w:rPr>
            </w:pPr>
          </w:p>
        </w:tc>
        <w:tc>
          <w:tcPr>
            <w:tcW w:w="2074" w:type="dxa"/>
            <w:tcBorders>
              <w:top w:val="single" w:sz="4" w:space="0" w:color="auto"/>
              <w:bottom w:val="single" w:sz="4" w:space="0" w:color="auto"/>
            </w:tcBorders>
          </w:tcPr>
          <w:p w:rsidR="00803D13" w:rsidRPr="00535AE7" w:rsidRDefault="00803D13" w:rsidP="00105280">
            <w:pPr>
              <w:rPr>
                <w:rFonts w:ascii="Arial" w:hAnsi="Arial" w:cs="Arial"/>
                <w:sz w:val="20"/>
                <w:szCs w:val="20"/>
                <w:lang w:val="en-GB"/>
              </w:rPr>
            </w:pPr>
          </w:p>
        </w:tc>
        <w:tc>
          <w:tcPr>
            <w:tcW w:w="2766" w:type="dxa"/>
          </w:tcPr>
          <w:p w:rsidR="00803D13" w:rsidRPr="00535AE7" w:rsidRDefault="00803D13" w:rsidP="00105280">
            <w:pPr>
              <w:rPr>
                <w:rFonts w:ascii="Arial" w:hAnsi="Arial" w:cs="Arial"/>
                <w:sz w:val="20"/>
                <w:szCs w:val="20"/>
                <w:lang w:val="en-GB"/>
              </w:rPr>
            </w:pPr>
          </w:p>
        </w:tc>
      </w:tr>
      <w:tr w:rsidR="00803D13" w:rsidRPr="00535AE7" w:rsidTr="00105280">
        <w:trPr>
          <w:trHeight w:val="65"/>
          <w:jc w:val="center"/>
        </w:trPr>
        <w:tc>
          <w:tcPr>
            <w:tcW w:w="2073" w:type="dxa"/>
            <w:tcBorders>
              <w:right w:val="single" w:sz="4" w:space="0" w:color="auto"/>
            </w:tcBorders>
            <w:shd w:val="pct10" w:color="auto" w:fill="FFFFFF"/>
          </w:tcPr>
          <w:p w:rsidR="00803D13" w:rsidRPr="00535AE7" w:rsidRDefault="00803D13" w:rsidP="00105280">
            <w:pPr>
              <w:pStyle w:val="ZDGName"/>
              <w:widowControl/>
              <w:tabs>
                <w:tab w:val="left" w:pos="284"/>
                <w:tab w:val="left" w:pos="340"/>
                <w:tab w:val="left" w:pos="397"/>
                <w:tab w:val="left" w:pos="454"/>
              </w:tabs>
              <w:jc w:val="left"/>
              <w:rPr>
                <w:rFonts w:cs="Arial"/>
                <w:b/>
                <w:i/>
                <w:sz w:val="20"/>
              </w:rPr>
            </w:pPr>
            <w:r w:rsidRPr="00535AE7">
              <w:rPr>
                <w:rFonts w:cs="Arial"/>
                <w:b/>
                <w:i/>
                <w:sz w:val="20"/>
              </w:rPr>
              <w:t>Result 5</w:t>
            </w:r>
          </w:p>
        </w:tc>
        <w:tc>
          <w:tcPr>
            <w:tcW w:w="3777" w:type="dxa"/>
            <w:tcBorders>
              <w:top w:val="single" w:sz="4" w:space="0" w:color="auto"/>
              <w:left w:val="single" w:sz="4" w:space="0" w:color="auto"/>
              <w:bottom w:val="single" w:sz="4" w:space="0" w:color="auto"/>
            </w:tcBorders>
          </w:tcPr>
          <w:p w:rsidR="00803D13" w:rsidRPr="00D62836" w:rsidRDefault="00803D13" w:rsidP="00803D13">
            <w:pPr>
              <w:pStyle w:val="DefaultText"/>
              <w:numPr>
                <w:ilvl w:val="1"/>
                <w:numId w:val="23"/>
              </w:numPr>
              <w:jc w:val="both"/>
              <w:rPr>
                <w:rFonts w:ascii="Arial" w:hAnsi="Arial" w:cs="Arial"/>
                <w:b w:val="0"/>
                <w:bCs/>
                <w:sz w:val="20"/>
                <w:lang w:val="en-GB"/>
              </w:rPr>
            </w:pPr>
            <w:r w:rsidRPr="00D62836">
              <w:rPr>
                <w:rFonts w:ascii="Arial" w:hAnsi="Arial" w:cs="Arial"/>
                <w:b w:val="0"/>
                <w:sz w:val="20"/>
              </w:rPr>
              <w:t>Studies, monitoring &amp; evaluation</w:t>
            </w:r>
          </w:p>
          <w:p w:rsidR="00803D13" w:rsidRPr="00D62836" w:rsidRDefault="00803D13" w:rsidP="00803D13">
            <w:pPr>
              <w:pStyle w:val="DefaultText"/>
              <w:numPr>
                <w:ilvl w:val="1"/>
                <w:numId w:val="23"/>
              </w:numPr>
              <w:jc w:val="both"/>
              <w:rPr>
                <w:rFonts w:ascii="Arial" w:hAnsi="Arial" w:cs="Arial"/>
                <w:b w:val="0"/>
                <w:bCs/>
                <w:sz w:val="20"/>
                <w:lang w:val="en-GB"/>
              </w:rPr>
            </w:pPr>
            <w:r w:rsidRPr="00D62836">
              <w:rPr>
                <w:rFonts w:ascii="Arial" w:hAnsi="Arial" w:cs="Arial"/>
                <w:b w:val="0"/>
                <w:bCs/>
                <w:sz w:val="20"/>
                <w:lang w:val="en-GB"/>
              </w:rPr>
              <w:t>Create awareness on sanitation and hygiene practices.</w:t>
            </w:r>
          </w:p>
          <w:p w:rsidR="00803D13" w:rsidRPr="00D62836" w:rsidRDefault="00803D13" w:rsidP="00803D13">
            <w:pPr>
              <w:pStyle w:val="DefaultText"/>
              <w:numPr>
                <w:ilvl w:val="1"/>
                <w:numId w:val="23"/>
              </w:numPr>
              <w:jc w:val="both"/>
              <w:rPr>
                <w:rFonts w:ascii="Arial" w:hAnsi="Arial" w:cs="Arial"/>
                <w:b w:val="0"/>
                <w:bCs/>
                <w:sz w:val="20"/>
                <w:lang w:val="en-GB"/>
              </w:rPr>
            </w:pPr>
            <w:r w:rsidRPr="00D62836">
              <w:rPr>
                <w:rFonts w:ascii="Arial" w:hAnsi="Arial" w:cs="Arial"/>
                <w:b w:val="0"/>
                <w:bCs/>
                <w:sz w:val="20"/>
              </w:rPr>
              <w:t>Construct institutional latrines at schools, markets, health centre and mosques</w:t>
            </w:r>
            <w:r w:rsidRPr="00D62836">
              <w:rPr>
                <w:rFonts w:ascii="Arial" w:hAnsi="Arial" w:cs="Arial"/>
                <w:b w:val="0"/>
                <w:bCs/>
                <w:sz w:val="20"/>
                <w:lang w:val="en-GB"/>
              </w:rPr>
              <w:t>.</w:t>
            </w:r>
          </w:p>
          <w:p w:rsidR="00803D13" w:rsidRPr="00D62836" w:rsidRDefault="00803D13" w:rsidP="00803D13">
            <w:pPr>
              <w:pStyle w:val="DefaultText"/>
              <w:numPr>
                <w:ilvl w:val="1"/>
                <w:numId w:val="23"/>
              </w:numPr>
              <w:jc w:val="both"/>
              <w:rPr>
                <w:rFonts w:ascii="Arial" w:hAnsi="Arial" w:cs="Arial"/>
                <w:b w:val="0"/>
                <w:bCs/>
                <w:sz w:val="20"/>
                <w:lang w:val="en-GB"/>
              </w:rPr>
            </w:pPr>
            <w:r w:rsidRPr="00D62836">
              <w:rPr>
                <w:rFonts w:ascii="Arial" w:hAnsi="Arial" w:cs="Arial"/>
                <w:b w:val="0"/>
                <w:bCs/>
                <w:sz w:val="20"/>
                <w:lang w:val="en-GB"/>
              </w:rPr>
              <w:t>Provide slabs and construction &amp; maintenance tools for latrines</w:t>
            </w:r>
          </w:p>
          <w:p w:rsidR="00803D13" w:rsidRPr="00D62836" w:rsidRDefault="00803D13" w:rsidP="00105280">
            <w:pPr>
              <w:pStyle w:val="DefaultText"/>
              <w:tabs>
                <w:tab w:val="num" w:pos="360"/>
              </w:tabs>
              <w:ind w:left="360" w:hanging="360"/>
              <w:jc w:val="both"/>
              <w:rPr>
                <w:rFonts w:ascii="Arial" w:hAnsi="Arial" w:cs="Arial"/>
                <w:sz w:val="20"/>
                <w:lang w:val="en-GB"/>
              </w:rPr>
            </w:pPr>
            <w:r w:rsidRPr="00D62836">
              <w:rPr>
                <w:rFonts w:ascii="Arial" w:hAnsi="Arial" w:cs="Arial"/>
                <w:b w:val="0"/>
                <w:bCs/>
                <w:sz w:val="20"/>
                <w:lang w:val="en-GB"/>
              </w:rPr>
              <w:t>5.5</w:t>
            </w:r>
            <w:r w:rsidRPr="00D62836">
              <w:rPr>
                <w:rFonts w:ascii="Arial" w:hAnsi="Arial" w:cs="Arial"/>
                <w:b w:val="0"/>
                <w:bCs/>
                <w:sz w:val="20"/>
                <w:lang w:val="en-GB"/>
              </w:rPr>
              <w:tab/>
              <w:t xml:space="preserve">Form and train Women Health Club good hygiene practices to enable them to train the communities. </w:t>
            </w:r>
          </w:p>
        </w:tc>
        <w:tc>
          <w:tcPr>
            <w:tcW w:w="3240" w:type="dxa"/>
            <w:tcBorders>
              <w:top w:val="single" w:sz="4" w:space="0" w:color="auto"/>
              <w:bottom w:val="single" w:sz="4" w:space="0" w:color="auto"/>
              <w:right w:val="single" w:sz="4" w:space="0" w:color="auto"/>
            </w:tcBorders>
          </w:tcPr>
          <w:p w:rsidR="00803D13" w:rsidRPr="000E4D13" w:rsidRDefault="00803D13" w:rsidP="00105280">
            <w:pPr>
              <w:pStyle w:val="DefaultText"/>
              <w:rPr>
                <w:rFonts w:ascii="Arial" w:hAnsi="Arial" w:cs="Arial"/>
                <w:b w:val="0"/>
                <w:sz w:val="20"/>
              </w:rPr>
            </w:pPr>
          </w:p>
          <w:p w:rsidR="00803D13" w:rsidRPr="00535AE7" w:rsidRDefault="00803D13" w:rsidP="00803D13">
            <w:pPr>
              <w:numPr>
                <w:ilvl w:val="0"/>
                <w:numId w:val="20"/>
              </w:numPr>
              <w:spacing w:after="0" w:line="240" w:lineRule="auto"/>
              <w:rPr>
                <w:rFonts w:ascii="Arial" w:hAnsi="Arial" w:cs="Arial"/>
                <w:sz w:val="20"/>
                <w:szCs w:val="20"/>
                <w:lang w:val="en-GB"/>
              </w:rPr>
            </w:pPr>
          </w:p>
        </w:tc>
        <w:tc>
          <w:tcPr>
            <w:tcW w:w="2074" w:type="dxa"/>
            <w:tcBorders>
              <w:top w:val="single" w:sz="4" w:space="0" w:color="auto"/>
              <w:bottom w:val="single" w:sz="4" w:space="0" w:color="auto"/>
            </w:tcBorders>
          </w:tcPr>
          <w:p w:rsidR="00803D13" w:rsidRPr="00535AE7" w:rsidRDefault="00803D13" w:rsidP="00105280">
            <w:pPr>
              <w:rPr>
                <w:rFonts w:ascii="Arial" w:hAnsi="Arial" w:cs="Arial"/>
                <w:sz w:val="20"/>
                <w:szCs w:val="20"/>
                <w:lang w:val="en-GB"/>
              </w:rPr>
            </w:pPr>
          </w:p>
        </w:tc>
        <w:tc>
          <w:tcPr>
            <w:tcW w:w="2766" w:type="dxa"/>
          </w:tcPr>
          <w:p w:rsidR="00803D13" w:rsidRPr="00535AE7" w:rsidRDefault="00803D13" w:rsidP="00105280">
            <w:pPr>
              <w:rPr>
                <w:rFonts w:ascii="Arial" w:hAnsi="Arial" w:cs="Arial"/>
                <w:sz w:val="20"/>
                <w:szCs w:val="20"/>
                <w:lang w:val="en-GB"/>
              </w:rPr>
            </w:pPr>
          </w:p>
        </w:tc>
      </w:tr>
      <w:tr w:rsidR="00803D13" w:rsidRPr="00DF7E97" w:rsidTr="00105280">
        <w:trPr>
          <w:trHeight w:val="65"/>
          <w:jc w:val="center"/>
        </w:trPr>
        <w:tc>
          <w:tcPr>
            <w:tcW w:w="2073" w:type="dxa"/>
            <w:tcBorders>
              <w:right w:val="single" w:sz="4" w:space="0" w:color="auto"/>
            </w:tcBorders>
            <w:shd w:val="pct10" w:color="auto" w:fill="FFFFFF"/>
          </w:tcPr>
          <w:p w:rsidR="00803D13" w:rsidRPr="00DF7E97" w:rsidRDefault="00803D13" w:rsidP="00105280">
            <w:pPr>
              <w:pStyle w:val="DefaultText"/>
              <w:rPr>
                <w:rFonts w:ascii="Arial" w:hAnsi="Arial" w:cs="Arial"/>
                <w:b w:val="0"/>
                <w:sz w:val="20"/>
              </w:rPr>
            </w:pPr>
            <w:r w:rsidRPr="00DF7E97">
              <w:rPr>
                <w:rFonts w:ascii="Arial" w:hAnsi="Arial" w:cs="Arial"/>
                <w:b w:val="0"/>
                <w:sz w:val="20"/>
              </w:rPr>
              <w:t>Result 6</w:t>
            </w:r>
          </w:p>
        </w:tc>
        <w:tc>
          <w:tcPr>
            <w:tcW w:w="3777" w:type="dxa"/>
            <w:tcBorders>
              <w:top w:val="single" w:sz="4" w:space="0" w:color="auto"/>
              <w:left w:val="single" w:sz="4" w:space="0" w:color="auto"/>
              <w:bottom w:val="single" w:sz="4" w:space="0" w:color="auto"/>
            </w:tcBorders>
          </w:tcPr>
          <w:p w:rsidR="00803D13" w:rsidRPr="00D62836" w:rsidRDefault="00803D13" w:rsidP="00105280">
            <w:pPr>
              <w:pStyle w:val="DefaultText"/>
              <w:tabs>
                <w:tab w:val="num" w:pos="360"/>
              </w:tabs>
              <w:ind w:left="360" w:hanging="360"/>
              <w:jc w:val="both"/>
              <w:rPr>
                <w:rFonts w:ascii="Arial" w:hAnsi="Arial" w:cs="Arial"/>
                <w:b w:val="0"/>
                <w:sz w:val="20"/>
              </w:rPr>
            </w:pPr>
            <w:r w:rsidRPr="00D62836">
              <w:rPr>
                <w:rFonts w:ascii="Arial" w:hAnsi="Arial" w:cs="Arial"/>
                <w:b w:val="0"/>
                <w:sz w:val="20"/>
              </w:rPr>
              <w:t xml:space="preserve">6.1 Prepare assessment </w:t>
            </w:r>
            <w:proofErr w:type="spellStart"/>
            <w:r w:rsidRPr="00D62836">
              <w:rPr>
                <w:rFonts w:ascii="Arial" w:hAnsi="Arial" w:cs="Arial"/>
                <w:b w:val="0"/>
                <w:sz w:val="20"/>
              </w:rPr>
              <w:t>questionaire</w:t>
            </w:r>
            <w:proofErr w:type="spellEnd"/>
          </w:p>
          <w:p w:rsidR="00803D13" w:rsidRPr="00D62836" w:rsidRDefault="00803D13" w:rsidP="00105280">
            <w:pPr>
              <w:pStyle w:val="DefaultText"/>
              <w:tabs>
                <w:tab w:val="num" w:pos="360"/>
              </w:tabs>
              <w:ind w:left="360" w:hanging="360"/>
              <w:jc w:val="both"/>
              <w:rPr>
                <w:rFonts w:ascii="Arial" w:hAnsi="Arial" w:cs="Arial"/>
                <w:b w:val="0"/>
                <w:sz w:val="20"/>
              </w:rPr>
            </w:pPr>
            <w:r w:rsidRPr="00D62836">
              <w:rPr>
                <w:rFonts w:ascii="Arial" w:hAnsi="Arial" w:cs="Arial"/>
                <w:b w:val="0"/>
                <w:sz w:val="20"/>
              </w:rPr>
              <w:t>6.2</w:t>
            </w:r>
            <w:r w:rsidRPr="00D62836">
              <w:rPr>
                <w:rFonts w:ascii="Arial" w:hAnsi="Arial" w:cs="Arial"/>
                <w:b w:val="0"/>
                <w:sz w:val="20"/>
              </w:rPr>
              <w:tab/>
              <w:t>Conduct capacity assessment for local NGOs</w:t>
            </w:r>
          </w:p>
          <w:p w:rsidR="00803D13" w:rsidRPr="00D62836" w:rsidRDefault="00803D13" w:rsidP="00105280">
            <w:pPr>
              <w:pStyle w:val="DefaultText"/>
              <w:tabs>
                <w:tab w:val="num" w:pos="360"/>
              </w:tabs>
              <w:ind w:left="360" w:hanging="360"/>
              <w:jc w:val="both"/>
              <w:rPr>
                <w:rFonts w:ascii="Arial" w:hAnsi="Arial" w:cs="Arial"/>
                <w:b w:val="0"/>
                <w:sz w:val="20"/>
              </w:rPr>
            </w:pPr>
            <w:r w:rsidRPr="00D62836">
              <w:rPr>
                <w:rFonts w:ascii="Arial" w:hAnsi="Arial" w:cs="Arial"/>
                <w:b w:val="0"/>
                <w:sz w:val="20"/>
              </w:rPr>
              <w:t>6.3</w:t>
            </w:r>
            <w:r w:rsidRPr="00D62836">
              <w:rPr>
                <w:rFonts w:ascii="Arial" w:hAnsi="Arial" w:cs="Arial"/>
                <w:b w:val="0"/>
                <w:sz w:val="20"/>
              </w:rPr>
              <w:tab/>
              <w:t>Select the local NGO partners</w:t>
            </w:r>
          </w:p>
          <w:p w:rsidR="00803D13" w:rsidRPr="00D62836" w:rsidRDefault="00803D13" w:rsidP="00105280">
            <w:pPr>
              <w:pStyle w:val="DefaultText"/>
              <w:tabs>
                <w:tab w:val="num" w:pos="360"/>
              </w:tabs>
              <w:ind w:left="360" w:hanging="360"/>
              <w:jc w:val="both"/>
              <w:rPr>
                <w:rFonts w:ascii="Arial" w:hAnsi="Arial" w:cs="Arial"/>
                <w:b w:val="0"/>
                <w:sz w:val="20"/>
              </w:rPr>
            </w:pPr>
            <w:r w:rsidRPr="00D62836">
              <w:rPr>
                <w:rFonts w:ascii="Arial" w:hAnsi="Arial" w:cs="Arial"/>
                <w:b w:val="0"/>
                <w:sz w:val="20"/>
              </w:rPr>
              <w:t>6.4</w:t>
            </w:r>
            <w:r w:rsidRPr="00D62836">
              <w:rPr>
                <w:rFonts w:ascii="Arial" w:hAnsi="Arial" w:cs="Arial"/>
                <w:b w:val="0"/>
                <w:sz w:val="20"/>
              </w:rPr>
              <w:tab/>
              <w:t>Signing of partner agreements</w:t>
            </w:r>
          </w:p>
          <w:p w:rsidR="00803D13" w:rsidRPr="00D62836" w:rsidRDefault="00803D13" w:rsidP="00105280">
            <w:pPr>
              <w:tabs>
                <w:tab w:val="num" w:pos="360"/>
              </w:tabs>
              <w:ind w:left="360" w:hanging="360"/>
              <w:jc w:val="both"/>
              <w:rPr>
                <w:rFonts w:ascii="Arial" w:hAnsi="Arial" w:cs="Arial"/>
                <w:sz w:val="20"/>
                <w:szCs w:val="20"/>
              </w:rPr>
            </w:pPr>
            <w:r w:rsidRPr="00560726">
              <w:rPr>
                <w:rFonts w:ascii="Arial" w:hAnsi="Arial" w:cs="Arial"/>
                <w:sz w:val="20"/>
              </w:rPr>
              <w:t>6.5</w:t>
            </w:r>
            <w:r w:rsidRPr="00D62836">
              <w:rPr>
                <w:rFonts w:ascii="Arial" w:hAnsi="Arial" w:cs="Arial"/>
                <w:b/>
                <w:sz w:val="20"/>
              </w:rPr>
              <w:tab/>
            </w:r>
            <w:r w:rsidRPr="00D62836">
              <w:rPr>
                <w:rFonts w:ascii="Arial" w:hAnsi="Arial" w:cs="Arial"/>
                <w:iCs/>
                <w:sz w:val="20"/>
                <w:szCs w:val="20"/>
              </w:rPr>
              <w:t>Conduct training sessions of programming and project implementation techniques including NGO system</w:t>
            </w:r>
          </w:p>
          <w:p w:rsidR="00803D13" w:rsidRPr="00D62836" w:rsidRDefault="00803D13" w:rsidP="00105280">
            <w:pPr>
              <w:pStyle w:val="DefaultText"/>
              <w:tabs>
                <w:tab w:val="num" w:pos="360"/>
              </w:tabs>
              <w:ind w:left="360" w:hanging="360"/>
              <w:jc w:val="both"/>
              <w:rPr>
                <w:rFonts w:ascii="Arial" w:eastAsia="Times New Roman" w:hAnsi="Arial" w:cs="Arial"/>
                <w:b w:val="0"/>
                <w:bCs/>
                <w:sz w:val="20"/>
              </w:rPr>
            </w:pPr>
            <w:r w:rsidRPr="00D62836">
              <w:rPr>
                <w:rFonts w:ascii="Arial" w:eastAsia="Times New Roman" w:hAnsi="Arial" w:cs="Arial"/>
                <w:b w:val="0"/>
                <w:bCs/>
                <w:sz w:val="20"/>
              </w:rPr>
              <w:t>6.6</w:t>
            </w:r>
            <w:r w:rsidRPr="00D62836">
              <w:rPr>
                <w:rFonts w:ascii="Arial" w:eastAsia="Times New Roman" w:hAnsi="Arial" w:cs="Arial"/>
                <w:b w:val="0"/>
                <w:bCs/>
                <w:sz w:val="20"/>
              </w:rPr>
              <w:tab/>
              <w:t>Sharing partners with project implementation approach and methodologies</w:t>
            </w:r>
          </w:p>
          <w:p w:rsidR="00803D13" w:rsidRPr="00D62836" w:rsidRDefault="00803D13" w:rsidP="00803D13">
            <w:pPr>
              <w:numPr>
                <w:ilvl w:val="1"/>
                <w:numId w:val="17"/>
              </w:numPr>
              <w:spacing w:after="0" w:line="240" w:lineRule="auto"/>
              <w:jc w:val="both"/>
              <w:rPr>
                <w:rFonts w:ascii="Arial" w:hAnsi="Arial" w:cs="Arial"/>
                <w:iCs/>
                <w:sz w:val="20"/>
                <w:szCs w:val="20"/>
              </w:rPr>
            </w:pPr>
            <w:r w:rsidRPr="00D62836">
              <w:rPr>
                <w:rFonts w:ascii="Arial" w:hAnsi="Arial" w:cs="Arial"/>
                <w:iCs/>
                <w:sz w:val="20"/>
                <w:szCs w:val="20"/>
              </w:rPr>
              <w:t>Capacity building of CSOs areas of governance, finance, management, technical, and advocacy</w:t>
            </w:r>
          </w:p>
          <w:p w:rsidR="00803D13" w:rsidRPr="00D62836" w:rsidRDefault="00803D13" w:rsidP="00803D13">
            <w:pPr>
              <w:numPr>
                <w:ilvl w:val="1"/>
                <w:numId w:val="17"/>
              </w:numPr>
              <w:spacing w:after="0" w:line="240" w:lineRule="auto"/>
              <w:jc w:val="both"/>
              <w:rPr>
                <w:rFonts w:ascii="Arial" w:hAnsi="Arial" w:cs="Arial"/>
                <w:iCs/>
                <w:sz w:val="20"/>
                <w:szCs w:val="20"/>
              </w:rPr>
            </w:pPr>
            <w:r w:rsidRPr="00D62836">
              <w:rPr>
                <w:rFonts w:ascii="Arial" w:hAnsi="Arial" w:cs="Arial"/>
                <w:iCs/>
                <w:sz w:val="20"/>
                <w:szCs w:val="20"/>
              </w:rPr>
              <w:t>Continue delivering technical support to the local NGOs</w:t>
            </w:r>
          </w:p>
          <w:p w:rsidR="00803D13" w:rsidRPr="00D62836" w:rsidRDefault="00803D13" w:rsidP="00105280">
            <w:pPr>
              <w:pStyle w:val="DefaultText"/>
              <w:tabs>
                <w:tab w:val="num" w:pos="360"/>
              </w:tabs>
              <w:ind w:left="360" w:hanging="360"/>
              <w:jc w:val="both"/>
              <w:rPr>
                <w:rFonts w:ascii="Arial" w:hAnsi="Arial" w:cs="Arial"/>
                <w:b w:val="0"/>
                <w:sz w:val="20"/>
              </w:rPr>
            </w:pPr>
            <w:r w:rsidRPr="00560726">
              <w:rPr>
                <w:rFonts w:ascii="Arial" w:hAnsi="Arial" w:cs="Arial"/>
                <w:b w:val="0"/>
                <w:sz w:val="20"/>
              </w:rPr>
              <w:t>6</w:t>
            </w:r>
            <w:r w:rsidRPr="00D62836">
              <w:rPr>
                <w:rFonts w:ascii="Arial" w:hAnsi="Arial" w:cs="Arial"/>
                <w:sz w:val="20"/>
              </w:rPr>
              <w:t>.</w:t>
            </w:r>
            <w:r w:rsidRPr="00D62836">
              <w:rPr>
                <w:rStyle w:val="DefaultTextChar"/>
                <w:rFonts w:ascii="Arial" w:hAnsi="Arial" w:cs="Arial"/>
                <w:sz w:val="20"/>
              </w:rPr>
              <w:t>9 Monitor implementation of activities</w:t>
            </w:r>
          </w:p>
        </w:tc>
        <w:tc>
          <w:tcPr>
            <w:tcW w:w="3240" w:type="dxa"/>
            <w:tcBorders>
              <w:top w:val="single" w:sz="4" w:space="0" w:color="auto"/>
              <w:bottom w:val="single" w:sz="4" w:space="0" w:color="auto"/>
              <w:right w:val="single" w:sz="4" w:space="0" w:color="auto"/>
            </w:tcBorders>
          </w:tcPr>
          <w:p w:rsidR="00803D13" w:rsidRPr="00DF7E97" w:rsidRDefault="00803D13" w:rsidP="00105280">
            <w:pPr>
              <w:pStyle w:val="DefaultText"/>
              <w:rPr>
                <w:rFonts w:ascii="Arial" w:hAnsi="Arial" w:cs="Arial"/>
                <w:b w:val="0"/>
                <w:sz w:val="20"/>
                <w:lang w:val="en-GB"/>
              </w:rPr>
            </w:pPr>
          </w:p>
        </w:tc>
        <w:tc>
          <w:tcPr>
            <w:tcW w:w="2074" w:type="dxa"/>
            <w:tcBorders>
              <w:top w:val="single" w:sz="4" w:space="0" w:color="auto"/>
              <w:bottom w:val="single" w:sz="4" w:space="0" w:color="auto"/>
            </w:tcBorders>
          </w:tcPr>
          <w:p w:rsidR="00803D13" w:rsidRPr="00DF7E97" w:rsidRDefault="00803D13" w:rsidP="00105280">
            <w:pPr>
              <w:pStyle w:val="DefaultText"/>
              <w:rPr>
                <w:rFonts w:ascii="Arial" w:hAnsi="Arial" w:cs="Arial"/>
                <w:b w:val="0"/>
                <w:sz w:val="20"/>
                <w:lang w:val="en-GB"/>
              </w:rPr>
            </w:pPr>
          </w:p>
        </w:tc>
        <w:tc>
          <w:tcPr>
            <w:tcW w:w="2766" w:type="dxa"/>
          </w:tcPr>
          <w:p w:rsidR="00803D13" w:rsidRPr="00DF7E97" w:rsidRDefault="00803D13" w:rsidP="00105280">
            <w:pPr>
              <w:pStyle w:val="DefaultText"/>
              <w:rPr>
                <w:rFonts w:ascii="Arial" w:hAnsi="Arial" w:cs="Arial"/>
                <w:b w:val="0"/>
                <w:sz w:val="20"/>
                <w:lang w:val="en-GB"/>
              </w:rPr>
            </w:pPr>
          </w:p>
        </w:tc>
      </w:tr>
      <w:tr w:rsidR="00803D13" w:rsidRPr="00DF7E97" w:rsidTr="00105280">
        <w:trPr>
          <w:trHeight w:val="1668"/>
          <w:jc w:val="center"/>
        </w:trPr>
        <w:tc>
          <w:tcPr>
            <w:tcW w:w="2073" w:type="dxa"/>
            <w:tcBorders>
              <w:right w:val="single" w:sz="4" w:space="0" w:color="auto"/>
            </w:tcBorders>
            <w:shd w:val="pct10" w:color="auto" w:fill="FFFFFF"/>
          </w:tcPr>
          <w:p w:rsidR="00803D13" w:rsidRPr="00DF7E97" w:rsidRDefault="00803D13" w:rsidP="00105280">
            <w:pPr>
              <w:pStyle w:val="DefaultText"/>
              <w:rPr>
                <w:rFonts w:ascii="Arial" w:hAnsi="Arial" w:cs="Arial"/>
                <w:b w:val="0"/>
                <w:sz w:val="20"/>
              </w:rPr>
            </w:pPr>
            <w:r>
              <w:rPr>
                <w:rFonts w:ascii="Arial" w:hAnsi="Arial" w:cs="Arial"/>
                <w:b w:val="0"/>
                <w:sz w:val="20"/>
              </w:rPr>
              <w:t xml:space="preserve">Cross cutting activities </w:t>
            </w:r>
          </w:p>
        </w:tc>
        <w:tc>
          <w:tcPr>
            <w:tcW w:w="3777" w:type="dxa"/>
            <w:tcBorders>
              <w:top w:val="single" w:sz="4" w:space="0" w:color="auto"/>
              <w:left w:val="single" w:sz="4" w:space="0" w:color="auto"/>
              <w:bottom w:val="single" w:sz="4" w:space="0" w:color="auto"/>
            </w:tcBorders>
          </w:tcPr>
          <w:p w:rsidR="00803D13" w:rsidRPr="00D62836" w:rsidRDefault="00803D13" w:rsidP="00105280">
            <w:pPr>
              <w:pStyle w:val="DefaultText"/>
              <w:tabs>
                <w:tab w:val="left" w:pos="325"/>
                <w:tab w:val="num" w:pos="360"/>
              </w:tabs>
              <w:ind w:left="360" w:hanging="360"/>
              <w:jc w:val="both"/>
              <w:rPr>
                <w:rFonts w:ascii="Arial" w:hAnsi="Arial" w:cs="Arial"/>
                <w:b w:val="0"/>
                <w:sz w:val="20"/>
              </w:rPr>
            </w:pPr>
            <w:r w:rsidRPr="00D62836">
              <w:rPr>
                <w:rFonts w:ascii="Arial" w:hAnsi="Arial" w:cs="Arial"/>
                <w:b w:val="0"/>
                <w:sz w:val="20"/>
              </w:rPr>
              <w:t>*</w:t>
            </w:r>
            <w:r w:rsidRPr="00D62836">
              <w:rPr>
                <w:rFonts w:ascii="Arial" w:hAnsi="Arial" w:cs="Arial"/>
                <w:b w:val="0"/>
                <w:sz w:val="20"/>
              </w:rPr>
              <w:tab/>
              <w:t xml:space="preserve">Training staff in M&amp;E </w:t>
            </w:r>
          </w:p>
          <w:p w:rsidR="00803D13" w:rsidRPr="00D62836" w:rsidRDefault="00803D13" w:rsidP="00105280">
            <w:pPr>
              <w:pStyle w:val="DefaultText"/>
              <w:tabs>
                <w:tab w:val="left" w:pos="325"/>
                <w:tab w:val="num" w:pos="360"/>
              </w:tabs>
              <w:ind w:left="360" w:hanging="360"/>
              <w:jc w:val="both"/>
              <w:rPr>
                <w:rFonts w:ascii="Arial" w:hAnsi="Arial" w:cs="Arial"/>
                <w:b w:val="0"/>
                <w:sz w:val="20"/>
              </w:rPr>
            </w:pPr>
            <w:r w:rsidRPr="00D62836">
              <w:rPr>
                <w:rFonts w:ascii="Arial" w:hAnsi="Arial" w:cs="Arial"/>
                <w:b w:val="0"/>
                <w:sz w:val="20"/>
              </w:rPr>
              <w:t>*</w:t>
            </w:r>
            <w:r w:rsidRPr="00D62836">
              <w:rPr>
                <w:rFonts w:ascii="Arial" w:hAnsi="Arial" w:cs="Arial"/>
                <w:b w:val="0"/>
                <w:sz w:val="20"/>
              </w:rPr>
              <w:tab/>
              <w:t xml:space="preserve">Training staff in program Management </w:t>
            </w:r>
          </w:p>
          <w:p w:rsidR="00803D13" w:rsidRPr="00D62836" w:rsidRDefault="00803D13" w:rsidP="00105280">
            <w:pPr>
              <w:pStyle w:val="DefaultText"/>
              <w:tabs>
                <w:tab w:val="left" w:pos="325"/>
                <w:tab w:val="num" w:pos="360"/>
              </w:tabs>
              <w:ind w:left="360" w:hanging="360"/>
              <w:jc w:val="both"/>
              <w:rPr>
                <w:rFonts w:ascii="Arial" w:hAnsi="Arial" w:cs="Arial"/>
                <w:b w:val="0"/>
                <w:sz w:val="20"/>
              </w:rPr>
            </w:pPr>
            <w:r w:rsidRPr="00D62836">
              <w:rPr>
                <w:rFonts w:ascii="Arial" w:hAnsi="Arial" w:cs="Arial"/>
                <w:b w:val="0"/>
                <w:sz w:val="20"/>
              </w:rPr>
              <w:t>*</w:t>
            </w:r>
            <w:r w:rsidRPr="00D62836">
              <w:rPr>
                <w:rFonts w:ascii="Arial" w:hAnsi="Arial" w:cs="Arial"/>
                <w:b w:val="0"/>
                <w:sz w:val="20"/>
              </w:rPr>
              <w:tab/>
              <w:t>training CARE staff on HIV and Aids preventive measure</w:t>
            </w:r>
          </w:p>
          <w:p w:rsidR="00803D13" w:rsidRPr="00D62836" w:rsidRDefault="00803D13" w:rsidP="00105280">
            <w:pPr>
              <w:pStyle w:val="DefaultText"/>
              <w:tabs>
                <w:tab w:val="left" w:pos="325"/>
                <w:tab w:val="num" w:pos="360"/>
              </w:tabs>
              <w:ind w:left="360" w:hanging="360"/>
              <w:jc w:val="both"/>
              <w:rPr>
                <w:rFonts w:ascii="Arial" w:hAnsi="Arial" w:cs="Arial"/>
                <w:b w:val="0"/>
                <w:sz w:val="20"/>
              </w:rPr>
            </w:pPr>
            <w:r w:rsidRPr="00D62836">
              <w:rPr>
                <w:rFonts w:ascii="Arial" w:hAnsi="Arial" w:cs="Arial"/>
                <w:b w:val="0"/>
                <w:sz w:val="20"/>
              </w:rPr>
              <w:t>*</w:t>
            </w:r>
            <w:r w:rsidRPr="00D62836">
              <w:rPr>
                <w:rFonts w:ascii="Arial" w:hAnsi="Arial" w:cs="Arial"/>
                <w:b w:val="0"/>
                <w:sz w:val="20"/>
              </w:rPr>
              <w:tab/>
              <w:t xml:space="preserve">Sensitize staff on stigma in relation to HIV and AIDS. </w:t>
            </w:r>
          </w:p>
          <w:p w:rsidR="00803D13" w:rsidRPr="00D62836" w:rsidRDefault="00803D13" w:rsidP="00105280">
            <w:pPr>
              <w:pStyle w:val="DefaultText"/>
              <w:tabs>
                <w:tab w:val="left" w:pos="145"/>
                <w:tab w:val="num" w:pos="360"/>
              </w:tabs>
              <w:ind w:left="145" w:hanging="360"/>
              <w:jc w:val="both"/>
              <w:rPr>
                <w:rFonts w:ascii="Arial" w:hAnsi="Arial" w:cs="Arial"/>
                <w:b w:val="0"/>
                <w:sz w:val="20"/>
              </w:rPr>
            </w:pPr>
          </w:p>
        </w:tc>
        <w:tc>
          <w:tcPr>
            <w:tcW w:w="3240" w:type="dxa"/>
            <w:tcBorders>
              <w:top w:val="single" w:sz="4" w:space="0" w:color="auto"/>
              <w:bottom w:val="single" w:sz="4" w:space="0" w:color="auto"/>
              <w:right w:val="single" w:sz="4" w:space="0" w:color="auto"/>
            </w:tcBorders>
          </w:tcPr>
          <w:p w:rsidR="00803D13" w:rsidRPr="00DF7E97" w:rsidRDefault="00803D13" w:rsidP="00105280">
            <w:pPr>
              <w:pStyle w:val="DefaultText"/>
              <w:rPr>
                <w:rFonts w:ascii="Arial" w:hAnsi="Arial" w:cs="Arial"/>
                <w:b w:val="0"/>
                <w:sz w:val="20"/>
                <w:lang w:val="en-GB"/>
              </w:rPr>
            </w:pPr>
          </w:p>
        </w:tc>
        <w:tc>
          <w:tcPr>
            <w:tcW w:w="2074" w:type="dxa"/>
            <w:tcBorders>
              <w:top w:val="single" w:sz="4" w:space="0" w:color="auto"/>
              <w:bottom w:val="single" w:sz="4" w:space="0" w:color="auto"/>
            </w:tcBorders>
          </w:tcPr>
          <w:p w:rsidR="00803D13" w:rsidRPr="00DF7E97" w:rsidRDefault="00803D13" w:rsidP="00105280">
            <w:pPr>
              <w:pStyle w:val="DefaultText"/>
              <w:rPr>
                <w:rFonts w:ascii="Arial" w:hAnsi="Arial" w:cs="Arial"/>
                <w:b w:val="0"/>
                <w:sz w:val="20"/>
                <w:lang w:val="en-GB"/>
              </w:rPr>
            </w:pPr>
          </w:p>
        </w:tc>
        <w:tc>
          <w:tcPr>
            <w:tcW w:w="2766" w:type="dxa"/>
          </w:tcPr>
          <w:p w:rsidR="00803D13" w:rsidRPr="00DF7E97" w:rsidRDefault="00803D13" w:rsidP="00105280">
            <w:pPr>
              <w:pStyle w:val="DefaultText"/>
              <w:rPr>
                <w:rFonts w:ascii="Arial" w:hAnsi="Arial" w:cs="Arial"/>
                <w:b w:val="0"/>
                <w:sz w:val="20"/>
                <w:lang w:val="en-GB"/>
              </w:rPr>
            </w:pPr>
          </w:p>
        </w:tc>
      </w:tr>
      <w:bookmarkEnd w:id="2"/>
    </w:tbl>
    <w:p w:rsidR="00803D13" w:rsidRPr="00DF7E97" w:rsidRDefault="00803D13" w:rsidP="00803D13">
      <w:pPr>
        <w:pStyle w:val="DefaultText"/>
        <w:rPr>
          <w:rFonts w:ascii="Arial" w:hAnsi="Arial" w:cs="Arial"/>
          <w:b w:val="0"/>
          <w:sz w:val="20"/>
          <w:lang w:val="en-GB"/>
        </w:rPr>
      </w:pPr>
    </w:p>
    <w:p w:rsidR="0094121D" w:rsidRPr="00803D13" w:rsidRDefault="0094121D" w:rsidP="00803D13">
      <w:pPr>
        <w:jc w:val="center"/>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94121D" w:rsidRDefault="0094121D"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Default="00B33F4B" w:rsidP="00EB3283">
      <w:pPr>
        <w:pStyle w:val="ListParagraph"/>
        <w:ind w:left="1800"/>
        <w:rPr>
          <w:rFonts w:asciiTheme="majorBidi" w:eastAsia="Arial Unicode MS" w:hAnsiTheme="majorBidi" w:cstheme="majorBidi"/>
          <w:sz w:val="24"/>
          <w:szCs w:val="24"/>
          <w:lang w:val="en-GB"/>
        </w:rPr>
      </w:pPr>
    </w:p>
    <w:p w:rsidR="00B33F4B" w:rsidRPr="00294146" w:rsidRDefault="00B33F4B" w:rsidP="00EB3283">
      <w:pPr>
        <w:pStyle w:val="ListParagraph"/>
        <w:ind w:left="1800"/>
        <w:rPr>
          <w:rFonts w:asciiTheme="majorBidi" w:eastAsia="Arial Unicode MS" w:hAnsiTheme="majorBidi" w:cstheme="majorBidi"/>
          <w:sz w:val="24"/>
          <w:szCs w:val="24"/>
          <w:lang w:val="en-GB"/>
        </w:rPr>
      </w:pPr>
    </w:p>
    <w:p w:rsidR="00980AE3" w:rsidRPr="008D0F1A" w:rsidRDefault="008D0F1A" w:rsidP="00A22F20">
      <w:pPr>
        <w:rPr>
          <w:rFonts w:asciiTheme="majorBidi" w:eastAsia="Arial Unicode MS" w:hAnsiTheme="majorBidi" w:cstheme="majorBidi"/>
          <w:b/>
          <w:bCs/>
          <w:sz w:val="24"/>
          <w:szCs w:val="24"/>
        </w:rPr>
      </w:pPr>
      <w:r w:rsidRPr="008D0F1A">
        <w:rPr>
          <w:rFonts w:asciiTheme="majorBidi" w:eastAsia="Arial Unicode MS" w:hAnsiTheme="majorBidi" w:cstheme="majorBidi"/>
          <w:b/>
          <w:bCs/>
          <w:sz w:val="24"/>
          <w:szCs w:val="24"/>
        </w:rPr>
        <w:t xml:space="preserve">Annex III: </w:t>
      </w:r>
      <w:r w:rsidR="00980AE3" w:rsidRPr="008D0F1A">
        <w:rPr>
          <w:rFonts w:asciiTheme="majorBidi" w:eastAsia="Arial Unicode MS" w:hAnsiTheme="majorBidi" w:cstheme="majorBidi"/>
          <w:b/>
          <w:bCs/>
          <w:sz w:val="24"/>
          <w:szCs w:val="24"/>
        </w:rPr>
        <w:t xml:space="preserve">Sample size </w:t>
      </w:r>
    </w:p>
    <w:p w:rsidR="0011663B" w:rsidRDefault="00055468"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Kass</w:t>
      </w:r>
      <w:proofErr w:type="spellEnd"/>
      <w:r>
        <w:rPr>
          <w:rFonts w:asciiTheme="majorBidi" w:eastAsia="Arial Unicode MS" w:hAnsiTheme="majorBidi" w:cstheme="majorBidi"/>
          <w:sz w:val="24"/>
          <w:szCs w:val="24"/>
        </w:rPr>
        <w:t xml:space="preserve"> Locality</w:t>
      </w:r>
    </w:p>
    <w:tbl>
      <w:tblPr>
        <w:tblStyle w:val="TableGrid"/>
        <w:tblW w:w="0" w:type="auto"/>
        <w:tblLook w:val="04A0"/>
      </w:tblPr>
      <w:tblGrid>
        <w:gridCol w:w="1596"/>
        <w:gridCol w:w="1596"/>
        <w:gridCol w:w="1596"/>
        <w:gridCol w:w="1596"/>
        <w:gridCol w:w="1596"/>
        <w:gridCol w:w="1596"/>
      </w:tblGrid>
      <w:tr w:rsidR="00055468" w:rsidTr="00055468">
        <w:tc>
          <w:tcPr>
            <w:tcW w:w="1596" w:type="dxa"/>
          </w:tcPr>
          <w:p w:rsidR="00055468" w:rsidRDefault="00055468" w:rsidP="0068694F">
            <w:pPr>
              <w:rPr>
                <w:rFonts w:asciiTheme="majorBidi" w:eastAsia="Arial Unicode MS" w:hAnsiTheme="majorBidi" w:cstheme="majorBidi"/>
                <w:sz w:val="24"/>
                <w:szCs w:val="24"/>
              </w:rPr>
            </w:pP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IGAs</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Irrigation</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Seeds &amp; Tools</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Hygiene</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Total</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Aldanga</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30</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Wastani</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4</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10</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29</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Singita</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29</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17</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25</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35</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103</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Dillo</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21</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11</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15</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7</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54</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Dawara</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8</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12</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17</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53</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Taringa</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15</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Sarambanga</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r>
      <w:tr w:rsidR="00055468" w:rsidTr="00055468">
        <w:tc>
          <w:tcPr>
            <w:tcW w:w="1596" w:type="dxa"/>
          </w:tcPr>
          <w:p w:rsidR="00055468" w:rsidRDefault="004D2F30" w:rsidP="004D2F30">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Karandi</w:t>
            </w:r>
            <w:proofErr w:type="spellEnd"/>
            <w:r>
              <w:rPr>
                <w:rFonts w:asciiTheme="majorBidi" w:eastAsia="Arial Unicode MS" w:hAnsiTheme="majorBidi" w:cstheme="majorBidi"/>
                <w:sz w:val="24"/>
                <w:szCs w:val="24"/>
              </w:rPr>
              <w:t xml:space="preserve"> </w:t>
            </w:r>
            <w:proofErr w:type="spellStart"/>
            <w:r>
              <w:rPr>
                <w:rFonts w:asciiTheme="majorBidi" w:eastAsia="Arial Unicode MS" w:hAnsiTheme="majorBidi" w:cstheme="majorBidi"/>
                <w:sz w:val="24"/>
                <w:szCs w:val="24"/>
              </w:rPr>
              <w:t>Kusulo</w:t>
            </w:r>
            <w:proofErr w:type="spellEnd"/>
            <w:r>
              <w:rPr>
                <w:rFonts w:asciiTheme="majorBidi" w:eastAsia="Arial Unicode MS" w:hAnsiTheme="majorBidi" w:cstheme="majorBidi"/>
                <w:sz w:val="24"/>
                <w:szCs w:val="24"/>
              </w:rPr>
              <w:t xml:space="preserve"> </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Gumeiza</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6</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Fadwa</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12</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12</w:t>
            </w:r>
          </w:p>
        </w:tc>
      </w:tr>
      <w:tr w:rsidR="00055468" w:rsidTr="00055468">
        <w:tc>
          <w:tcPr>
            <w:tcW w:w="1596" w:type="dxa"/>
          </w:tcPr>
          <w:p w:rsidR="00055468" w:rsidRDefault="004D2F30"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Dibis</w:t>
            </w:r>
            <w:proofErr w:type="spellEnd"/>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55468" w:rsidRDefault="004D2F30" w:rsidP="0068694F">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r>
      <w:tr w:rsidR="00055468" w:rsidTr="00055468">
        <w:tc>
          <w:tcPr>
            <w:tcW w:w="1596" w:type="dxa"/>
          </w:tcPr>
          <w:p w:rsidR="00055468" w:rsidRPr="004D2F30" w:rsidRDefault="004D2F30" w:rsidP="0068694F">
            <w:pPr>
              <w:rPr>
                <w:rFonts w:asciiTheme="majorBidi" w:eastAsia="Arial Unicode MS" w:hAnsiTheme="majorBidi" w:cstheme="majorBidi"/>
                <w:b/>
                <w:bCs/>
                <w:sz w:val="24"/>
                <w:szCs w:val="24"/>
              </w:rPr>
            </w:pPr>
            <w:r w:rsidRPr="004D2F30">
              <w:rPr>
                <w:rFonts w:asciiTheme="majorBidi" w:eastAsia="Arial Unicode MS" w:hAnsiTheme="majorBidi" w:cstheme="majorBidi"/>
                <w:b/>
                <w:bCs/>
                <w:sz w:val="24"/>
                <w:szCs w:val="24"/>
              </w:rPr>
              <w:t>Total</w:t>
            </w:r>
          </w:p>
        </w:tc>
        <w:tc>
          <w:tcPr>
            <w:tcW w:w="1596" w:type="dxa"/>
          </w:tcPr>
          <w:p w:rsidR="00055468" w:rsidRPr="004D2F30" w:rsidRDefault="004D2F30" w:rsidP="0068694F">
            <w:pPr>
              <w:rPr>
                <w:rFonts w:asciiTheme="majorBidi" w:eastAsia="Arial Unicode MS" w:hAnsiTheme="majorBidi" w:cstheme="majorBidi"/>
                <w:b/>
                <w:bCs/>
                <w:sz w:val="24"/>
                <w:szCs w:val="24"/>
              </w:rPr>
            </w:pPr>
            <w:r w:rsidRPr="004D2F30">
              <w:rPr>
                <w:rFonts w:asciiTheme="majorBidi" w:eastAsia="Arial Unicode MS" w:hAnsiTheme="majorBidi" w:cstheme="majorBidi"/>
                <w:b/>
                <w:bCs/>
                <w:sz w:val="24"/>
                <w:szCs w:val="24"/>
              </w:rPr>
              <w:t>81</w:t>
            </w:r>
          </w:p>
        </w:tc>
        <w:tc>
          <w:tcPr>
            <w:tcW w:w="1596" w:type="dxa"/>
          </w:tcPr>
          <w:p w:rsidR="00055468" w:rsidRPr="004D2F30" w:rsidRDefault="004D2F30" w:rsidP="0068694F">
            <w:pPr>
              <w:rPr>
                <w:rFonts w:asciiTheme="majorBidi" w:eastAsia="Arial Unicode MS" w:hAnsiTheme="majorBidi" w:cstheme="majorBidi"/>
                <w:b/>
                <w:bCs/>
                <w:sz w:val="24"/>
                <w:szCs w:val="24"/>
              </w:rPr>
            </w:pPr>
            <w:r w:rsidRPr="004D2F30">
              <w:rPr>
                <w:rFonts w:asciiTheme="majorBidi" w:eastAsia="Arial Unicode MS" w:hAnsiTheme="majorBidi" w:cstheme="majorBidi"/>
                <w:b/>
                <w:bCs/>
                <w:sz w:val="24"/>
                <w:szCs w:val="24"/>
              </w:rPr>
              <w:t>72</w:t>
            </w:r>
          </w:p>
        </w:tc>
        <w:tc>
          <w:tcPr>
            <w:tcW w:w="1596" w:type="dxa"/>
          </w:tcPr>
          <w:p w:rsidR="00055468" w:rsidRPr="004D2F30" w:rsidRDefault="004D2F30" w:rsidP="0068694F">
            <w:pPr>
              <w:rPr>
                <w:rFonts w:asciiTheme="majorBidi" w:eastAsia="Arial Unicode MS" w:hAnsiTheme="majorBidi" w:cstheme="majorBidi"/>
                <w:b/>
                <w:bCs/>
                <w:sz w:val="24"/>
                <w:szCs w:val="24"/>
              </w:rPr>
            </w:pPr>
            <w:r w:rsidRPr="004D2F30">
              <w:rPr>
                <w:rFonts w:asciiTheme="majorBidi" w:eastAsia="Arial Unicode MS" w:hAnsiTheme="majorBidi" w:cstheme="majorBidi"/>
                <w:b/>
                <w:bCs/>
                <w:sz w:val="24"/>
                <w:szCs w:val="24"/>
              </w:rPr>
              <w:t>92</w:t>
            </w:r>
          </w:p>
        </w:tc>
        <w:tc>
          <w:tcPr>
            <w:tcW w:w="1596" w:type="dxa"/>
          </w:tcPr>
          <w:p w:rsidR="00055468" w:rsidRPr="004D2F30" w:rsidRDefault="004D2F30" w:rsidP="0068694F">
            <w:pPr>
              <w:rPr>
                <w:rFonts w:asciiTheme="majorBidi" w:eastAsia="Arial Unicode MS" w:hAnsiTheme="majorBidi" w:cstheme="majorBidi"/>
                <w:b/>
                <w:bCs/>
                <w:sz w:val="24"/>
                <w:szCs w:val="24"/>
              </w:rPr>
            </w:pPr>
            <w:r w:rsidRPr="004D2F30">
              <w:rPr>
                <w:rFonts w:asciiTheme="majorBidi" w:eastAsia="Arial Unicode MS" w:hAnsiTheme="majorBidi" w:cstheme="majorBidi"/>
                <w:b/>
                <w:bCs/>
                <w:sz w:val="24"/>
                <w:szCs w:val="24"/>
              </w:rPr>
              <w:t>78</w:t>
            </w:r>
          </w:p>
        </w:tc>
        <w:tc>
          <w:tcPr>
            <w:tcW w:w="1596" w:type="dxa"/>
          </w:tcPr>
          <w:p w:rsidR="00055468" w:rsidRPr="004D2F30" w:rsidRDefault="004D2F30" w:rsidP="0068694F">
            <w:pPr>
              <w:rPr>
                <w:rFonts w:asciiTheme="majorBidi" w:eastAsia="Arial Unicode MS" w:hAnsiTheme="majorBidi" w:cstheme="majorBidi"/>
                <w:b/>
                <w:bCs/>
                <w:sz w:val="24"/>
                <w:szCs w:val="24"/>
              </w:rPr>
            </w:pPr>
            <w:r w:rsidRPr="004D2F30">
              <w:rPr>
                <w:rFonts w:asciiTheme="majorBidi" w:eastAsia="Arial Unicode MS" w:hAnsiTheme="majorBidi" w:cstheme="majorBidi"/>
                <w:b/>
                <w:bCs/>
                <w:sz w:val="24"/>
                <w:szCs w:val="24"/>
              </w:rPr>
              <w:t>323</w:t>
            </w:r>
          </w:p>
        </w:tc>
      </w:tr>
    </w:tbl>
    <w:p w:rsidR="00055468" w:rsidRDefault="00055468" w:rsidP="0068694F">
      <w:pPr>
        <w:rPr>
          <w:rFonts w:asciiTheme="majorBidi" w:eastAsia="Arial Unicode MS" w:hAnsiTheme="majorBidi" w:cstheme="majorBidi"/>
          <w:sz w:val="24"/>
          <w:szCs w:val="24"/>
        </w:rPr>
      </w:pPr>
    </w:p>
    <w:p w:rsidR="000043CD" w:rsidRDefault="000043CD" w:rsidP="0068694F">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Greida</w:t>
      </w:r>
      <w:proofErr w:type="spellEnd"/>
      <w:r>
        <w:rPr>
          <w:rFonts w:asciiTheme="majorBidi" w:eastAsia="Arial Unicode MS" w:hAnsiTheme="majorBidi" w:cstheme="majorBidi"/>
          <w:sz w:val="24"/>
          <w:szCs w:val="24"/>
        </w:rPr>
        <w:t xml:space="preserve"> Locality</w:t>
      </w:r>
    </w:p>
    <w:tbl>
      <w:tblPr>
        <w:tblStyle w:val="TableGrid"/>
        <w:tblW w:w="0" w:type="auto"/>
        <w:tblLook w:val="04A0"/>
      </w:tblPr>
      <w:tblGrid>
        <w:gridCol w:w="1596"/>
        <w:gridCol w:w="1596"/>
        <w:gridCol w:w="1596"/>
        <w:gridCol w:w="1596"/>
        <w:gridCol w:w="1596"/>
        <w:gridCol w:w="1596"/>
      </w:tblGrid>
      <w:tr w:rsidR="000043CD" w:rsidTr="00105280">
        <w:tc>
          <w:tcPr>
            <w:tcW w:w="1596" w:type="dxa"/>
          </w:tcPr>
          <w:p w:rsidR="000043CD" w:rsidRDefault="000043CD" w:rsidP="00105280">
            <w:pPr>
              <w:rPr>
                <w:rFonts w:asciiTheme="majorBidi" w:eastAsia="Arial Unicode MS" w:hAnsiTheme="majorBidi" w:cstheme="majorBidi"/>
                <w:sz w:val="24"/>
                <w:szCs w:val="24"/>
              </w:rPr>
            </w:pPr>
          </w:p>
        </w:tc>
        <w:tc>
          <w:tcPr>
            <w:tcW w:w="1596" w:type="dxa"/>
          </w:tcPr>
          <w:p w:rsidR="000043CD" w:rsidRDefault="000043CD"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IGAs</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Water Supply</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Hygiene</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Livestock</w:t>
            </w:r>
          </w:p>
        </w:tc>
        <w:tc>
          <w:tcPr>
            <w:tcW w:w="1596" w:type="dxa"/>
          </w:tcPr>
          <w:p w:rsidR="000043CD" w:rsidRDefault="000043CD"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Total</w:t>
            </w:r>
          </w:p>
        </w:tc>
      </w:tr>
      <w:tr w:rsidR="000043CD" w:rsidTr="00105280">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Ditto</w:t>
            </w:r>
          </w:p>
        </w:tc>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19</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29</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56</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18</w:t>
            </w:r>
          </w:p>
        </w:tc>
        <w:tc>
          <w:tcPr>
            <w:tcW w:w="1596" w:type="dxa"/>
          </w:tcPr>
          <w:p w:rsidR="000043CD" w:rsidRDefault="000043CD" w:rsidP="00105280">
            <w:pPr>
              <w:rPr>
                <w:rFonts w:asciiTheme="majorBidi" w:eastAsia="Arial Unicode MS" w:hAnsiTheme="majorBidi" w:cstheme="majorBidi"/>
                <w:sz w:val="24"/>
                <w:szCs w:val="24"/>
              </w:rPr>
            </w:pPr>
          </w:p>
        </w:tc>
      </w:tr>
      <w:tr w:rsidR="000043CD" w:rsidTr="00105280">
        <w:tc>
          <w:tcPr>
            <w:tcW w:w="1596" w:type="dxa"/>
          </w:tcPr>
          <w:p w:rsidR="000043CD" w:rsidRDefault="008700AF" w:rsidP="00105280">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Dikka</w:t>
            </w:r>
            <w:proofErr w:type="spellEnd"/>
          </w:p>
        </w:tc>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11</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0043CD" w:rsidP="00105280">
            <w:pPr>
              <w:rPr>
                <w:rFonts w:asciiTheme="majorBidi" w:eastAsia="Arial Unicode MS" w:hAnsiTheme="majorBidi" w:cstheme="majorBidi"/>
                <w:sz w:val="24"/>
                <w:szCs w:val="24"/>
              </w:rPr>
            </w:pPr>
          </w:p>
        </w:tc>
      </w:tr>
      <w:tr w:rsidR="000043CD" w:rsidTr="00105280">
        <w:tc>
          <w:tcPr>
            <w:tcW w:w="1596" w:type="dxa"/>
          </w:tcPr>
          <w:p w:rsidR="000043CD" w:rsidRDefault="008700AF" w:rsidP="00105280">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Mowaila</w:t>
            </w:r>
            <w:proofErr w:type="spellEnd"/>
          </w:p>
        </w:tc>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9</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29</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11</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10</w:t>
            </w:r>
          </w:p>
        </w:tc>
        <w:tc>
          <w:tcPr>
            <w:tcW w:w="1596" w:type="dxa"/>
          </w:tcPr>
          <w:p w:rsidR="000043CD" w:rsidRDefault="000043CD" w:rsidP="00105280">
            <w:pPr>
              <w:rPr>
                <w:rFonts w:asciiTheme="majorBidi" w:eastAsia="Arial Unicode MS" w:hAnsiTheme="majorBidi" w:cstheme="majorBidi"/>
                <w:sz w:val="24"/>
                <w:szCs w:val="24"/>
              </w:rPr>
            </w:pPr>
          </w:p>
        </w:tc>
      </w:tr>
      <w:tr w:rsidR="000043CD" w:rsidTr="00105280">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Donkey </w:t>
            </w:r>
            <w:proofErr w:type="spellStart"/>
            <w:r>
              <w:rPr>
                <w:rFonts w:asciiTheme="majorBidi" w:eastAsia="Arial Unicode MS" w:hAnsiTheme="majorBidi" w:cstheme="majorBidi"/>
                <w:sz w:val="24"/>
                <w:szCs w:val="24"/>
              </w:rPr>
              <w:t>Abyad</w:t>
            </w:r>
            <w:proofErr w:type="spellEnd"/>
          </w:p>
        </w:tc>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7</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16</w:t>
            </w:r>
          </w:p>
        </w:tc>
        <w:tc>
          <w:tcPr>
            <w:tcW w:w="1596" w:type="dxa"/>
          </w:tcPr>
          <w:p w:rsidR="000043CD" w:rsidRDefault="000043CD" w:rsidP="00105280">
            <w:pPr>
              <w:rPr>
                <w:rFonts w:asciiTheme="majorBidi" w:eastAsia="Arial Unicode MS" w:hAnsiTheme="majorBidi" w:cstheme="majorBidi"/>
                <w:sz w:val="24"/>
                <w:szCs w:val="24"/>
              </w:rPr>
            </w:pPr>
          </w:p>
        </w:tc>
      </w:tr>
      <w:tr w:rsidR="000043CD" w:rsidTr="00105280">
        <w:tc>
          <w:tcPr>
            <w:tcW w:w="1596" w:type="dxa"/>
          </w:tcPr>
          <w:p w:rsidR="000043CD" w:rsidRDefault="008700AF" w:rsidP="00105280">
            <w:pPr>
              <w:rPr>
                <w:rFonts w:asciiTheme="majorBidi" w:eastAsia="Arial Unicode MS" w:hAnsiTheme="majorBidi" w:cstheme="majorBidi"/>
                <w:sz w:val="24"/>
                <w:szCs w:val="24"/>
              </w:rPr>
            </w:pPr>
            <w:proofErr w:type="spellStart"/>
            <w:r>
              <w:rPr>
                <w:rFonts w:asciiTheme="majorBidi" w:eastAsia="Arial Unicode MS" w:hAnsiTheme="majorBidi" w:cstheme="majorBidi"/>
                <w:sz w:val="24"/>
                <w:szCs w:val="24"/>
              </w:rPr>
              <w:t>Hashaba</w:t>
            </w:r>
            <w:proofErr w:type="spellEnd"/>
          </w:p>
        </w:tc>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3</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0043CD" w:rsidP="00105280">
            <w:pPr>
              <w:rPr>
                <w:rFonts w:asciiTheme="majorBidi" w:eastAsia="Arial Unicode MS" w:hAnsiTheme="majorBidi" w:cstheme="majorBidi"/>
                <w:sz w:val="24"/>
                <w:szCs w:val="24"/>
              </w:rPr>
            </w:pPr>
          </w:p>
        </w:tc>
      </w:tr>
      <w:tr w:rsidR="000043CD" w:rsidTr="00105280">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IDPs</w:t>
            </w:r>
          </w:p>
        </w:tc>
        <w:tc>
          <w:tcPr>
            <w:tcW w:w="1596" w:type="dxa"/>
          </w:tcPr>
          <w:p w:rsidR="000043CD" w:rsidRDefault="008700AF"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32</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5F0CD2" w:rsidP="00105280">
            <w:pPr>
              <w:rPr>
                <w:rFonts w:asciiTheme="majorBidi" w:eastAsia="Arial Unicode MS" w:hAnsiTheme="majorBidi" w:cstheme="majorBidi"/>
                <w:sz w:val="24"/>
                <w:szCs w:val="24"/>
              </w:rPr>
            </w:pPr>
            <w:r>
              <w:rPr>
                <w:rFonts w:asciiTheme="majorBidi" w:eastAsia="Arial Unicode MS" w:hAnsiTheme="majorBidi" w:cstheme="majorBidi"/>
                <w:sz w:val="24"/>
                <w:szCs w:val="24"/>
              </w:rPr>
              <w:t>-</w:t>
            </w:r>
          </w:p>
        </w:tc>
        <w:tc>
          <w:tcPr>
            <w:tcW w:w="1596" w:type="dxa"/>
          </w:tcPr>
          <w:p w:rsidR="000043CD" w:rsidRDefault="000043CD" w:rsidP="00105280">
            <w:pPr>
              <w:rPr>
                <w:rFonts w:asciiTheme="majorBidi" w:eastAsia="Arial Unicode MS" w:hAnsiTheme="majorBidi" w:cstheme="majorBidi"/>
                <w:sz w:val="24"/>
                <w:szCs w:val="24"/>
              </w:rPr>
            </w:pPr>
          </w:p>
        </w:tc>
      </w:tr>
      <w:tr w:rsidR="000043CD" w:rsidTr="00105280">
        <w:tc>
          <w:tcPr>
            <w:tcW w:w="1596" w:type="dxa"/>
          </w:tcPr>
          <w:p w:rsidR="000043CD" w:rsidRPr="004D2F30" w:rsidRDefault="000043CD" w:rsidP="00105280">
            <w:pPr>
              <w:rPr>
                <w:rFonts w:asciiTheme="majorBidi" w:eastAsia="Arial Unicode MS" w:hAnsiTheme="majorBidi" w:cstheme="majorBidi"/>
                <w:b/>
                <w:bCs/>
                <w:sz w:val="24"/>
                <w:szCs w:val="24"/>
              </w:rPr>
            </w:pPr>
            <w:r w:rsidRPr="004D2F30">
              <w:rPr>
                <w:rFonts w:asciiTheme="majorBidi" w:eastAsia="Arial Unicode MS" w:hAnsiTheme="majorBidi" w:cstheme="majorBidi"/>
                <w:b/>
                <w:bCs/>
                <w:sz w:val="24"/>
                <w:szCs w:val="24"/>
              </w:rPr>
              <w:t>Total</w:t>
            </w:r>
          </w:p>
        </w:tc>
        <w:tc>
          <w:tcPr>
            <w:tcW w:w="1596" w:type="dxa"/>
          </w:tcPr>
          <w:p w:rsidR="000043CD" w:rsidRPr="004D2F30" w:rsidRDefault="005F0CD2" w:rsidP="00105280">
            <w:pP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79</w:t>
            </w:r>
          </w:p>
        </w:tc>
        <w:tc>
          <w:tcPr>
            <w:tcW w:w="1596" w:type="dxa"/>
          </w:tcPr>
          <w:p w:rsidR="000043CD" w:rsidRPr="004D2F30" w:rsidRDefault="000043CD" w:rsidP="00105280">
            <w:pPr>
              <w:rPr>
                <w:rFonts w:asciiTheme="majorBidi" w:eastAsia="Arial Unicode MS" w:hAnsiTheme="majorBidi" w:cstheme="majorBidi"/>
                <w:b/>
                <w:bCs/>
                <w:sz w:val="24"/>
                <w:szCs w:val="24"/>
              </w:rPr>
            </w:pPr>
          </w:p>
        </w:tc>
        <w:tc>
          <w:tcPr>
            <w:tcW w:w="1596" w:type="dxa"/>
          </w:tcPr>
          <w:p w:rsidR="000043CD" w:rsidRPr="004D2F30" w:rsidRDefault="005F0CD2" w:rsidP="00105280">
            <w:pP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78</w:t>
            </w:r>
          </w:p>
        </w:tc>
        <w:tc>
          <w:tcPr>
            <w:tcW w:w="1596" w:type="dxa"/>
          </w:tcPr>
          <w:p w:rsidR="000043CD" w:rsidRPr="004D2F30" w:rsidRDefault="005F0CD2" w:rsidP="00105280">
            <w:pP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47</w:t>
            </w:r>
          </w:p>
        </w:tc>
        <w:tc>
          <w:tcPr>
            <w:tcW w:w="1596" w:type="dxa"/>
          </w:tcPr>
          <w:p w:rsidR="000043CD" w:rsidRPr="004D2F30" w:rsidRDefault="005F0CD2" w:rsidP="00105280">
            <w:pP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2</w:t>
            </w:r>
            <w:r w:rsidR="00C33F13">
              <w:rPr>
                <w:rFonts w:asciiTheme="majorBidi" w:eastAsia="Arial Unicode MS" w:hAnsiTheme="majorBidi" w:cstheme="majorBidi"/>
                <w:b/>
                <w:bCs/>
                <w:sz w:val="24"/>
                <w:szCs w:val="24"/>
              </w:rPr>
              <w:t>04</w:t>
            </w:r>
          </w:p>
        </w:tc>
      </w:tr>
    </w:tbl>
    <w:p w:rsidR="000043CD" w:rsidRDefault="000043CD" w:rsidP="0068694F">
      <w:pPr>
        <w:rPr>
          <w:rFonts w:asciiTheme="majorBidi" w:eastAsia="Arial Unicode MS" w:hAnsiTheme="majorBidi" w:cstheme="majorBidi"/>
          <w:sz w:val="24"/>
          <w:szCs w:val="24"/>
        </w:rPr>
      </w:pPr>
    </w:p>
    <w:p w:rsidR="000043CD" w:rsidRDefault="000043CD" w:rsidP="0068694F">
      <w:pPr>
        <w:rPr>
          <w:rFonts w:asciiTheme="majorBidi" w:eastAsia="Arial Unicode MS" w:hAnsiTheme="majorBidi" w:cstheme="majorBidi"/>
          <w:sz w:val="24"/>
          <w:szCs w:val="24"/>
        </w:rPr>
      </w:pPr>
    </w:p>
    <w:p w:rsidR="00270C1A" w:rsidRDefault="00270C1A" w:rsidP="0068694F">
      <w:pPr>
        <w:rPr>
          <w:rFonts w:asciiTheme="majorBidi" w:eastAsia="Arial Unicode MS" w:hAnsiTheme="majorBidi" w:cstheme="majorBidi"/>
          <w:sz w:val="24"/>
          <w:szCs w:val="24"/>
        </w:rPr>
      </w:pPr>
    </w:p>
    <w:p w:rsidR="00270C1A" w:rsidRDefault="00270C1A" w:rsidP="0068694F">
      <w:pPr>
        <w:rPr>
          <w:rFonts w:asciiTheme="majorBidi" w:eastAsia="Arial Unicode MS" w:hAnsiTheme="majorBidi" w:cstheme="majorBidi"/>
          <w:sz w:val="24"/>
          <w:szCs w:val="24"/>
        </w:rPr>
      </w:pPr>
    </w:p>
    <w:p w:rsidR="00270C1A" w:rsidRDefault="00270C1A" w:rsidP="0068694F">
      <w:pPr>
        <w:rPr>
          <w:rFonts w:asciiTheme="majorBidi" w:eastAsia="Arial Unicode MS" w:hAnsiTheme="majorBidi" w:cstheme="majorBidi"/>
          <w:sz w:val="24"/>
          <w:szCs w:val="24"/>
        </w:rPr>
      </w:pPr>
    </w:p>
    <w:p w:rsidR="00270C1A" w:rsidRDefault="00270C1A" w:rsidP="0068694F">
      <w:pPr>
        <w:rPr>
          <w:rFonts w:asciiTheme="majorBidi" w:eastAsia="Arial Unicode MS" w:hAnsiTheme="majorBidi" w:cstheme="majorBidi"/>
          <w:sz w:val="24"/>
          <w:szCs w:val="24"/>
        </w:rPr>
      </w:pPr>
    </w:p>
    <w:p w:rsidR="00270C1A" w:rsidRDefault="00270C1A" w:rsidP="0068694F">
      <w:pPr>
        <w:rPr>
          <w:rFonts w:asciiTheme="majorBidi" w:eastAsia="Arial Unicode MS" w:hAnsiTheme="majorBidi" w:cstheme="majorBidi"/>
          <w:sz w:val="24"/>
          <w:szCs w:val="24"/>
        </w:rPr>
      </w:pPr>
    </w:p>
    <w:p w:rsidR="00270C1A" w:rsidRDefault="00270C1A" w:rsidP="0068694F">
      <w:pPr>
        <w:rPr>
          <w:rFonts w:asciiTheme="majorBidi" w:eastAsia="Arial Unicode MS" w:hAnsiTheme="majorBidi" w:cstheme="majorBidi"/>
          <w:sz w:val="24"/>
          <w:szCs w:val="24"/>
        </w:rPr>
      </w:pPr>
    </w:p>
    <w:p w:rsidR="00980AE3" w:rsidRPr="008D0F1A" w:rsidRDefault="008D0F1A" w:rsidP="00A22F20">
      <w:pPr>
        <w:rPr>
          <w:rFonts w:asciiTheme="majorBidi" w:eastAsia="Arial Unicode MS" w:hAnsiTheme="majorBidi" w:cstheme="majorBidi"/>
          <w:b/>
          <w:bCs/>
          <w:sz w:val="24"/>
          <w:szCs w:val="24"/>
        </w:rPr>
      </w:pPr>
      <w:r w:rsidRPr="008D0F1A">
        <w:rPr>
          <w:rFonts w:asciiTheme="majorBidi" w:eastAsia="Arial Unicode MS" w:hAnsiTheme="majorBidi" w:cstheme="majorBidi"/>
          <w:b/>
          <w:bCs/>
          <w:sz w:val="24"/>
          <w:szCs w:val="24"/>
        </w:rPr>
        <w:t xml:space="preserve">Annex IV: </w:t>
      </w:r>
      <w:r w:rsidR="00980AE3" w:rsidRPr="008D0F1A">
        <w:rPr>
          <w:rFonts w:asciiTheme="majorBidi" w:eastAsia="Arial Unicode MS" w:hAnsiTheme="majorBidi" w:cstheme="majorBidi"/>
          <w:b/>
          <w:bCs/>
          <w:sz w:val="24"/>
          <w:szCs w:val="24"/>
        </w:rPr>
        <w:t>Success story</w:t>
      </w:r>
    </w:p>
    <w:p w:rsidR="00A22F20" w:rsidRDefault="00F669CE" w:rsidP="00644792">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This is a story of a petty trader called </w:t>
      </w:r>
      <w:proofErr w:type="spellStart"/>
      <w:r>
        <w:rPr>
          <w:rFonts w:asciiTheme="majorBidi" w:eastAsia="Arial Unicode MS" w:hAnsiTheme="majorBidi" w:cstheme="majorBidi"/>
          <w:sz w:val="24"/>
          <w:szCs w:val="24"/>
        </w:rPr>
        <w:t>Eltigani</w:t>
      </w:r>
      <w:proofErr w:type="spellEnd"/>
      <w:r>
        <w:rPr>
          <w:rFonts w:asciiTheme="majorBidi" w:eastAsia="Arial Unicode MS" w:hAnsiTheme="majorBidi" w:cstheme="majorBidi"/>
          <w:sz w:val="24"/>
          <w:szCs w:val="24"/>
        </w:rPr>
        <w:t xml:space="preserve"> Mohammed Ibrahim</w:t>
      </w:r>
      <w:r w:rsidR="00105280">
        <w:rPr>
          <w:rFonts w:asciiTheme="majorBidi" w:eastAsia="Arial Unicode MS" w:hAnsiTheme="majorBidi" w:cstheme="majorBidi"/>
          <w:sz w:val="24"/>
          <w:szCs w:val="24"/>
        </w:rPr>
        <w:t xml:space="preserve"> from </w:t>
      </w:r>
      <w:proofErr w:type="spellStart"/>
      <w:r w:rsidR="00105280">
        <w:rPr>
          <w:rFonts w:asciiTheme="majorBidi" w:eastAsia="Arial Unicode MS" w:hAnsiTheme="majorBidi" w:cstheme="majorBidi"/>
          <w:sz w:val="24"/>
          <w:szCs w:val="24"/>
        </w:rPr>
        <w:t>Singita</w:t>
      </w:r>
      <w:proofErr w:type="spellEnd"/>
      <w:r w:rsidR="00105280">
        <w:rPr>
          <w:rFonts w:asciiTheme="majorBidi" w:eastAsia="Arial Unicode MS" w:hAnsiTheme="majorBidi" w:cstheme="majorBidi"/>
          <w:sz w:val="24"/>
          <w:szCs w:val="24"/>
        </w:rPr>
        <w:t>,</w:t>
      </w:r>
      <w:r w:rsidR="00592E60">
        <w:rPr>
          <w:rFonts w:asciiTheme="majorBidi" w:eastAsia="Arial Unicode MS" w:hAnsiTheme="majorBidi" w:cstheme="majorBidi"/>
          <w:sz w:val="24"/>
          <w:szCs w:val="24"/>
        </w:rPr>
        <w:t xml:space="preserve"> </w:t>
      </w:r>
      <w:proofErr w:type="spellStart"/>
      <w:r w:rsidR="00592E60">
        <w:rPr>
          <w:rFonts w:asciiTheme="majorBidi" w:eastAsia="Arial Unicode MS" w:hAnsiTheme="majorBidi" w:cstheme="majorBidi"/>
          <w:sz w:val="24"/>
          <w:szCs w:val="24"/>
        </w:rPr>
        <w:t>Kass</w:t>
      </w:r>
      <w:proofErr w:type="spellEnd"/>
      <w:r w:rsidR="00592E60">
        <w:rPr>
          <w:rFonts w:asciiTheme="majorBidi" w:eastAsia="Arial Unicode MS" w:hAnsiTheme="majorBidi" w:cstheme="majorBidi"/>
          <w:sz w:val="24"/>
          <w:szCs w:val="24"/>
        </w:rPr>
        <w:t xml:space="preserve"> Locality.</w:t>
      </w:r>
      <w:r w:rsidR="004B1D68">
        <w:rPr>
          <w:rFonts w:asciiTheme="majorBidi" w:eastAsia="Arial Unicode MS" w:hAnsiTheme="majorBidi" w:cstheme="majorBidi"/>
          <w:sz w:val="24"/>
          <w:szCs w:val="24"/>
        </w:rPr>
        <w:t xml:space="preserve"> He is 62 years old.</w:t>
      </w:r>
      <w:r w:rsidR="00592E60">
        <w:rPr>
          <w:rFonts w:asciiTheme="majorBidi" w:eastAsia="Arial Unicode MS" w:hAnsiTheme="majorBidi" w:cstheme="majorBidi"/>
          <w:sz w:val="24"/>
          <w:szCs w:val="24"/>
        </w:rPr>
        <w:t xml:space="preserve"> He used to sell food commodities as a retailer. </w:t>
      </w:r>
      <w:r w:rsidR="004B1D68">
        <w:rPr>
          <w:rFonts w:asciiTheme="majorBidi" w:eastAsia="Arial Unicode MS" w:hAnsiTheme="majorBidi" w:cstheme="majorBidi"/>
          <w:sz w:val="24"/>
          <w:szCs w:val="24"/>
        </w:rPr>
        <w:t xml:space="preserve">Mr. </w:t>
      </w:r>
      <w:proofErr w:type="spellStart"/>
      <w:r w:rsidR="004B1D68">
        <w:rPr>
          <w:rFonts w:asciiTheme="majorBidi" w:eastAsia="Arial Unicode MS" w:hAnsiTheme="majorBidi" w:cstheme="majorBidi"/>
          <w:sz w:val="24"/>
          <w:szCs w:val="24"/>
        </w:rPr>
        <w:t>Eltigani</w:t>
      </w:r>
      <w:proofErr w:type="spellEnd"/>
      <w:r w:rsidR="004B1D68">
        <w:rPr>
          <w:rFonts w:asciiTheme="majorBidi" w:eastAsia="Arial Unicode MS" w:hAnsiTheme="majorBidi" w:cstheme="majorBidi"/>
          <w:sz w:val="24"/>
          <w:szCs w:val="24"/>
        </w:rPr>
        <w:t xml:space="preserve"> is ahead of </w:t>
      </w:r>
      <w:r w:rsidR="00BD0172">
        <w:rPr>
          <w:rFonts w:asciiTheme="majorBidi" w:eastAsia="Arial Unicode MS" w:hAnsiTheme="majorBidi" w:cstheme="majorBidi"/>
          <w:sz w:val="24"/>
          <w:szCs w:val="24"/>
        </w:rPr>
        <w:t>an extended family</w:t>
      </w:r>
      <w:r w:rsidR="00644792">
        <w:rPr>
          <w:rFonts w:asciiTheme="majorBidi" w:eastAsia="Arial Unicode MS" w:hAnsiTheme="majorBidi" w:cstheme="majorBidi"/>
          <w:sz w:val="24"/>
          <w:szCs w:val="24"/>
        </w:rPr>
        <w:t xml:space="preserve"> consists of 20 members 6 of them are orphans from his late daughter</w:t>
      </w:r>
      <w:r w:rsidR="00BD0172">
        <w:rPr>
          <w:rFonts w:asciiTheme="majorBidi" w:eastAsia="Arial Unicode MS" w:hAnsiTheme="majorBidi" w:cstheme="majorBidi"/>
          <w:sz w:val="24"/>
          <w:szCs w:val="24"/>
        </w:rPr>
        <w:t>.</w:t>
      </w:r>
      <w:r w:rsidR="00644792">
        <w:rPr>
          <w:rFonts w:asciiTheme="majorBidi" w:eastAsia="Arial Unicode MS" w:hAnsiTheme="majorBidi" w:cstheme="majorBidi"/>
          <w:sz w:val="24"/>
          <w:szCs w:val="24"/>
        </w:rPr>
        <w:t xml:space="preserve"> </w:t>
      </w:r>
      <w:r w:rsidR="00BD0172">
        <w:rPr>
          <w:rFonts w:asciiTheme="majorBidi" w:eastAsia="Arial Unicode MS" w:hAnsiTheme="majorBidi" w:cstheme="majorBidi"/>
          <w:sz w:val="24"/>
          <w:szCs w:val="24"/>
        </w:rPr>
        <w:t xml:space="preserve"> </w:t>
      </w:r>
      <w:r>
        <w:rPr>
          <w:rFonts w:asciiTheme="majorBidi" w:eastAsia="Arial Unicode MS" w:hAnsiTheme="majorBidi" w:cstheme="majorBidi"/>
          <w:sz w:val="24"/>
          <w:szCs w:val="24"/>
        </w:rPr>
        <w:t xml:space="preserve"> </w:t>
      </w:r>
    </w:p>
    <w:p w:rsidR="00A22F20" w:rsidRDefault="008102C5" w:rsidP="00ED581B">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He couldn’t send all of the children to school and they were food insecure</w:t>
      </w:r>
      <w:r w:rsidR="004E1744">
        <w:rPr>
          <w:rFonts w:asciiTheme="majorBidi" w:eastAsia="Arial Unicode MS" w:hAnsiTheme="majorBidi" w:cstheme="majorBidi"/>
          <w:sz w:val="24"/>
          <w:szCs w:val="24"/>
        </w:rPr>
        <w:t xml:space="preserve"> as well</w:t>
      </w:r>
      <w:r>
        <w:rPr>
          <w:rFonts w:asciiTheme="majorBidi" w:eastAsia="Arial Unicode MS" w:hAnsiTheme="majorBidi" w:cstheme="majorBidi"/>
          <w:sz w:val="24"/>
          <w:szCs w:val="24"/>
        </w:rPr>
        <w:t xml:space="preserve">. </w:t>
      </w:r>
      <w:r w:rsidR="00105421">
        <w:rPr>
          <w:rFonts w:asciiTheme="majorBidi" w:eastAsia="Arial Unicode MS" w:hAnsiTheme="majorBidi" w:cstheme="majorBidi"/>
          <w:sz w:val="24"/>
          <w:szCs w:val="24"/>
        </w:rPr>
        <w:t xml:space="preserve">All what he could afford for them was two meals of porridge a day. </w:t>
      </w:r>
    </w:p>
    <w:p w:rsidR="00105421" w:rsidRDefault="00105421" w:rsidP="00FB5A5E">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In June 2011 Mr. </w:t>
      </w:r>
      <w:proofErr w:type="spellStart"/>
      <w:r>
        <w:rPr>
          <w:rFonts w:asciiTheme="majorBidi" w:eastAsia="Arial Unicode MS" w:hAnsiTheme="majorBidi" w:cstheme="majorBidi"/>
          <w:sz w:val="24"/>
          <w:szCs w:val="24"/>
        </w:rPr>
        <w:t>Eltigani</w:t>
      </w:r>
      <w:proofErr w:type="spellEnd"/>
      <w:r>
        <w:rPr>
          <w:rFonts w:asciiTheme="majorBidi" w:eastAsia="Arial Unicode MS" w:hAnsiTheme="majorBidi" w:cstheme="majorBidi"/>
          <w:sz w:val="24"/>
          <w:szCs w:val="24"/>
        </w:rPr>
        <w:t xml:space="preserve"> had received a grant of SDG360 from CIS for income generation activity within </w:t>
      </w:r>
      <w:r w:rsidR="00D9462D">
        <w:rPr>
          <w:rFonts w:asciiTheme="majorBidi" w:eastAsia="Arial Unicode MS" w:hAnsiTheme="majorBidi" w:cstheme="majorBidi"/>
          <w:sz w:val="24"/>
          <w:szCs w:val="24"/>
        </w:rPr>
        <w:t xml:space="preserve">the scope of </w:t>
      </w:r>
      <w:r>
        <w:rPr>
          <w:rFonts w:asciiTheme="majorBidi" w:eastAsia="Arial Unicode MS" w:hAnsiTheme="majorBidi" w:cstheme="majorBidi"/>
          <w:sz w:val="24"/>
          <w:szCs w:val="24"/>
        </w:rPr>
        <w:t>LEAP.</w:t>
      </w:r>
      <w:r w:rsidR="00D9462D">
        <w:rPr>
          <w:rFonts w:asciiTheme="majorBidi" w:eastAsia="Arial Unicode MS" w:hAnsiTheme="majorBidi" w:cstheme="majorBidi"/>
          <w:sz w:val="24"/>
          <w:szCs w:val="24"/>
        </w:rPr>
        <w:t xml:space="preserve"> </w:t>
      </w:r>
      <w:r w:rsidR="000649FE">
        <w:rPr>
          <w:rFonts w:asciiTheme="majorBidi" w:eastAsia="Arial Unicode MS" w:hAnsiTheme="majorBidi" w:cstheme="majorBidi"/>
          <w:sz w:val="24"/>
          <w:szCs w:val="24"/>
        </w:rPr>
        <w:t xml:space="preserve">He said he used to get commodities of a value not exceeding SDG700 from wholesalers on loan basis. </w:t>
      </w:r>
      <w:r w:rsidR="004403E2">
        <w:rPr>
          <w:rFonts w:asciiTheme="majorBidi" w:eastAsia="Arial Unicode MS" w:hAnsiTheme="majorBidi" w:cstheme="majorBidi"/>
          <w:sz w:val="24"/>
          <w:szCs w:val="24"/>
        </w:rPr>
        <w:t xml:space="preserve">Usually, such deals </w:t>
      </w:r>
      <w:r w:rsidR="000649FE">
        <w:rPr>
          <w:rFonts w:asciiTheme="majorBidi" w:eastAsia="Arial Unicode MS" w:hAnsiTheme="majorBidi" w:cstheme="majorBidi"/>
          <w:sz w:val="24"/>
          <w:szCs w:val="24"/>
        </w:rPr>
        <w:t xml:space="preserve">entail higher prices. </w:t>
      </w:r>
      <w:r w:rsidR="004403E2">
        <w:rPr>
          <w:rFonts w:asciiTheme="majorBidi" w:eastAsia="Arial Unicode MS" w:hAnsiTheme="majorBidi" w:cstheme="majorBidi"/>
          <w:sz w:val="24"/>
          <w:szCs w:val="24"/>
        </w:rPr>
        <w:t xml:space="preserve">After receiving </w:t>
      </w:r>
      <w:r w:rsidR="00155091">
        <w:rPr>
          <w:rFonts w:asciiTheme="majorBidi" w:eastAsia="Arial Unicode MS" w:hAnsiTheme="majorBidi" w:cstheme="majorBidi"/>
          <w:sz w:val="24"/>
          <w:szCs w:val="24"/>
        </w:rPr>
        <w:t xml:space="preserve">the organization’s support (he means CIS) I had abandoned the scale (retailing) and became a wholesaler. </w:t>
      </w:r>
      <w:r w:rsidR="002113D1">
        <w:rPr>
          <w:rFonts w:asciiTheme="majorBidi" w:eastAsia="Arial Unicode MS" w:hAnsiTheme="majorBidi" w:cstheme="majorBidi"/>
          <w:sz w:val="24"/>
          <w:szCs w:val="24"/>
        </w:rPr>
        <w:t xml:space="preserve">I started </w:t>
      </w:r>
      <w:r w:rsidR="00DC02BE">
        <w:rPr>
          <w:rFonts w:asciiTheme="majorBidi" w:eastAsia="Arial Unicode MS" w:hAnsiTheme="majorBidi" w:cstheme="majorBidi"/>
          <w:sz w:val="24"/>
          <w:szCs w:val="24"/>
        </w:rPr>
        <w:t xml:space="preserve">getting double the quantities of </w:t>
      </w:r>
      <w:r w:rsidR="002113D1">
        <w:rPr>
          <w:rFonts w:asciiTheme="majorBidi" w:eastAsia="Arial Unicode MS" w:hAnsiTheme="majorBidi" w:cstheme="majorBidi"/>
          <w:sz w:val="24"/>
          <w:szCs w:val="24"/>
        </w:rPr>
        <w:t>miscellaneous commodities</w:t>
      </w:r>
      <w:r w:rsidR="00DC02BE">
        <w:rPr>
          <w:rFonts w:asciiTheme="majorBidi" w:eastAsia="Arial Unicode MS" w:hAnsiTheme="majorBidi" w:cstheme="majorBidi"/>
          <w:sz w:val="24"/>
          <w:szCs w:val="24"/>
        </w:rPr>
        <w:t xml:space="preserve"> and distribute them to the retailers in </w:t>
      </w:r>
      <w:proofErr w:type="spellStart"/>
      <w:r w:rsidR="00DC02BE">
        <w:rPr>
          <w:rFonts w:asciiTheme="majorBidi" w:eastAsia="Arial Unicode MS" w:hAnsiTheme="majorBidi" w:cstheme="majorBidi"/>
          <w:sz w:val="24"/>
          <w:szCs w:val="24"/>
        </w:rPr>
        <w:t>Singita</w:t>
      </w:r>
      <w:proofErr w:type="spellEnd"/>
      <w:r w:rsidR="00DC02BE">
        <w:rPr>
          <w:rFonts w:asciiTheme="majorBidi" w:eastAsia="Arial Unicode MS" w:hAnsiTheme="majorBidi" w:cstheme="majorBidi"/>
          <w:sz w:val="24"/>
          <w:szCs w:val="24"/>
        </w:rPr>
        <w:t xml:space="preserve"> he said</w:t>
      </w:r>
      <w:r w:rsidR="00FB5A5E">
        <w:rPr>
          <w:rFonts w:asciiTheme="majorBidi" w:eastAsia="Arial Unicode MS" w:hAnsiTheme="majorBidi" w:cstheme="majorBidi"/>
          <w:sz w:val="24"/>
          <w:szCs w:val="24"/>
        </w:rPr>
        <w:t>.</w:t>
      </w:r>
      <w:r w:rsidR="00DC02BE">
        <w:rPr>
          <w:rFonts w:asciiTheme="majorBidi" w:eastAsia="Arial Unicode MS" w:hAnsiTheme="majorBidi" w:cstheme="majorBidi"/>
          <w:sz w:val="24"/>
          <w:szCs w:val="24"/>
        </w:rPr>
        <w:t xml:space="preserve"> </w:t>
      </w:r>
      <w:r w:rsidR="00FB5A5E">
        <w:rPr>
          <w:rFonts w:asciiTheme="majorBidi" w:eastAsia="Arial Unicode MS" w:hAnsiTheme="majorBidi" w:cstheme="majorBidi"/>
          <w:sz w:val="24"/>
          <w:szCs w:val="24"/>
        </w:rPr>
        <w:t xml:space="preserve">I had, also, involved in onions and potatoes trade. He sells 7 sacks of onions and 6 of potatoes twice a week. He earns profits ranging between SDG300 and SDG400 a week of these 2 items only.  </w:t>
      </w:r>
      <w:r w:rsidR="002113D1">
        <w:rPr>
          <w:rFonts w:asciiTheme="majorBidi" w:eastAsia="Arial Unicode MS" w:hAnsiTheme="majorBidi" w:cstheme="majorBidi"/>
          <w:sz w:val="24"/>
          <w:szCs w:val="24"/>
        </w:rPr>
        <w:t xml:space="preserve"> </w:t>
      </w:r>
    </w:p>
    <w:p w:rsidR="00A22F20" w:rsidRDefault="00FB5A5E" w:rsidP="00444F4D">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The impact of this substantial increase in his income is demonstrated by </w:t>
      </w:r>
      <w:r w:rsidR="00517575">
        <w:rPr>
          <w:rFonts w:asciiTheme="majorBidi" w:eastAsia="Arial Unicode MS" w:hAnsiTheme="majorBidi" w:cstheme="majorBidi"/>
          <w:sz w:val="24"/>
          <w:szCs w:val="24"/>
        </w:rPr>
        <w:t xml:space="preserve">qualitative and quantitative </w:t>
      </w:r>
      <w:r>
        <w:rPr>
          <w:rFonts w:asciiTheme="majorBidi" w:eastAsia="Arial Unicode MS" w:hAnsiTheme="majorBidi" w:cstheme="majorBidi"/>
          <w:sz w:val="24"/>
          <w:szCs w:val="24"/>
        </w:rPr>
        <w:t xml:space="preserve">improvement </w:t>
      </w:r>
      <w:r w:rsidR="00517575">
        <w:rPr>
          <w:rFonts w:asciiTheme="majorBidi" w:eastAsia="Arial Unicode MS" w:hAnsiTheme="majorBidi" w:cstheme="majorBidi"/>
          <w:sz w:val="24"/>
          <w:szCs w:val="24"/>
        </w:rPr>
        <w:t xml:space="preserve">of the household’s meals. </w:t>
      </w:r>
      <w:r w:rsidR="007B6C43">
        <w:rPr>
          <w:rFonts w:asciiTheme="majorBidi" w:eastAsia="Arial Unicode MS" w:hAnsiTheme="majorBidi" w:cstheme="majorBidi"/>
          <w:sz w:val="24"/>
          <w:szCs w:val="24"/>
        </w:rPr>
        <w:t>Now, t</w:t>
      </w:r>
      <w:r w:rsidR="00517575">
        <w:rPr>
          <w:rFonts w:asciiTheme="majorBidi" w:eastAsia="Arial Unicode MS" w:hAnsiTheme="majorBidi" w:cstheme="majorBidi"/>
          <w:sz w:val="24"/>
          <w:szCs w:val="24"/>
        </w:rPr>
        <w:t xml:space="preserve">hey </w:t>
      </w:r>
      <w:r w:rsidR="007B6C43">
        <w:rPr>
          <w:rFonts w:asciiTheme="majorBidi" w:eastAsia="Arial Unicode MS" w:hAnsiTheme="majorBidi" w:cstheme="majorBidi"/>
          <w:sz w:val="24"/>
          <w:szCs w:val="24"/>
        </w:rPr>
        <w:t xml:space="preserve">can afford 3 meals a day and </w:t>
      </w:r>
      <w:r w:rsidR="00F713D9">
        <w:rPr>
          <w:rFonts w:asciiTheme="majorBidi" w:eastAsia="Arial Unicode MS" w:hAnsiTheme="majorBidi" w:cstheme="majorBidi"/>
          <w:sz w:val="24"/>
          <w:szCs w:val="24"/>
        </w:rPr>
        <w:t xml:space="preserve">sometimes </w:t>
      </w:r>
      <w:r w:rsidR="007B6C43">
        <w:rPr>
          <w:rFonts w:asciiTheme="majorBidi" w:eastAsia="Arial Unicode MS" w:hAnsiTheme="majorBidi" w:cstheme="majorBidi"/>
          <w:sz w:val="24"/>
          <w:szCs w:val="24"/>
        </w:rPr>
        <w:t xml:space="preserve">substitute the </w:t>
      </w:r>
      <w:r w:rsidR="00F713D9">
        <w:rPr>
          <w:rFonts w:asciiTheme="majorBidi" w:eastAsia="Arial Unicode MS" w:hAnsiTheme="majorBidi" w:cstheme="majorBidi"/>
          <w:sz w:val="24"/>
          <w:szCs w:val="24"/>
        </w:rPr>
        <w:t>porridge with vegetables and bread.</w:t>
      </w:r>
      <w:r>
        <w:rPr>
          <w:rFonts w:asciiTheme="majorBidi" w:eastAsia="Arial Unicode MS" w:hAnsiTheme="majorBidi" w:cstheme="majorBidi"/>
          <w:sz w:val="24"/>
          <w:szCs w:val="24"/>
        </w:rPr>
        <w:t xml:space="preserve"> </w:t>
      </w:r>
    </w:p>
    <w:p w:rsidR="002F76CF" w:rsidRDefault="002F76CF" w:rsidP="00444F4D">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Mr. </w:t>
      </w:r>
      <w:proofErr w:type="spellStart"/>
      <w:r>
        <w:rPr>
          <w:rFonts w:asciiTheme="majorBidi" w:eastAsia="Arial Unicode MS" w:hAnsiTheme="majorBidi" w:cstheme="majorBidi"/>
          <w:sz w:val="24"/>
          <w:szCs w:val="24"/>
        </w:rPr>
        <w:t>Eltigani</w:t>
      </w:r>
      <w:proofErr w:type="spellEnd"/>
      <w:r>
        <w:rPr>
          <w:rFonts w:asciiTheme="majorBidi" w:eastAsia="Arial Unicode MS" w:hAnsiTheme="majorBidi" w:cstheme="majorBidi"/>
          <w:sz w:val="24"/>
          <w:szCs w:val="24"/>
        </w:rPr>
        <w:t xml:space="preserve"> managed to enroll all his kids at school age in school and has sent 3 of them to schools in </w:t>
      </w:r>
      <w:proofErr w:type="spellStart"/>
      <w:r>
        <w:rPr>
          <w:rFonts w:asciiTheme="majorBidi" w:eastAsia="Arial Unicode MS" w:hAnsiTheme="majorBidi" w:cstheme="majorBidi"/>
          <w:sz w:val="24"/>
          <w:szCs w:val="24"/>
        </w:rPr>
        <w:t>Kass</w:t>
      </w:r>
      <w:proofErr w:type="spellEnd"/>
      <w:r>
        <w:rPr>
          <w:rFonts w:asciiTheme="majorBidi" w:eastAsia="Arial Unicode MS" w:hAnsiTheme="majorBidi" w:cstheme="majorBidi"/>
          <w:sz w:val="24"/>
          <w:szCs w:val="24"/>
        </w:rPr>
        <w:t xml:space="preserve">. He said the education services in </w:t>
      </w:r>
      <w:proofErr w:type="spellStart"/>
      <w:r>
        <w:rPr>
          <w:rFonts w:asciiTheme="majorBidi" w:eastAsia="Arial Unicode MS" w:hAnsiTheme="majorBidi" w:cstheme="majorBidi"/>
          <w:sz w:val="24"/>
          <w:szCs w:val="24"/>
        </w:rPr>
        <w:t>Kass</w:t>
      </w:r>
      <w:proofErr w:type="spellEnd"/>
      <w:r>
        <w:rPr>
          <w:rFonts w:asciiTheme="majorBidi" w:eastAsia="Arial Unicode MS" w:hAnsiTheme="majorBidi" w:cstheme="majorBidi"/>
          <w:sz w:val="24"/>
          <w:szCs w:val="24"/>
        </w:rPr>
        <w:t xml:space="preserve"> are better and teachers are reluctant to come to </w:t>
      </w:r>
      <w:proofErr w:type="spellStart"/>
      <w:r>
        <w:rPr>
          <w:rFonts w:asciiTheme="majorBidi" w:eastAsia="Arial Unicode MS" w:hAnsiTheme="majorBidi" w:cstheme="majorBidi"/>
          <w:sz w:val="24"/>
          <w:szCs w:val="24"/>
        </w:rPr>
        <w:t>Singita</w:t>
      </w:r>
      <w:proofErr w:type="spellEnd"/>
      <w:r>
        <w:rPr>
          <w:rFonts w:asciiTheme="majorBidi" w:eastAsia="Arial Unicode MS" w:hAnsiTheme="majorBidi" w:cstheme="majorBidi"/>
          <w:sz w:val="24"/>
          <w:szCs w:val="24"/>
        </w:rPr>
        <w:t xml:space="preserve"> because they feel insecure. </w:t>
      </w:r>
    </w:p>
    <w:p w:rsidR="002F76CF" w:rsidRDefault="002F76CF" w:rsidP="00444F4D">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Further to developing </w:t>
      </w:r>
      <w:r w:rsidR="00E94C8E">
        <w:rPr>
          <w:rFonts w:asciiTheme="majorBidi" w:eastAsia="Arial Unicode MS" w:hAnsiTheme="majorBidi" w:cstheme="majorBidi"/>
          <w:sz w:val="24"/>
          <w:szCs w:val="24"/>
        </w:rPr>
        <w:t xml:space="preserve">his business Mr. </w:t>
      </w:r>
      <w:proofErr w:type="spellStart"/>
      <w:r w:rsidR="00E94C8E">
        <w:rPr>
          <w:rFonts w:asciiTheme="majorBidi" w:eastAsia="Arial Unicode MS" w:hAnsiTheme="majorBidi" w:cstheme="majorBidi"/>
          <w:sz w:val="24"/>
          <w:szCs w:val="24"/>
        </w:rPr>
        <w:t>Eltigani</w:t>
      </w:r>
      <w:proofErr w:type="spellEnd"/>
      <w:r w:rsidR="00E94C8E">
        <w:rPr>
          <w:rFonts w:asciiTheme="majorBidi" w:eastAsia="Arial Unicode MS" w:hAnsiTheme="majorBidi" w:cstheme="majorBidi"/>
          <w:sz w:val="24"/>
          <w:szCs w:val="24"/>
        </w:rPr>
        <w:t xml:space="preserve"> </w:t>
      </w:r>
      <w:r w:rsidR="00F37069">
        <w:rPr>
          <w:rFonts w:asciiTheme="majorBidi" w:eastAsia="Arial Unicode MS" w:hAnsiTheme="majorBidi" w:cstheme="majorBidi"/>
          <w:sz w:val="24"/>
          <w:szCs w:val="24"/>
        </w:rPr>
        <w:t xml:space="preserve">purchased onion seeds to cultivate in the coming summer season. </w:t>
      </w:r>
      <w:r w:rsidR="002B1088">
        <w:rPr>
          <w:rFonts w:asciiTheme="majorBidi" w:eastAsia="Arial Unicode MS" w:hAnsiTheme="majorBidi" w:cstheme="majorBidi"/>
          <w:sz w:val="24"/>
          <w:szCs w:val="24"/>
        </w:rPr>
        <w:t>He expects more profits and growth to his revenue.</w:t>
      </w:r>
    </w:p>
    <w:p w:rsidR="002B1088" w:rsidRDefault="002B1088" w:rsidP="00444F4D">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In general, Mr. </w:t>
      </w:r>
      <w:proofErr w:type="spellStart"/>
      <w:r>
        <w:rPr>
          <w:rFonts w:asciiTheme="majorBidi" w:eastAsia="Arial Unicode MS" w:hAnsiTheme="majorBidi" w:cstheme="majorBidi"/>
          <w:sz w:val="24"/>
          <w:szCs w:val="24"/>
        </w:rPr>
        <w:t>Eltigani</w:t>
      </w:r>
      <w:proofErr w:type="spellEnd"/>
      <w:r>
        <w:rPr>
          <w:rFonts w:asciiTheme="majorBidi" w:eastAsia="Arial Unicode MS" w:hAnsiTheme="majorBidi" w:cstheme="majorBidi"/>
          <w:sz w:val="24"/>
          <w:szCs w:val="24"/>
        </w:rPr>
        <w:t xml:space="preserve"> stated that the situation is </w:t>
      </w:r>
      <w:r w:rsidR="006C1E23">
        <w:rPr>
          <w:rFonts w:asciiTheme="majorBidi" w:eastAsia="Arial Unicode MS" w:hAnsiTheme="majorBidi" w:cstheme="majorBidi"/>
          <w:sz w:val="24"/>
          <w:szCs w:val="24"/>
        </w:rPr>
        <w:t xml:space="preserve">much better than before </w:t>
      </w:r>
      <w:r w:rsidR="003D56AB">
        <w:rPr>
          <w:rFonts w:asciiTheme="majorBidi" w:eastAsia="Arial Unicode MS" w:hAnsiTheme="majorBidi" w:cstheme="majorBidi"/>
          <w:sz w:val="24"/>
          <w:szCs w:val="24"/>
        </w:rPr>
        <w:t>the CIS project.</w:t>
      </w:r>
    </w:p>
    <w:p w:rsidR="009F5848" w:rsidRDefault="009F5848" w:rsidP="00444F4D">
      <w:pPr>
        <w:jc w:val="both"/>
        <w:rPr>
          <w:rFonts w:asciiTheme="majorBidi" w:eastAsia="Arial Unicode MS" w:hAnsiTheme="majorBidi" w:cstheme="majorBidi"/>
          <w:sz w:val="24"/>
          <w:szCs w:val="24"/>
        </w:rPr>
      </w:pPr>
    </w:p>
    <w:p w:rsidR="009F5848" w:rsidRDefault="009F5848" w:rsidP="00444F4D">
      <w:pPr>
        <w:jc w:val="both"/>
        <w:rPr>
          <w:rFonts w:asciiTheme="majorBidi" w:eastAsia="Arial Unicode MS" w:hAnsiTheme="majorBidi" w:cstheme="majorBidi"/>
          <w:sz w:val="24"/>
          <w:szCs w:val="24"/>
        </w:rPr>
      </w:pPr>
    </w:p>
    <w:p w:rsidR="009F5848" w:rsidRDefault="009F5848" w:rsidP="00444F4D">
      <w:pPr>
        <w:jc w:val="both"/>
        <w:rPr>
          <w:rFonts w:asciiTheme="majorBidi" w:eastAsia="Arial Unicode MS" w:hAnsiTheme="majorBidi" w:cstheme="majorBidi"/>
          <w:sz w:val="24"/>
          <w:szCs w:val="24"/>
        </w:rPr>
      </w:pPr>
    </w:p>
    <w:p w:rsidR="009F5848" w:rsidRDefault="009F5848" w:rsidP="00444F4D">
      <w:pPr>
        <w:jc w:val="both"/>
        <w:rPr>
          <w:rFonts w:asciiTheme="majorBidi" w:eastAsia="Arial Unicode MS" w:hAnsiTheme="majorBidi" w:cstheme="majorBidi"/>
          <w:sz w:val="24"/>
          <w:szCs w:val="24"/>
        </w:rPr>
      </w:pPr>
    </w:p>
    <w:p w:rsidR="002F76CF" w:rsidRDefault="002F76CF" w:rsidP="00444F4D">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 </w:t>
      </w:r>
    </w:p>
    <w:p w:rsidR="002F76CF" w:rsidRDefault="002F76CF" w:rsidP="00444F4D">
      <w:pPr>
        <w:jc w:val="both"/>
        <w:rPr>
          <w:rFonts w:asciiTheme="majorBidi" w:eastAsia="Arial Unicode MS" w:hAnsiTheme="majorBidi" w:cstheme="majorBidi"/>
          <w:sz w:val="24"/>
          <w:szCs w:val="24"/>
        </w:rPr>
      </w:pPr>
    </w:p>
    <w:p w:rsidR="009F5848" w:rsidRDefault="009F5848" w:rsidP="00444F4D">
      <w:pPr>
        <w:jc w:val="both"/>
        <w:rPr>
          <w:rFonts w:asciiTheme="majorBidi" w:eastAsia="Arial Unicode MS" w:hAnsiTheme="majorBidi" w:cstheme="majorBidi"/>
          <w:sz w:val="24"/>
          <w:szCs w:val="24"/>
        </w:rPr>
      </w:pPr>
    </w:p>
    <w:p w:rsidR="009F5848" w:rsidRDefault="009F5848" w:rsidP="00444F4D">
      <w:pPr>
        <w:jc w:val="both"/>
        <w:rPr>
          <w:rFonts w:asciiTheme="majorBidi" w:eastAsia="Arial Unicode MS" w:hAnsiTheme="majorBidi" w:cstheme="majorBidi"/>
          <w:sz w:val="24"/>
          <w:szCs w:val="24"/>
        </w:rPr>
      </w:pPr>
    </w:p>
    <w:p w:rsidR="00980AE3" w:rsidRPr="00592E91" w:rsidRDefault="00592E91" w:rsidP="00A22F20">
      <w:pPr>
        <w:rPr>
          <w:rFonts w:asciiTheme="majorBidi" w:eastAsia="Arial Unicode MS" w:hAnsiTheme="majorBidi" w:cstheme="majorBidi"/>
          <w:b/>
          <w:bCs/>
          <w:sz w:val="24"/>
          <w:szCs w:val="24"/>
        </w:rPr>
      </w:pPr>
      <w:r w:rsidRPr="00592E91">
        <w:rPr>
          <w:rFonts w:asciiTheme="majorBidi" w:eastAsia="Arial Unicode MS" w:hAnsiTheme="majorBidi" w:cstheme="majorBidi"/>
          <w:b/>
          <w:bCs/>
          <w:sz w:val="24"/>
          <w:szCs w:val="24"/>
        </w:rPr>
        <w:t xml:space="preserve">Annex V: </w:t>
      </w:r>
      <w:r w:rsidR="00980AE3" w:rsidRPr="00592E91">
        <w:rPr>
          <w:rFonts w:asciiTheme="majorBidi" w:eastAsia="Arial Unicode MS" w:hAnsiTheme="majorBidi" w:cstheme="majorBidi"/>
          <w:b/>
          <w:bCs/>
          <w:sz w:val="24"/>
          <w:szCs w:val="24"/>
        </w:rPr>
        <w:t>List of Interviewees</w:t>
      </w:r>
    </w:p>
    <w:p w:rsidR="00C45983" w:rsidRDefault="00C45983" w:rsidP="00FF402C">
      <w:pPr>
        <w:pStyle w:val="ListParagraph"/>
        <w:numPr>
          <w:ilvl w:val="0"/>
          <w:numId w:val="26"/>
        </w:numPr>
      </w:pPr>
      <w:proofErr w:type="spellStart"/>
      <w:r>
        <w:t>Isam</w:t>
      </w:r>
      <w:proofErr w:type="spellEnd"/>
      <w:r>
        <w:t xml:space="preserve"> Bahr</w:t>
      </w:r>
      <w:r w:rsidR="00F72E70">
        <w:t>, Program officer</w:t>
      </w:r>
      <w:r>
        <w:t xml:space="preserve"> (CIS </w:t>
      </w:r>
      <w:proofErr w:type="spellStart"/>
      <w:r>
        <w:t>Nyala</w:t>
      </w:r>
      <w:proofErr w:type="spellEnd"/>
      <w:r>
        <w:t xml:space="preserve">), </w:t>
      </w:r>
      <w:proofErr w:type="spellStart"/>
      <w:r>
        <w:t>Asim</w:t>
      </w:r>
      <w:proofErr w:type="spellEnd"/>
      <w:r>
        <w:t xml:space="preserve"> Ibrahim</w:t>
      </w:r>
      <w:r w:rsidR="00F72E70">
        <w:t>, Area manager,</w:t>
      </w:r>
      <w:r>
        <w:t xml:space="preserve"> and </w:t>
      </w:r>
      <w:proofErr w:type="spellStart"/>
      <w:r>
        <w:t>Algozo</w:t>
      </w:r>
      <w:proofErr w:type="spellEnd"/>
      <w:r>
        <w:t xml:space="preserve"> </w:t>
      </w:r>
      <w:proofErr w:type="spellStart"/>
      <w:r>
        <w:t>Takana</w:t>
      </w:r>
      <w:proofErr w:type="spellEnd"/>
      <w:r w:rsidR="00F72E70">
        <w:t>, Peace Building Officer</w:t>
      </w:r>
      <w:r>
        <w:t xml:space="preserve"> (CIS </w:t>
      </w:r>
      <w:proofErr w:type="spellStart"/>
      <w:r>
        <w:t>Kass</w:t>
      </w:r>
      <w:proofErr w:type="spellEnd"/>
      <w:r>
        <w:t>),</w:t>
      </w:r>
    </w:p>
    <w:p w:rsidR="00356CC0" w:rsidRDefault="00FF402C" w:rsidP="00FF402C">
      <w:pPr>
        <w:pStyle w:val="ListParagraph"/>
        <w:numPr>
          <w:ilvl w:val="0"/>
          <w:numId w:val="26"/>
        </w:numPr>
      </w:pPr>
      <w:r>
        <w:t xml:space="preserve">FGD with all board members of the Nationalistic Association for Peace and Development in </w:t>
      </w:r>
      <w:proofErr w:type="spellStart"/>
      <w:r>
        <w:t>Kasss</w:t>
      </w:r>
      <w:proofErr w:type="spellEnd"/>
      <w:r w:rsidR="004C40E5">
        <w:t xml:space="preserve"> (NAPD)</w:t>
      </w:r>
      <w:r>
        <w:t>,</w:t>
      </w:r>
    </w:p>
    <w:p w:rsidR="004C40E5" w:rsidRDefault="00FF402C" w:rsidP="000F1D29">
      <w:pPr>
        <w:pStyle w:val="ListParagraph"/>
        <w:numPr>
          <w:ilvl w:val="0"/>
          <w:numId w:val="26"/>
        </w:numPr>
      </w:pPr>
      <w:r>
        <w:t xml:space="preserve">FGD </w:t>
      </w:r>
      <w:r w:rsidR="000F1D29">
        <w:t>with all board members of Nationalistic</w:t>
      </w:r>
      <w:r w:rsidR="004C40E5">
        <w:t xml:space="preserve"> Association for Development (NAD) in </w:t>
      </w:r>
      <w:proofErr w:type="spellStart"/>
      <w:r w:rsidR="004C40E5">
        <w:t>Greida</w:t>
      </w:r>
      <w:proofErr w:type="spellEnd"/>
      <w:r w:rsidR="004C40E5">
        <w:t>,</w:t>
      </w:r>
    </w:p>
    <w:p w:rsidR="00FC7AC8" w:rsidRDefault="00FC7AC8" w:rsidP="00005EFA">
      <w:pPr>
        <w:pStyle w:val="ListParagraph"/>
      </w:pPr>
      <w:r>
        <w:t>Mohammed Ahmed Mohammed</w:t>
      </w:r>
      <w:r w:rsidR="00005EFA">
        <w:t xml:space="preserve"> Ibrahim</w:t>
      </w:r>
      <w:r>
        <w:tab/>
        <w:t>Chairman</w:t>
      </w:r>
    </w:p>
    <w:p w:rsidR="007D009A" w:rsidRDefault="007D009A" w:rsidP="00FC7AC8">
      <w:pPr>
        <w:pStyle w:val="ListParagraph"/>
      </w:pPr>
      <w:r>
        <w:t>Mohammed Omer Mohammed (</w:t>
      </w:r>
      <w:proofErr w:type="spellStart"/>
      <w:r>
        <w:t>Eldegair</w:t>
      </w:r>
      <w:proofErr w:type="spellEnd"/>
      <w:r>
        <w:t>)</w:t>
      </w:r>
      <w:r>
        <w:tab/>
      </w:r>
      <w:r w:rsidR="00FC7AC8">
        <w:t>Member</w:t>
      </w:r>
    </w:p>
    <w:p w:rsidR="00005EFA" w:rsidRDefault="00005EFA" w:rsidP="00FC7AC8">
      <w:pPr>
        <w:pStyle w:val="ListParagraph"/>
      </w:pPr>
      <w:proofErr w:type="spellStart"/>
      <w:r>
        <w:t>Abdallah</w:t>
      </w:r>
      <w:proofErr w:type="spellEnd"/>
      <w:r>
        <w:t xml:space="preserve"> Adam </w:t>
      </w:r>
      <w:proofErr w:type="spellStart"/>
      <w:r>
        <w:t>Bashir</w:t>
      </w:r>
      <w:proofErr w:type="spellEnd"/>
      <w:r>
        <w:tab/>
      </w:r>
      <w:r>
        <w:tab/>
      </w:r>
      <w:r>
        <w:tab/>
      </w:r>
      <w:r>
        <w:tab/>
        <w:t>Member</w:t>
      </w:r>
    </w:p>
    <w:p w:rsidR="00005EFA" w:rsidRDefault="00005EFA" w:rsidP="00FC7AC8">
      <w:pPr>
        <w:pStyle w:val="ListParagraph"/>
      </w:pPr>
      <w:r>
        <w:t xml:space="preserve">Mohammed </w:t>
      </w:r>
      <w:proofErr w:type="spellStart"/>
      <w:r w:rsidR="00756674">
        <w:t>S</w:t>
      </w:r>
      <w:r>
        <w:t>aif</w:t>
      </w:r>
      <w:proofErr w:type="spellEnd"/>
      <w:r>
        <w:t xml:space="preserve"> </w:t>
      </w:r>
      <w:proofErr w:type="spellStart"/>
      <w:r>
        <w:t>Eldeen</w:t>
      </w:r>
      <w:proofErr w:type="spellEnd"/>
      <w:r>
        <w:t xml:space="preserve"> </w:t>
      </w:r>
      <w:proofErr w:type="spellStart"/>
      <w:r>
        <w:t>Abdelrahman</w:t>
      </w:r>
      <w:proofErr w:type="spellEnd"/>
      <w:r>
        <w:tab/>
      </w:r>
      <w:r>
        <w:tab/>
        <w:t>Member</w:t>
      </w:r>
    </w:p>
    <w:p w:rsidR="00005EFA" w:rsidRDefault="00005EFA" w:rsidP="00FC7AC8">
      <w:pPr>
        <w:pStyle w:val="ListParagraph"/>
      </w:pPr>
      <w:proofErr w:type="spellStart"/>
      <w:r>
        <w:t>Guma’a</w:t>
      </w:r>
      <w:proofErr w:type="spellEnd"/>
      <w:r>
        <w:t xml:space="preserve"> </w:t>
      </w:r>
      <w:proofErr w:type="spellStart"/>
      <w:r>
        <w:t>Hammad</w:t>
      </w:r>
      <w:proofErr w:type="spellEnd"/>
      <w:r>
        <w:t xml:space="preserve"> Adam</w:t>
      </w:r>
      <w:r>
        <w:tab/>
      </w:r>
      <w:r>
        <w:tab/>
      </w:r>
      <w:r>
        <w:tab/>
      </w:r>
      <w:r>
        <w:tab/>
        <w:t>Member</w:t>
      </w:r>
    </w:p>
    <w:p w:rsidR="00005EFA" w:rsidRDefault="00005EFA" w:rsidP="00FC7AC8">
      <w:pPr>
        <w:pStyle w:val="ListParagraph"/>
      </w:pPr>
      <w:proofErr w:type="spellStart"/>
      <w:r>
        <w:t>Elsonousi</w:t>
      </w:r>
      <w:proofErr w:type="spellEnd"/>
      <w:r>
        <w:t xml:space="preserve"> </w:t>
      </w:r>
      <w:proofErr w:type="spellStart"/>
      <w:r>
        <w:t>Elnour</w:t>
      </w:r>
      <w:proofErr w:type="spellEnd"/>
      <w:r>
        <w:t xml:space="preserve"> Adam</w:t>
      </w:r>
      <w:r>
        <w:tab/>
      </w:r>
      <w:r>
        <w:tab/>
      </w:r>
      <w:r>
        <w:tab/>
      </w:r>
      <w:r>
        <w:tab/>
        <w:t>Member</w:t>
      </w:r>
    </w:p>
    <w:p w:rsidR="00756674" w:rsidRDefault="00756674" w:rsidP="00FC7AC8">
      <w:pPr>
        <w:pStyle w:val="ListParagraph"/>
      </w:pPr>
      <w:r>
        <w:t xml:space="preserve">Mohammed </w:t>
      </w:r>
      <w:proofErr w:type="spellStart"/>
      <w:r>
        <w:t>Hammad</w:t>
      </w:r>
      <w:proofErr w:type="spellEnd"/>
      <w:r>
        <w:t xml:space="preserve"> Ibrahim</w:t>
      </w:r>
      <w:r>
        <w:tab/>
      </w:r>
      <w:r>
        <w:tab/>
      </w:r>
      <w:r>
        <w:tab/>
        <w:t>Member</w:t>
      </w:r>
    </w:p>
    <w:p w:rsidR="00756674" w:rsidRDefault="00756674" w:rsidP="00FC7AC8">
      <w:pPr>
        <w:pStyle w:val="ListParagraph"/>
      </w:pPr>
      <w:proofErr w:type="spellStart"/>
      <w:r>
        <w:t>Mosa</w:t>
      </w:r>
      <w:proofErr w:type="spellEnd"/>
      <w:r>
        <w:t xml:space="preserve"> </w:t>
      </w:r>
      <w:proofErr w:type="spellStart"/>
      <w:r>
        <w:t>Abdellah</w:t>
      </w:r>
      <w:proofErr w:type="spellEnd"/>
      <w:r>
        <w:t xml:space="preserve"> Mohammed Ahmed</w:t>
      </w:r>
      <w:r>
        <w:tab/>
      </w:r>
      <w:r>
        <w:tab/>
        <w:t>Member</w:t>
      </w:r>
    </w:p>
    <w:p w:rsidR="00756674" w:rsidRDefault="00756674" w:rsidP="00FC7AC8">
      <w:pPr>
        <w:pStyle w:val="ListParagraph"/>
      </w:pPr>
      <w:r>
        <w:t xml:space="preserve">Ahmed </w:t>
      </w:r>
      <w:proofErr w:type="spellStart"/>
      <w:r>
        <w:t>Saleh</w:t>
      </w:r>
      <w:proofErr w:type="spellEnd"/>
      <w:r>
        <w:t xml:space="preserve"> Ahmed</w:t>
      </w:r>
      <w:r>
        <w:tab/>
      </w:r>
      <w:r>
        <w:tab/>
      </w:r>
      <w:r>
        <w:tab/>
      </w:r>
      <w:r>
        <w:tab/>
        <w:t>Member</w:t>
      </w:r>
    </w:p>
    <w:p w:rsidR="007D009A" w:rsidRDefault="007D009A" w:rsidP="007D009A">
      <w:pPr>
        <w:pStyle w:val="ListParagraph"/>
      </w:pPr>
      <w:r>
        <w:t>Hassan Ibrahim Adam</w:t>
      </w:r>
      <w:r>
        <w:tab/>
      </w:r>
      <w:r>
        <w:tab/>
      </w:r>
      <w:r>
        <w:tab/>
      </w:r>
      <w:r>
        <w:tab/>
        <w:t>Member</w:t>
      </w:r>
    </w:p>
    <w:p w:rsidR="007D009A" w:rsidRDefault="00867B19" w:rsidP="00867B19">
      <w:pPr>
        <w:pStyle w:val="ListParagraph"/>
      </w:pPr>
      <w:proofErr w:type="spellStart"/>
      <w:r>
        <w:t>Abdalla</w:t>
      </w:r>
      <w:proofErr w:type="spellEnd"/>
      <w:r>
        <w:t xml:space="preserve"> Ibrahim </w:t>
      </w:r>
      <w:proofErr w:type="spellStart"/>
      <w:r>
        <w:t>Mohammdain</w:t>
      </w:r>
      <w:proofErr w:type="spellEnd"/>
      <w:r>
        <w:tab/>
      </w:r>
      <w:r>
        <w:tab/>
      </w:r>
      <w:r>
        <w:tab/>
        <w:t>Member</w:t>
      </w:r>
    </w:p>
    <w:p w:rsidR="00867B19" w:rsidRDefault="00867B19" w:rsidP="00867B19">
      <w:pPr>
        <w:pStyle w:val="ListParagraph"/>
      </w:pPr>
      <w:proofErr w:type="spellStart"/>
      <w:r>
        <w:t>Habeeb</w:t>
      </w:r>
      <w:proofErr w:type="spellEnd"/>
      <w:r>
        <w:t xml:space="preserve"> </w:t>
      </w:r>
      <w:proofErr w:type="spellStart"/>
      <w:r>
        <w:t>Osman</w:t>
      </w:r>
      <w:proofErr w:type="spellEnd"/>
      <w:r>
        <w:t xml:space="preserve"> </w:t>
      </w:r>
      <w:proofErr w:type="spellStart"/>
      <w:r>
        <w:t>Eltoum</w:t>
      </w:r>
      <w:proofErr w:type="spellEnd"/>
      <w:r>
        <w:tab/>
      </w:r>
      <w:r>
        <w:tab/>
      </w:r>
      <w:r>
        <w:tab/>
      </w:r>
      <w:r>
        <w:tab/>
        <w:t>Member</w:t>
      </w:r>
    </w:p>
    <w:p w:rsidR="00867B19" w:rsidRDefault="00364058" w:rsidP="009F3C2D">
      <w:pPr>
        <w:pStyle w:val="ListParagraph"/>
      </w:pPr>
      <w:r>
        <w:t xml:space="preserve">Ali </w:t>
      </w:r>
      <w:proofErr w:type="spellStart"/>
      <w:r>
        <w:t>Yousif</w:t>
      </w:r>
      <w:proofErr w:type="spellEnd"/>
      <w:r>
        <w:t xml:space="preserve"> Ibrahim </w:t>
      </w:r>
      <w:proofErr w:type="spellStart"/>
      <w:r>
        <w:t>Eljedai</w:t>
      </w:r>
      <w:proofErr w:type="spellEnd"/>
      <w:r>
        <w:tab/>
      </w:r>
      <w:r>
        <w:tab/>
      </w:r>
      <w:r>
        <w:tab/>
      </w:r>
      <w:r w:rsidR="009F3C2D">
        <w:t>M</w:t>
      </w:r>
      <w:r>
        <w:t>ember</w:t>
      </w:r>
    </w:p>
    <w:p w:rsidR="009F3C2D" w:rsidRDefault="009F3C2D" w:rsidP="00867B19">
      <w:pPr>
        <w:pStyle w:val="ListParagraph"/>
      </w:pPr>
      <w:proofErr w:type="spellStart"/>
      <w:r>
        <w:t>Abubakr</w:t>
      </w:r>
      <w:proofErr w:type="spellEnd"/>
      <w:r>
        <w:t xml:space="preserve"> </w:t>
      </w:r>
      <w:proofErr w:type="spellStart"/>
      <w:r>
        <w:t>Suliman</w:t>
      </w:r>
      <w:proofErr w:type="spellEnd"/>
      <w:r>
        <w:t xml:space="preserve"> Mohammed</w:t>
      </w:r>
      <w:r>
        <w:tab/>
      </w:r>
      <w:r>
        <w:tab/>
      </w:r>
      <w:r>
        <w:tab/>
        <w:t>Member</w:t>
      </w:r>
    </w:p>
    <w:p w:rsidR="00364058" w:rsidRDefault="00364058" w:rsidP="00867B19">
      <w:pPr>
        <w:pStyle w:val="ListParagraph"/>
      </w:pPr>
    </w:p>
    <w:p w:rsidR="00C45983" w:rsidRDefault="00C45983" w:rsidP="000F1D29">
      <w:pPr>
        <w:pStyle w:val="ListParagraph"/>
        <w:numPr>
          <w:ilvl w:val="0"/>
          <w:numId w:val="26"/>
        </w:numPr>
      </w:pPr>
      <w:r>
        <w:t>Ibrahim CIS</w:t>
      </w:r>
      <w:r w:rsidR="00980DF5">
        <w:t>,</w:t>
      </w:r>
      <w:r>
        <w:t xml:space="preserve"> </w:t>
      </w:r>
      <w:proofErr w:type="spellStart"/>
      <w:r>
        <w:t>Greida</w:t>
      </w:r>
      <w:proofErr w:type="spellEnd"/>
      <w:r w:rsidR="00980DF5">
        <w:t xml:space="preserve"> Office</w:t>
      </w:r>
      <w:r>
        <w:t>,</w:t>
      </w:r>
    </w:p>
    <w:p w:rsidR="00980DF5" w:rsidRDefault="00980DF5" w:rsidP="000F1D29">
      <w:pPr>
        <w:pStyle w:val="ListParagraph"/>
        <w:numPr>
          <w:ilvl w:val="0"/>
          <w:numId w:val="26"/>
        </w:numPr>
      </w:pPr>
      <w:r>
        <w:t xml:space="preserve">Procurement Officer, CIS, </w:t>
      </w:r>
      <w:proofErr w:type="spellStart"/>
      <w:r>
        <w:t>Geraida</w:t>
      </w:r>
      <w:proofErr w:type="spellEnd"/>
      <w:r>
        <w:t xml:space="preserve"> Office </w:t>
      </w:r>
    </w:p>
    <w:p w:rsidR="008F6565" w:rsidRDefault="008F6565" w:rsidP="008F6565">
      <w:pPr>
        <w:pStyle w:val="ListParagraph"/>
      </w:pPr>
    </w:p>
    <w:p w:rsidR="00C45983" w:rsidRDefault="00C45983" w:rsidP="000F1D29">
      <w:pPr>
        <w:pStyle w:val="ListParagraph"/>
        <w:numPr>
          <w:ilvl w:val="0"/>
          <w:numId w:val="26"/>
        </w:numPr>
      </w:pPr>
      <w:r>
        <w:t>VDC</w:t>
      </w:r>
      <w:r w:rsidR="00EC298B">
        <w:t xml:space="preserve"> members</w:t>
      </w:r>
      <w:r>
        <w:t xml:space="preserve">, </w:t>
      </w:r>
      <w:proofErr w:type="spellStart"/>
      <w:r>
        <w:t>Sarambanga</w:t>
      </w:r>
      <w:proofErr w:type="spellEnd"/>
    </w:p>
    <w:p w:rsidR="00EC298B" w:rsidRDefault="00EC298B" w:rsidP="00EC298B">
      <w:pPr>
        <w:pStyle w:val="ListParagraph"/>
      </w:pPr>
      <w:r>
        <w:t xml:space="preserve">Omer </w:t>
      </w:r>
      <w:proofErr w:type="spellStart"/>
      <w:r>
        <w:t>Mosa</w:t>
      </w:r>
      <w:proofErr w:type="spellEnd"/>
      <w:r>
        <w:tab/>
      </w:r>
      <w:r>
        <w:tab/>
      </w:r>
      <w:r>
        <w:tab/>
      </w:r>
      <w:r w:rsidR="004F2C38">
        <w:tab/>
      </w:r>
      <w:r w:rsidR="004F2C38">
        <w:tab/>
      </w:r>
      <w:r>
        <w:t>Chairman</w:t>
      </w:r>
    </w:p>
    <w:p w:rsidR="00EC298B" w:rsidRDefault="00EC298B" w:rsidP="00EC298B">
      <w:pPr>
        <w:pStyle w:val="ListParagraph"/>
      </w:pPr>
      <w:r>
        <w:t xml:space="preserve">Mohammed </w:t>
      </w:r>
      <w:proofErr w:type="spellStart"/>
      <w:r>
        <w:t>Abdelrahman</w:t>
      </w:r>
      <w:proofErr w:type="spellEnd"/>
      <w:r>
        <w:tab/>
      </w:r>
      <w:r w:rsidR="004F2C38">
        <w:tab/>
      </w:r>
      <w:r w:rsidR="004F2C38">
        <w:tab/>
      </w:r>
      <w:r>
        <w:t>Member</w:t>
      </w:r>
    </w:p>
    <w:p w:rsidR="00EC298B" w:rsidRDefault="00EC298B" w:rsidP="00EC298B">
      <w:pPr>
        <w:pStyle w:val="ListParagraph"/>
      </w:pPr>
      <w:r>
        <w:t xml:space="preserve">Mohammed </w:t>
      </w:r>
      <w:proofErr w:type="spellStart"/>
      <w:r>
        <w:t>Abdeljabar</w:t>
      </w:r>
      <w:proofErr w:type="spellEnd"/>
      <w:r>
        <w:tab/>
      </w:r>
      <w:r>
        <w:tab/>
      </w:r>
      <w:r w:rsidR="004F2C38">
        <w:tab/>
      </w:r>
      <w:r w:rsidR="004F2C38">
        <w:tab/>
      </w:r>
      <w:r>
        <w:t>Finance Secretary</w:t>
      </w:r>
    </w:p>
    <w:p w:rsidR="00EC298B" w:rsidRDefault="00EC298B" w:rsidP="00EC298B">
      <w:pPr>
        <w:pStyle w:val="ListParagraph"/>
      </w:pPr>
      <w:proofErr w:type="spellStart"/>
      <w:r>
        <w:t>Suliman</w:t>
      </w:r>
      <w:proofErr w:type="spellEnd"/>
      <w:r>
        <w:t xml:space="preserve"> M. </w:t>
      </w:r>
      <w:proofErr w:type="spellStart"/>
      <w:r>
        <w:t>Bashir</w:t>
      </w:r>
      <w:proofErr w:type="spellEnd"/>
      <w:r>
        <w:tab/>
      </w:r>
      <w:r>
        <w:tab/>
      </w:r>
      <w:r w:rsidR="004F2C38">
        <w:tab/>
      </w:r>
      <w:r w:rsidR="004F2C38">
        <w:tab/>
      </w:r>
      <w:r>
        <w:t>Member</w:t>
      </w:r>
    </w:p>
    <w:p w:rsidR="00EC298B" w:rsidRDefault="00EC298B" w:rsidP="00EC298B">
      <w:pPr>
        <w:pStyle w:val="ListParagraph"/>
      </w:pPr>
      <w:r>
        <w:t xml:space="preserve">Bahr el </w:t>
      </w:r>
      <w:proofErr w:type="spellStart"/>
      <w:r>
        <w:t>Deen</w:t>
      </w:r>
      <w:proofErr w:type="spellEnd"/>
      <w:r>
        <w:t xml:space="preserve"> </w:t>
      </w:r>
      <w:proofErr w:type="spellStart"/>
      <w:r>
        <w:t>Ishaq</w:t>
      </w:r>
      <w:proofErr w:type="spellEnd"/>
      <w:r>
        <w:tab/>
      </w:r>
      <w:r>
        <w:tab/>
      </w:r>
      <w:r w:rsidR="004F2C38">
        <w:tab/>
      </w:r>
      <w:r w:rsidR="004F2C38">
        <w:tab/>
      </w:r>
      <w:r>
        <w:t>Member</w:t>
      </w:r>
    </w:p>
    <w:p w:rsidR="00B125C8" w:rsidRDefault="00EC298B" w:rsidP="00EC298B">
      <w:pPr>
        <w:pStyle w:val="ListParagraph"/>
      </w:pPr>
      <w:proofErr w:type="spellStart"/>
      <w:r>
        <w:t>Yaseen</w:t>
      </w:r>
      <w:proofErr w:type="spellEnd"/>
      <w:r>
        <w:tab/>
      </w:r>
      <w:r>
        <w:tab/>
      </w:r>
      <w:r>
        <w:tab/>
      </w:r>
      <w:r>
        <w:tab/>
      </w:r>
      <w:r w:rsidR="004F2C38">
        <w:tab/>
      </w:r>
      <w:r w:rsidR="004F2C38">
        <w:tab/>
      </w:r>
      <w:r>
        <w:t>Member</w:t>
      </w:r>
    </w:p>
    <w:p w:rsidR="00EC298B" w:rsidRDefault="00EC298B" w:rsidP="00EC298B">
      <w:pPr>
        <w:pStyle w:val="ListParagraph"/>
      </w:pPr>
      <w:r>
        <w:tab/>
      </w:r>
    </w:p>
    <w:p w:rsidR="00EC298B" w:rsidRDefault="00EC298B" w:rsidP="000F1D29">
      <w:pPr>
        <w:pStyle w:val="ListParagraph"/>
        <w:numPr>
          <w:ilvl w:val="0"/>
          <w:numId w:val="26"/>
        </w:numPr>
      </w:pPr>
      <w:r>
        <w:t xml:space="preserve">VDC members, </w:t>
      </w:r>
      <w:proofErr w:type="spellStart"/>
      <w:r>
        <w:t>Zelaita</w:t>
      </w:r>
      <w:proofErr w:type="spellEnd"/>
      <w:r>
        <w:t>, Pastoral community,</w:t>
      </w:r>
    </w:p>
    <w:p w:rsidR="00B125C8" w:rsidRDefault="00F0031C" w:rsidP="00B125C8">
      <w:pPr>
        <w:pStyle w:val="ListParagraph"/>
      </w:pPr>
      <w:proofErr w:type="spellStart"/>
      <w:r>
        <w:t>Matar</w:t>
      </w:r>
      <w:proofErr w:type="spellEnd"/>
      <w:r>
        <w:t xml:space="preserve"> Ali </w:t>
      </w:r>
      <w:proofErr w:type="spellStart"/>
      <w:r>
        <w:t>Abdallah</w:t>
      </w:r>
      <w:proofErr w:type="spellEnd"/>
      <w:r>
        <w:tab/>
      </w:r>
      <w:r>
        <w:tab/>
      </w:r>
    </w:p>
    <w:p w:rsidR="00F0031C" w:rsidRDefault="00F0031C" w:rsidP="00B125C8">
      <w:pPr>
        <w:pStyle w:val="ListParagraph"/>
      </w:pPr>
      <w:proofErr w:type="spellStart"/>
      <w:r>
        <w:t>Omda</w:t>
      </w:r>
      <w:proofErr w:type="spellEnd"/>
      <w:r>
        <w:t xml:space="preserve">, Adam </w:t>
      </w:r>
      <w:proofErr w:type="spellStart"/>
      <w:r>
        <w:t>Abdallah</w:t>
      </w:r>
      <w:proofErr w:type="spellEnd"/>
      <w:r>
        <w:t xml:space="preserve"> Mohammed</w:t>
      </w:r>
      <w:r>
        <w:tab/>
      </w:r>
    </w:p>
    <w:p w:rsidR="00F0031C" w:rsidRDefault="00F0031C" w:rsidP="00B125C8">
      <w:pPr>
        <w:pStyle w:val="ListParagraph"/>
      </w:pPr>
      <w:proofErr w:type="spellStart"/>
      <w:r>
        <w:t>Aljazim</w:t>
      </w:r>
      <w:proofErr w:type="spellEnd"/>
      <w:r>
        <w:t xml:space="preserve"> Hassan Ismail</w:t>
      </w:r>
    </w:p>
    <w:p w:rsidR="00F0031C" w:rsidRDefault="005F2AC6" w:rsidP="00B125C8">
      <w:pPr>
        <w:pStyle w:val="ListParagraph"/>
      </w:pPr>
      <w:proofErr w:type="spellStart"/>
      <w:r>
        <w:t>Aldekhairi</w:t>
      </w:r>
      <w:proofErr w:type="spellEnd"/>
      <w:r>
        <w:t xml:space="preserve"> Ali </w:t>
      </w:r>
      <w:proofErr w:type="spellStart"/>
      <w:r>
        <w:t>Abdallah</w:t>
      </w:r>
      <w:proofErr w:type="spellEnd"/>
    </w:p>
    <w:p w:rsidR="005F2AC6" w:rsidRDefault="00D23947" w:rsidP="00B125C8">
      <w:pPr>
        <w:pStyle w:val="ListParagraph"/>
      </w:pPr>
      <w:proofErr w:type="spellStart"/>
      <w:r>
        <w:t>Daif</w:t>
      </w:r>
      <w:proofErr w:type="spellEnd"/>
      <w:r>
        <w:t xml:space="preserve"> Allah </w:t>
      </w:r>
      <w:proofErr w:type="spellStart"/>
      <w:r>
        <w:t>Jabo</w:t>
      </w:r>
      <w:proofErr w:type="spellEnd"/>
      <w:r>
        <w:t xml:space="preserve"> </w:t>
      </w:r>
      <w:proofErr w:type="spellStart"/>
      <w:r>
        <w:t>Abbakar</w:t>
      </w:r>
      <w:proofErr w:type="spellEnd"/>
    </w:p>
    <w:p w:rsidR="00D23947" w:rsidRDefault="00D23947" w:rsidP="00B125C8">
      <w:pPr>
        <w:pStyle w:val="ListParagraph"/>
      </w:pPr>
      <w:proofErr w:type="spellStart"/>
      <w:r>
        <w:t>Alfadul</w:t>
      </w:r>
      <w:proofErr w:type="spellEnd"/>
      <w:r>
        <w:t xml:space="preserve"> Adam </w:t>
      </w:r>
      <w:proofErr w:type="spellStart"/>
      <w:r>
        <w:t>Hamdan</w:t>
      </w:r>
      <w:proofErr w:type="spellEnd"/>
    </w:p>
    <w:p w:rsidR="00D23947" w:rsidRDefault="00D23947" w:rsidP="00B125C8">
      <w:pPr>
        <w:pStyle w:val="ListParagraph"/>
      </w:pPr>
    </w:p>
    <w:p w:rsidR="00AC2882" w:rsidRDefault="00DD545F" w:rsidP="000F1D29">
      <w:pPr>
        <w:pStyle w:val="ListParagraph"/>
        <w:numPr>
          <w:ilvl w:val="0"/>
          <w:numId w:val="26"/>
        </w:numPr>
      </w:pPr>
      <w:r>
        <w:t xml:space="preserve">Dr. Mohammed </w:t>
      </w:r>
      <w:proofErr w:type="spellStart"/>
      <w:r>
        <w:t>Salah</w:t>
      </w:r>
      <w:proofErr w:type="spellEnd"/>
      <w:r>
        <w:t xml:space="preserve">, FOA, </w:t>
      </w:r>
      <w:proofErr w:type="spellStart"/>
      <w:r>
        <w:t>Programme</w:t>
      </w:r>
      <w:proofErr w:type="spellEnd"/>
      <w:r>
        <w:t xml:space="preserve"> Coordinator</w:t>
      </w:r>
    </w:p>
    <w:p w:rsidR="00182C60" w:rsidRDefault="00182C60" w:rsidP="000F1D29">
      <w:pPr>
        <w:pStyle w:val="ListParagraph"/>
        <w:numPr>
          <w:ilvl w:val="0"/>
          <w:numId w:val="26"/>
        </w:numPr>
      </w:pPr>
      <w:r>
        <w:t>National Organization for Community Development (NOCD)</w:t>
      </w:r>
    </w:p>
    <w:p w:rsidR="00A453C8" w:rsidRDefault="00A17F6B" w:rsidP="000F1D29">
      <w:pPr>
        <w:pStyle w:val="ListParagraph"/>
        <w:numPr>
          <w:ilvl w:val="0"/>
          <w:numId w:val="26"/>
        </w:numPr>
      </w:pPr>
      <w:proofErr w:type="spellStart"/>
      <w:r>
        <w:t>Aldanga</w:t>
      </w:r>
      <w:proofErr w:type="spellEnd"/>
      <w:r w:rsidR="00A453C8">
        <w:t xml:space="preserve"> VDC</w:t>
      </w:r>
      <w:r>
        <w:t>,</w:t>
      </w:r>
    </w:p>
    <w:p w:rsidR="00A17F6B" w:rsidRDefault="00A17F6B" w:rsidP="000F1D29">
      <w:pPr>
        <w:pStyle w:val="ListParagraph"/>
        <w:numPr>
          <w:ilvl w:val="0"/>
          <w:numId w:val="26"/>
        </w:numPr>
      </w:pPr>
      <w:r>
        <w:t xml:space="preserve"> </w:t>
      </w:r>
      <w:proofErr w:type="spellStart"/>
      <w:r w:rsidR="006D4FA7">
        <w:t>Wastani</w:t>
      </w:r>
      <w:proofErr w:type="spellEnd"/>
      <w:r w:rsidR="006D4FA7">
        <w:t xml:space="preserve"> VDC,</w:t>
      </w:r>
    </w:p>
    <w:p w:rsidR="006D4FA7" w:rsidRDefault="006D4FA7" w:rsidP="000F1D29">
      <w:pPr>
        <w:pStyle w:val="ListParagraph"/>
        <w:numPr>
          <w:ilvl w:val="0"/>
          <w:numId w:val="26"/>
        </w:numPr>
      </w:pPr>
      <w:proofErr w:type="spellStart"/>
      <w:r>
        <w:t>Dawra</w:t>
      </w:r>
      <w:proofErr w:type="spellEnd"/>
      <w:r>
        <w:t xml:space="preserve"> VDC,</w:t>
      </w:r>
    </w:p>
    <w:p w:rsidR="004F3E01" w:rsidRDefault="004F3E01" w:rsidP="000F1D29">
      <w:pPr>
        <w:pStyle w:val="ListParagraph"/>
        <w:numPr>
          <w:ilvl w:val="0"/>
          <w:numId w:val="26"/>
        </w:numPr>
      </w:pPr>
      <w:proofErr w:type="spellStart"/>
      <w:r>
        <w:t>Singita</w:t>
      </w:r>
      <w:proofErr w:type="spellEnd"/>
      <w:r>
        <w:t xml:space="preserve"> VDC,</w:t>
      </w:r>
    </w:p>
    <w:p w:rsidR="00BE16F8" w:rsidRDefault="00BE16F8" w:rsidP="000F1D29">
      <w:pPr>
        <w:pStyle w:val="ListParagraph"/>
        <w:numPr>
          <w:ilvl w:val="0"/>
          <w:numId w:val="26"/>
        </w:numPr>
      </w:pPr>
      <w:proofErr w:type="spellStart"/>
      <w:r>
        <w:t>Fadwa</w:t>
      </w:r>
      <w:proofErr w:type="spellEnd"/>
      <w:r>
        <w:t xml:space="preserve"> VDC,</w:t>
      </w:r>
    </w:p>
    <w:p w:rsidR="00DA2A32" w:rsidRDefault="00645C19" w:rsidP="000F1D29">
      <w:pPr>
        <w:pStyle w:val="ListParagraph"/>
        <w:numPr>
          <w:ilvl w:val="0"/>
          <w:numId w:val="26"/>
        </w:numPr>
      </w:pPr>
      <w:r>
        <w:t>Ditto VDC</w:t>
      </w:r>
      <w:r w:rsidR="00DA2A32">
        <w:t xml:space="preserve">, Chairman </w:t>
      </w:r>
      <w:proofErr w:type="spellStart"/>
      <w:r w:rsidR="00DA2A32">
        <w:t>Dawood</w:t>
      </w:r>
      <w:proofErr w:type="spellEnd"/>
      <w:r w:rsidR="00DA2A32">
        <w:t xml:space="preserve"> Mohammed </w:t>
      </w:r>
      <w:proofErr w:type="spellStart"/>
      <w:r w:rsidR="00DA2A32">
        <w:t>Hammad</w:t>
      </w:r>
      <w:proofErr w:type="spellEnd"/>
      <w:r w:rsidR="004C5F70">
        <w:t xml:space="preserve"> an</w:t>
      </w:r>
      <w:r w:rsidR="003215DE">
        <w:t>d</w:t>
      </w:r>
      <w:r w:rsidR="004C5F70">
        <w:t xml:space="preserve"> members</w:t>
      </w:r>
      <w:r w:rsidR="00DA2A32">
        <w:t>,</w:t>
      </w:r>
    </w:p>
    <w:p w:rsidR="00F46CE6" w:rsidRDefault="00AC2A3B" w:rsidP="000F1D29">
      <w:pPr>
        <w:pStyle w:val="ListParagraph"/>
        <w:numPr>
          <w:ilvl w:val="0"/>
          <w:numId w:val="26"/>
        </w:numPr>
      </w:pPr>
      <w:proofErr w:type="spellStart"/>
      <w:r>
        <w:t>Dimillij</w:t>
      </w:r>
      <w:proofErr w:type="spellEnd"/>
      <w:r>
        <w:t xml:space="preserve">, Ahmed Ibrahim Mohammed </w:t>
      </w:r>
      <w:proofErr w:type="spellStart"/>
      <w:r>
        <w:t>Beyyah</w:t>
      </w:r>
      <w:proofErr w:type="spellEnd"/>
      <w:r>
        <w:t xml:space="preserve"> </w:t>
      </w:r>
    </w:p>
    <w:p w:rsidR="005C20E1" w:rsidRDefault="005C20E1" w:rsidP="000F1D29">
      <w:pPr>
        <w:pStyle w:val="ListParagraph"/>
        <w:numPr>
          <w:ilvl w:val="0"/>
          <w:numId w:val="26"/>
        </w:numPr>
      </w:pPr>
      <w:proofErr w:type="spellStart"/>
      <w:r>
        <w:t>Mowaila</w:t>
      </w:r>
      <w:proofErr w:type="spellEnd"/>
      <w:r>
        <w:t xml:space="preserve"> VDC,</w:t>
      </w:r>
    </w:p>
    <w:p w:rsidR="00FE5833" w:rsidRDefault="004C5F70" w:rsidP="000F1D29">
      <w:pPr>
        <w:pStyle w:val="ListParagraph"/>
        <w:numPr>
          <w:ilvl w:val="0"/>
          <w:numId w:val="26"/>
        </w:numPr>
      </w:pPr>
      <w:proofErr w:type="spellStart"/>
      <w:r>
        <w:t>Dikka</w:t>
      </w:r>
      <w:proofErr w:type="spellEnd"/>
      <w:r>
        <w:t xml:space="preserve"> VDC</w:t>
      </w:r>
      <w:r w:rsidR="00FE5833">
        <w:t>,</w:t>
      </w:r>
    </w:p>
    <w:p w:rsidR="00692995" w:rsidRDefault="00692995" w:rsidP="00692995">
      <w:pPr>
        <w:pStyle w:val="ListParagraph"/>
      </w:pPr>
    </w:p>
    <w:p w:rsidR="00B77789" w:rsidRDefault="008E3010" w:rsidP="008E3010">
      <w:pPr>
        <w:pStyle w:val="ListParagraph"/>
        <w:numPr>
          <w:ilvl w:val="0"/>
          <w:numId w:val="26"/>
        </w:numPr>
      </w:pPr>
      <w:r>
        <w:t xml:space="preserve">State Ministry of </w:t>
      </w:r>
      <w:proofErr w:type="spellStart"/>
      <w:r>
        <w:t>Agriculturte</w:t>
      </w:r>
      <w:proofErr w:type="spellEnd"/>
      <w:r>
        <w:t xml:space="preserve">, </w:t>
      </w:r>
      <w:proofErr w:type="spellStart"/>
      <w:r w:rsidR="00B77789">
        <w:t>Nyala</w:t>
      </w:r>
      <w:proofErr w:type="spellEnd"/>
      <w:r w:rsidR="00B77789">
        <w:t xml:space="preserve">, </w:t>
      </w:r>
      <w:r>
        <w:t xml:space="preserve">Mr. </w:t>
      </w:r>
      <w:proofErr w:type="spellStart"/>
      <w:r>
        <w:t>Elhafiz</w:t>
      </w:r>
      <w:proofErr w:type="spellEnd"/>
      <w:r>
        <w:t xml:space="preserve"> </w:t>
      </w:r>
      <w:proofErr w:type="spellStart"/>
      <w:r>
        <w:t>Abubakr</w:t>
      </w:r>
      <w:proofErr w:type="spellEnd"/>
      <w:r>
        <w:t xml:space="preserve">, General Manager &amp; NGOs Focal Point; Mr. </w:t>
      </w:r>
      <w:proofErr w:type="spellStart"/>
      <w:r>
        <w:t>Elnoman</w:t>
      </w:r>
      <w:proofErr w:type="spellEnd"/>
      <w:r>
        <w:t xml:space="preserve"> Mohammed </w:t>
      </w:r>
      <w:proofErr w:type="spellStart"/>
      <w:r>
        <w:t>Sharief</w:t>
      </w:r>
      <w:proofErr w:type="spellEnd"/>
      <w:r>
        <w:t>, Horticulture Department Manager</w:t>
      </w:r>
      <w:r w:rsidR="00B77789">
        <w:t>,</w:t>
      </w:r>
    </w:p>
    <w:p w:rsidR="00FF402C" w:rsidRDefault="00D46EE2" w:rsidP="00D46EE2">
      <w:pPr>
        <w:pStyle w:val="ListParagraph"/>
        <w:numPr>
          <w:ilvl w:val="0"/>
          <w:numId w:val="26"/>
        </w:numPr>
      </w:pPr>
      <w:r>
        <w:t xml:space="preserve">Peace and Community Development Institute, Dr. </w:t>
      </w:r>
      <w:proofErr w:type="spellStart"/>
      <w:r>
        <w:t>Naglaa</w:t>
      </w:r>
      <w:proofErr w:type="spellEnd"/>
      <w:r>
        <w:t xml:space="preserve"> and Dr, </w:t>
      </w:r>
      <w:proofErr w:type="spellStart"/>
      <w:r>
        <w:t>Sabir</w:t>
      </w:r>
      <w:proofErr w:type="spellEnd"/>
      <w:r w:rsidR="000A142E">
        <w:t>.</w:t>
      </w:r>
      <w:r w:rsidR="008E3010">
        <w:t xml:space="preserve"> </w:t>
      </w:r>
      <w:r w:rsidR="00EC298B">
        <w:t xml:space="preserve"> </w:t>
      </w:r>
      <w:r w:rsidR="00C45983">
        <w:t xml:space="preserve"> </w:t>
      </w:r>
      <w:r w:rsidR="000F1D29">
        <w:t xml:space="preserve"> </w:t>
      </w:r>
    </w:p>
    <w:p w:rsidR="00980AE3" w:rsidRDefault="00980AE3"/>
    <w:sectPr w:rsidR="00980AE3" w:rsidSect="00356C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B35" w:rsidRDefault="00156B35" w:rsidP="00294146">
      <w:pPr>
        <w:spacing w:after="0" w:line="240" w:lineRule="auto"/>
      </w:pPr>
      <w:r>
        <w:separator/>
      </w:r>
    </w:p>
  </w:endnote>
  <w:endnote w:type="continuationSeparator" w:id="0">
    <w:p w:rsidR="00156B35" w:rsidRDefault="00156B35" w:rsidP="00294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B35" w:rsidRDefault="00156B35" w:rsidP="00294146">
      <w:pPr>
        <w:spacing w:after="0" w:line="240" w:lineRule="auto"/>
      </w:pPr>
      <w:r>
        <w:separator/>
      </w:r>
    </w:p>
  </w:footnote>
  <w:footnote w:type="continuationSeparator" w:id="0">
    <w:p w:rsidR="00156B35" w:rsidRDefault="00156B35" w:rsidP="00294146">
      <w:pPr>
        <w:spacing w:after="0" w:line="240" w:lineRule="auto"/>
      </w:pPr>
      <w:r>
        <w:continuationSeparator/>
      </w:r>
    </w:p>
  </w:footnote>
  <w:footnote w:id="1">
    <w:p w:rsidR="00C45983" w:rsidRPr="00560726" w:rsidRDefault="00C45983" w:rsidP="00803D13">
      <w:pPr>
        <w:pStyle w:val="FootnoteText"/>
        <w:tabs>
          <w:tab w:val="left" w:pos="180"/>
        </w:tabs>
        <w:ind w:left="180" w:hanging="180"/>
        <w:rPr>
          <w:rFonts w:ascii="Arial" w:hAnsi="Arial" w:cs="Arial"/>
          <w:sz w:val="18"/>
          <w:szCs w:val="18"/>
        </w:rPr>
      </w:pPr>
      <w:r w:rsidRPr="00560726">
        <w:rPr>
          <w:rStyle w:val="FootnoteReference"/>
          <w:rFonts w:ascii="Arial" w:hAnsi="Arial" w:cs="Arial"/>
          <w:sz w:val="18"/>
          <w:szCs w:val="18"/>
        </w:rPr>
        <w:footnoteRef/>
      </w:r>
      <w:r w:rsidRPr="00560726">
        <w:rPr>
          <w:rFonts w:ascii="Arial" w:hAnsi="Arial" w:cs="Arial"/>
          <w:sz w:val="18"/>
          <w:szCs w:val="18"/>
        </w:rPr>
        <w:t xml:space="preserve"> </w:t>
      </w:r>
      <w:r>
        <w:rPr>
          <w:rFonts w:ascii="Arial" w:hAnsi="Arial" w:cs="Arial"/>
          <w:sz w:val="18"/>
          <w:szCs w:val="18"/>
        </w:rPr>
        <w:tab/>
      </w:r>
      <w:r w:rsidRPr="00560726">
        <w:rPr>
          <w:rFonts w:ascii="Arial" w:hAnsi="Arial" w:cs="Arial"/>
          <w:sz w:val="18"/>
          <w:szCs w:val="18"/>
        </w:rPr>
        <w:t>0.4 ha</w:t>
      </w:r>
    </w:p>
  </w:footnote>
  <w:footnote w:id="2">
    <w:p w:rsidR="00C45983" w:rsidRDefault="00C45983" w:rsidP="00803D13">
      <w:pPr>
        <w:pStyle w:val="FootnoteText"/>
        <w:tabs>
          <w:tab w:val="left" w:pos="180"/>
        </w:tabs>
        <w:ind w:left="180" w:hanging="180"/>
      </w:pPr>
      <w:r w:rsidRPr="00560726">
        <w:rPr>
          <w:rStyle w:val="FootnoteReference"/>
          <w:rFonts w:ascii="Arial" w:hAnsi="Arial" w:cs="Arial"/>
          <w:sz w:val="18"/>
          <w:szCs w:val="18"/>
        </w:rPr>
        <w:footnoteRef/>
      </w:r>
      <w:r w:rsidRPr="00560726">
        <w:rPr>
          <w:rFonts w:ascii="Arial" w:hAnsi="Arial" w:cs="Arial"/>
          <w:sz w:val="18"/>
          <w:szCs w:val="18"/>
        </w:rPr>
        <w:t xml:space="preserve"> </w:t>
      </w:r>
      <w:r>
        <w:rPr>
          <w:rFonts w:ascii="Arial" w:hAnsi="Arial" w:cs="Arial"/>
          <w:sz w:val="18"/>
          <w:szCs w:val="18"/>
        </w:rPr>
        <w:tab/>
      </w:r>
      <w:r w:rsidRPr="00560726">
        <w:rPr>
          <w:rFonts w:ascii="Arial" w:hAnsi="Arial" w:cs="Arial"/>
          <w:sz w:val="18"/>
          <w:szCs w:val="18"/>
        </w:rPr>
        <w:t>If there is insufficient water along normal passageways for pastoralists and their livestock, they divert into agricultural areas. As such this is an indicator for access to water for pastoralists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6366"/>
      <w:docPartObj>
        <w:docPartGallery w:val="Page Numbers (Top of Page)"/>
        <w:docPartUnique/>
      </w:docPartObj>
    </w:sdtPr>
    <w:sdtContent>
      <w:p w:rsidR="00C45983" w:rsidRDefault="00B87E18">
        <w:pPr>
          <w:pStyle w:val="Header"/>
          <w:jc w:val="center"/>
        </w:pPr>
        <w:fldSimple w:instr=" PAGE   \* MERGEFORMAT ">
          <w:r w:rsidR="00EB62BA">
            <w:rPr>
              <w:noProof/>
            </w:rPr>
            <w:t>19</w:t>
          </w:r>
        </w:fldSimple>
      </w:p>
    </w:sdtContent>
  </w:sdt>
  <w:p w:rsidR="00C45983" w:rsidRDefault="00C45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D51"/>
    <w:multiLevelType w:val="hybridMultilevel"/>
    <w:tmpl w:val="02BAF1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901A43"/>
    <w:multiLevelType w:val="multilevel"/>
    <w:tmpl w:val="65A4AC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4C7407"/>
    <w:multiLevelType w:val="hybridMultilevel"/>
    <w:tmpl w:val="E320D314"/>
    <w:lvl w:ilvl="0" w:tplc="48541EB6">
      <w:start w:val="1"/>
      <w:numFmt w:val="decimal"/>
      <w:lvlText w:val="%1."/>
      <w:lvlJc w:val="left"/>
      <w:pPr>
        <w:tabs>
          <w:tab w:val="num" w:pos="360"/>
        </w:tabs>
        <w:ind w:left="360" w:hanging="360"/>
      </w:pPr>
      <w:rPr>
        <w:rFonts w:hint="default"/>
      </w:rPr>
    </w:lvl>
    <w:lvl w:ilvl="1" w:tplc="6CB28582">
      <w:numFmt w:val="none"/>
      <w:lvlText w:val=""/>
      <w:lvlJc w:val="left"/>
      <w:pPr>
        <w:tabs>
          <w:tab w:val="num" w:pos="360"/>
        </w:tabs>
      </w:pPr>
    </w:lvl>
    <w:lvl w:ilvl="2" w:tplc="74C64728">
      <w:numFmt w:val="none"/>
      <w:lvlText w:val=""/>
      <w:lvlJc w:val="left"/>
      <w:pPr>
        <w:tabs>
          <w:tab w:val="num" w:pos="360"/>
        </w:tabs>
      </w:pPr>
    </w:lvl>
    <w:lvl w:ilvl="3" w:tplc="293EAB08">
      <w:numFmt w:val="none"/>
      <w:lvlText w:val=""/>
      <w:lvlJc w:val="left"/>
      <w:pPr>
        <w:tabs>
          <w:tab w:val="num" w:pos="360"/>
        </w:tabs>
      </w:pPr>
    </w:lvl>
    <w:lvl w:ilvl="4" w:tplc="069E5656">
      <w:numFmt w:val="none"/>
      <w:lvlText w:val=""/>
      <w:lvlJc w:val="left"/>
      <w:pPr>
        <w:tabs>
          <w:tab w:val="num" w:pos="360"/>
        </w:tabs>
      </w:pPr>
    </w:lvl>
    <w:lvl w:ilvl="5" w:tplc="84289A8C">
      <w:numFmt w:val="none"/>
      <w:lvlText w:val=""/>
      <w:lvlJc w:val="left"/>
      <w:pPr>
        <w:tabs>
          <w:tab w:val="num" w:pos="360"/>
        </w:tabs>
      </w:pPr>
    </w:lvl>
    <w:lvl w:ilvl="6" w:tplc="9C3E849A">
      <w:numFmt w:val="none"/>
      <w:lvlText w:val=""/>
      <w:lvlJc w:val="left"/>
      <w:pPr>
        <w:tabs>
          <w:tab w:val="num" w:pos="360"/>
        </w:tabs>
      </w:pPr>
    </w:lvl>
    <w:lvl w:ilvl="7" w:tplc="83A862BE">
      <w:numFmt w:val="none"/>
      <w:lvlText w:val=""/>
      <w:lvlJc w:val="left"/>
      <w:pPr>
        <w:tabs>
          <w:tab w:val="num" w:pos="360"/>
        </w:tabs>
      </w:pPr>
    </w:lvl>
    <w:lvl w:ilvl="8" w:tplc="9716BF6C">
      <w:numFmt w:val="none"/>
      <w:lvlText w:val=""/>
      <w:lvlJc w:val="left"/>
      <w:pPr>
        <w:tabs>
          <w:tab w:val="num" w:pos="360"/>
        </w:tabs>
      </w:pPr>
    </w:lvl>
  </w:abstractNum>
  <w:abstractNum w:abstractNumId="3">
    <w:nsid w:val="127A0DF5"/>
    <w:multiLevelType w:val="hybridMultilevel"/>
    <w:tmpl w:val="07242BC6"/>
    <w:lvl w:ilvl="0" w:tplc="D4507E42">
      <w:start w:val="1"/>
      <w:numFmt w:val="decimal"/>
      <w:lvlText w:val="%1."/>
      <w:lvlJc w:val="left"/>
      <w:pPr>
        <w:tabs>
          <w:tab w:val="num" w:pos="360"/>
        </w:tabs>
        <w:ind w:left="360" w:hanging="360"/>
      </w:pPr>
    </w:lvl>
    <w:lvl w:ilvl="1" w:tplc="089E100C">
      <w:numFmt w:val="none"/>
      <w:lvlText w:val=""/>
      <w:lvlJc w:val="left"/>
      <w:pPr>
        <w:tabs>
          <w:tab w:val="num" w:pos="360"/>
        </w:tabs>
      </w:pPr>
    </w:lvl>
    <w:lvl w:ilvl="2" w:tplc="E61A32B8">
      <w:numFmt w:val="none"/>
      <w:lvlText w:val=""/>
      <w:lvlJc w:val="left"/>
      <w:pPr>
        <w:tabs>
          <w:tab w:val="num" w:pos="360"/>
        </w:tabs>
      </w:pPr>
    </w:lvl>
    <w:lvl w:ilvl="3" w:tplc="194AACC2">
      <w:numFmt w:val="none"/>
      <w:lvlText w:val=""/>
      <w:lvlJc w:val="left"/>
      <w:pPr>
        <w:tabs>
          <w:tab w:val="num" w:pos="360"/>
        </w:tabs>
      </w:pPr>
    </w:lvl>
    <w:lvl w:ilvl="4" w:tplc="3752C05A">
      <w:numFmt w:val="none"/>
      <w:lvlText w:val=""/>
      <w:lvlJc w:val="left"/>
      <w:pPr>
        <w:tabs>
          <w:tab w:val="num" w:pos="360"/>
        </w:tabs>
      </w:pPr>
    </w:lvl>
    <w:lvl w:ilvl="5" w:tplc="B48AB648">
      <w:numFmt w:val="none"/>
      <w:lvlText w:val=""/>
      <w:lvlJc w:val="left"/>
      <w:pPr>
        <w:tabs>
          <w:tab w:val="num" w:pos="360"/>
        </w:tabs>
      </w:pPr>
    </w:lvl>
    <w:lvl w:ilvl="6" w:tplc="757471F2">
      <w:numFmt w:val="none"/>
      <w:lvlText w:val=""/>
      <w:lvlJc w:val="left"/>
      <w:pPr>
        <w:tabs>
          <w:tab w:val="num" w:pos="360"/>
        </w:tabs>
      </w:pPr>
    </w:lvl>
    <w:lvl w:ilvl="7" w:tplc="C3226D26">
      <w:numFmt w:val="none"/>
      <w:lvlText w:val=""/>
      <w:lvlJc w:val="left"/>
      <w:pPr>
        <w:tabs>
          <w:tab w:val="num" w:pos="360"/>
        </w:tabs>
      </w:pPr>
    </w:lvl>
    <w:lvl w:ilvl="8" w:tplc="DE307B44">
      <w:numFmt w:val="none"/>
      <w:lvlText w:val=""/>
      <w:lvlJc w:val="left"/>
      <w:pPr>
        <w:tabs>
          <w:tab w:val="num" w:pos="360"/>
        </w:tabs>
      </w:pPr>
    </w:lvl>
  </w:abstractNum>
  <w:abstractNum w:abstractNumId="4">
    <w:nsid w:val="14CD1E61"/>
    <w:multiLevelType w:val="hybridMultilevel"/>
    <w:tmpl w:val="E7FC5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D2837"/>
    <w:multiLevelType w:val="hybridMultilevel"/>
    <w:tmpl w:val="1C1010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822DE"/>
    <w:multiLevelType w:val="hybridMultilevel"/>
    <w:tmpl w:val="E7FC5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95925"/>
    <w:multiLevelType w:val="multilevel"/>
    <w:tmpl w:val="FB7C901C"/>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7B406E3"/>
    <w:multiLevelType w:val="multilevel"/>
    <w:tmpl w:val="C3B6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FBB7828"/>
    <w:multiLevelType w:val="hybridMultilevel"/>
    <w:tmpl w:val="E7FC5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25CB6"/>
    <w:multiLevelType w:val="hybridMultilevel"/>
    <w:tmpl w:val="E7FC5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85887"/>
    <w:multiLevelType w:val="hybridMultilevel"/>
    <w:tmpl w:val="A4D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D76A5"/>
    <w:multiLevelType w:val="hybridMultilevel"/>
    <w:tmpl w:val="507054EC"/>
    <w:lvl w:ilvl="0" w:tplc="0809000F">
      <w:start w:val="1"/>
      <w:numFmt w:val="decimal"/>
      <w:lvlText w:val="%1."/>
      <w:lvlJc w:val="left"/>
      <w:pPr>
        <w:tabs>
          <w:tab w:val="num" w:pos="360"/>
        </w:tabs>
        <w:ind w:left="360" w:hanging="360"/>
      </w:pPr>
      <w:rPr>
        <w:rFonts w:hint="default"/>
      </w:rPr>
    </w:lvl>
    <w:lvl w:ilvl="1" w:tplc="9364FC3E">
      <w:start w:val="1"/>
      <w:numFmt w:val="bullet"/>
      <w:lvlText w:val=""/>
      <w:lvlJc w:val="left"/>
      <w:pPr>
        <w:tabs>
          <w:tab w:val="num" w:pos="1724"/>
        </w:tabs>
        <w:ind w:left="1724" w:hanging="284"/>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04168AC"/>
    <w:multiLevelType w:val="hybridMultilevel"/>
    <w:tmpl w:val="DB003820"/>
    <w:lvl w:ilvl="0" w:tplc="9364FC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5E3D2A"/>
    <w:multiLevelType w:val="hybridMultilevel"/>
    <w:tmpl w:val="E7FC5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272D7"/>
    <w:multiLevelType w:val="hybridMultilevel"/>
    <w:tmpl w:val="BB263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B19FE"/>
    <w:multiLevelType w:val="hybridMultilevel"/>
    <w:tmpl w:val="E7FC5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27BD8"/>
    <w:multiLevelType w:val="hybridMultilevel"/>
    <w:tmpl w:val="A1B06F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DD1A9D"/>
    <w:multiLevelType w:val="multilevel"/>
    <w:tmpl w:val="70749C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CA5472"/>
    <w:multiLevelType w:val="hybridMultilevel"/>
    <w:tmpl w:val="7FEAA276"/>
    <w:lvl w:ilvl="0" w:tplc="A47A57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B8069B"/>
    <w:multiLevelType w:val="hybridMultilevel"/>
    <w:tmpl w:val="17E637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57E62"/>
    <w:multiLevelType w:val="multilevel"/>
    <w:tmpl w:val="81200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78535FA"/>
    <w:multiLevelType w:val="hybridMultilevel"/>
    <w:tmpl w:val="A81A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246EC9"/>
    <w:multiLevelType w:val="hybridMultilevel"/>
    <w:tmpl w:val="1E8C45AA"/>
    <w:lvl w:ilvl="0" w:tplc="730E5958">
      <w:start w:val="1"/>
      <w:numFmt w:val="bullet"/>
      <w:lvlText w:val=""/>
      <w:lvlJc w:val="left"/>
      <w:pPr>
        <w:tabs>
          <w:tab w:val="num" w:pos="720"/>
        </w:tabs>
        <w:ind w:left="72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B941C4"/>
    <w:multiLevelType w:val="hybridMultilevel"/>
    <w:tmpl w:val="9886D980"/>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7A2BF9"/>
    <w:multiLevelType w:val="multilevel"/>
    <w:tmpl w:val="6F8CBA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9"/>
  </w:num>
  <w:num w:numId="3">
    <w:abstractNumId w:val="20"/>
  </w:num>
  <w:num w:numId="4">
    <w:abstractNumId w:val="10"/>
  </w:num>
  <w:num w:numId="5">
    <w:abstractNumId w:val="14"/>
  </w:num>
  <w:num w:numId="6">
    <w:abstractNumId w:val="9"/>
  </w:num>
  <w:num w:numId="7">
    <w:abstractNumId w:val="16"/>
  </w:num>
  <w:num w:numId="8">
    <w:abstractNumId w:val="6"/>
  </w:num>
  <w:num w:numId="9">
    <w:abstractNumId w:val="4"/>
  </w:num>
  <w:num w:numId="10">
    <w:abstractNumId w:val="15"/>
  </w:num>
  <w:num w:numId="11">
    <w:abstractNumId w:val="22"/>
  </w:num>
  <w:num w:numId="12">
    <w:abstractNumId w:val="5"/>
  </w:num>
  <w:num w:numId="13">
    <w:abstractNumId w:val="12"/>
  </w:num>
  <w:num w:numId="14">
    <w:abstractNumId w:val="0"/>
  </w:num>
  <w:num w:numId="15">
    <w:abstractNumId w:val="13"/>
  </w:num>
  <w:num w:numId="16">
    <w:abstractNumId w:val="3"/>
  </w:num>
  <w:num w:numId="17">
    <w:abstractNumId w:val="7"/>
  </w:num>
  <w:num w:numId="18">
    <w:abstractNumId w:val="2"/>
  </w:num>
  <w:num w:numId="19">
    <w:abstractNumId w:val="24"/>
  </w:num>
  <w:num w:numId="20">
    <w:abstractNumId w:val="17"/>
  </w:num>
  <w:num w:numId="21">
    <w:abstractNumId w:val="25"/>
  </w:num>
  <w:num w:numId="22">
    <w:abstractNumId w:val="1"/>
  </w:num>
  <w:num w:numId="23">
    <w:abstractNumId w:val="18"/>
  </w:num>
  <w:num w:numId="24">
    <w:abstractNumId w:val="23"/>
  </w:num>
  <w:num w:numId="25">
    <w:abstractNumId w:val="21"/>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0AE3"/>
    <w:rsid w:val="000043CD"/>
    <w:rsid w:val="00004BDD"/>
    <w:rsid w:val="00005EFA"/>
    <w:rsid w:val="000146D2"/>
    <w:rsid w:val="00055468"/>
    <w:rsid w:val="000649FE"/>
    <w:rsid w:val="000A142E"/>
    <w:rsid w:val="000F1D29"/>
    <w:rsid w:val="00105280"/>
    <w:rsid w:val="00105421"/>
    <w:rsid w:val="0011663B"/>
    <w:rsid w:val="00122BDB"/>
    <w:rsid w:val="00155091"/>
    <w:rsid w:val="00156B35"/>
    <w:rsid w:val="00182C60"/>
    <w:rsid w:val="00182FB3"/>
    <w:rsid w:val="00207B3B"/>
    <w:rsid w:val="002113D1"/>
    <w:rsid w:val="00252C7A"/>
    <w:rsid w:val="00257849"/>
    <w:rsid w:val="00270C1A"/>
    <w:rsid w:val="00294146"/>
    <w:rsid w:val="002A21EE"/>
    <w:rsid w:val="002B1088"/>
    <w:rsid w:val="002B4AD5"/>
    <w:rsid w:val="002F76CF"/>
    <w:rsid w:val="00317582"/>
    <w:rsid w:val="003215DE"/>
    <w:rsid w:val="00356CC0"/>
    <w:rsid w:val="00364058"/>
    <w:rsid w:val="003D56AB"/>
    <w:rsid w:val="00406837"/>
    <w:rsid w:val="004403E2"/>
    <w:rsid w:val="00444F4D"/>
    <w:rsid w:val="004B1D68"/>
    <w:rsid w:val="004C40E5"/>
    <w:rsid w:val="004C5F70"/>
    <w:rsid w:val="004D2F30"/>
    <w:rsid w:val="004D31F7"/>
    <w:rsid w:val="004E1744"/>
    <w:rsid w:val="004F2C38"/>
    <w:rsid w:val="004F3E01"/>
    <w:rsid w:val="00517575"/>
    <w:rsid w:val="0056191F"/>
    <w:rsid w:val="00565279"/>
    <w:rsid w:val="00592E60"/>
    <w:rsid w:val="00592E91"/>
    <w:rsid w:val="00593101"/>
    <w:rsid w:val="005C20E1"/>
    <w:rsid w:val="005F0CD2"/>
    <w:rsid w:val="005F2AC6"/>
    <w:rsid w:val="00644792"/>
    <w:rsid w:val="00645C19"/>
    <w:rsid w:val="0068694F"/>
    <w:rsid w:val="00692995"/>
    <w:rsid w:val="006C1E23"/>
    <w:rsid w:val="006D4FA7"/>
    <w:rsid w:val="00756674"/>
    <w:rsid w:val="007A78FD"/>
    <w:rsid w:val="007B6C43"/>
    <w:rsid w:val="007D009A"/>
    <w:rsid w:val="00803D13"/>
    <w:rsid w:val="008102C5"/>
    <w:rsid w:val="00867B19"/>
    <w:rsid w:val="008700AF"/>
    <w:rsid w:val="00880699"/>
    <w:rsid w:val="008B2D78"/>
    <w:rsid w:val="008D0F1A"/>
    <w:rsid w:val="008E3010"/>
    <w:rsid w:val="008F6565"/>
    <w:rsid w:val="00903366"/>
    <w:rsid w:val="0094121D"/>
    <w:rsid w:val="00980AE3"/>
    <w:rsid w:val="00980DF5"/>
    <w:rsid w:val="00995788"/>
    <w:rsid w:val="009D09A3"/>
    <w:rsid w:val="009F3C2D"/>
    <w:rsid w:val="009F5848"/>
    <w:rsid w:val="00A17F6B"/>
    <w:rsid w:val="00A221D9"/>
    <w:rsid w:val="00A22F20"/>
    <w:rsid w:val="00A453C8"/>
    <w:rsid w:val="00A46283"/>
    <w:rsid w:val="00A81DA8"/>
    <w:rsid w:val="00AC2882"/>
    <w:rsid w:val="00AC2A3B"/>
    <w:rsid w:val="00AC79DC"/>
    <w:rsid w:val="00B125C8"/>
    <w:rsid w:val="00B33F4B"/>
    <w:rsid w:val="00B77789"/>
    <w:rsid w:val="00B87E18"/>
    <w:rsid w:val="00BD0172"/>
    <w:rsid w:val="00BE16F8"/>
    <w:rsid w:val="00C33F13"/>
    <w:rsid w:val="00C45983"/>
    <w:rsid w:val="00CB51B9"/>
    <w:rsid w:val="00D23947"/>
    <w:rsid w:val="00D42377"/>
    <w:rsid w:val="00D46EE2"/>
    <w:rsid w:val="00D9462D"/>
    <w:rsid w:val="00DA2A32"/>
    <w:rsid w:val="00DC02BE"/>
    <w:rsid w:val="00DD545F"/>
    <w:rsid w:val="00DF1FA3"/>
    <w:rsid w:val="00E13FD8"/>
    <w:rsid w:val="00E94C8E"/>
    <w:rsid w:val="00EB3283"/>
    <w:rsid w:val="00EB62BA"/>
    <w:rsid w:val="00EC298B"/>
    <w:rsid w:val="00ED581B"/>
    <w:rsid w:val="00EE54D0"/>
    <w:rsid w:val="00EF71C7"/>
    <w:rsid w:val="00F0031C"/>
    <w:rsid w:val="00F37069"/>
    <w:rsid w:val="00F416CE"/>
    <w:rsid w:val="00F46CE6"/>
    <w:rsid w:val="00F669CE"/>
    <w:rsid w:val="00F713D9"/>
    <w:rsid w:val="00F72E70"/>
    <w:rsid w:val="00F8234D"/>
    <w:rsid w:val="00F94EE6"/>
    <w:rsid w:val="00FB5A5E"/>
    <w:rsid w:val="00FC7AC8"/>
    <w:rsid w:val="00FE5833"/>
    <w:rsid w:val="00FF402C"/>
    <w:rsid w:val="00FF4A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C0"/>
  </w:style>
  <w:style w:type="paragraph" w:styleId="Heading1">
    <w:name w:val="heading 1"/>
    <w:basedOn w:val="Normal"/>
    <w:next w:val="Normal"/>
    <w:link w:val="Heading1Char"/>
    <w:qFormat/>
    <w:rsid w:val="00803D13"/>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E3"/>
    <w:pPr>
      <w:ind w:left="720"/>
      <w:contextualSpacing/>
    </w:pPr>
    <w:rPr>
      <w:rFonts w:ascii="Calibri" w:eastAsia="Calibri" w:hAnsi="Calibri" w:cs="Arial"/>
    </w:rPr>
  </w:style>
  <w:style w:type="character" w:customStyle="1" w:styleId="Heading1Char">
    <w:name w:val="Heading 1 Char"/>
    <w:basedOn w:val="DefaultParagraphFont"/>
    <w:link w:val="Heading1"/>
    <w:rsid w:val="00803D13"/>
    <w:rPr>
      <w:rFonts w:ascii="Times New Roman" w:eastAsia="Times New Roman" w:hAnsi="Times New Roman" w:cs="Times New Roman"/>
      <w:b/>
      <w:bCs/>
      <w:sz w:val="24"/>
      <w:szCs w:val="24"/>
    </w:rPr>
  </w:style>
  <w:style w:type="paragraph" w:styleId="FootnoteText">
    <w:name w:val="footnote text"/>
    <w:aliases w:val="ft,Footnote Text Char Char"/>
    <w:basedOn w:val="Normal"/>
    <w:link w:val="FootnoteTextChar"/>
    <w:semiHidden/>
    <w:rsid w:val="00803D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Footnote Text Char Char Char"/>
    <w:basedOn w:val="DefaultParagraphFont"/>
    <w:link w:val="FootnoteText"/>
    <w:semiHidden/>
    <w:rsid w:val="00803D13"/>
    <w:rPr>
      <w:rFonts w:ascii="Times New Roman" w:eastAsia="Times New Roman" w:hAnsi="Times New Roman" w:cs="Times New Roman"/>
      <w:sz w:val="20"/>
      <w:szCs w:val="20"/>
    </w:rPr>
  </w:style>
  <w:style w:type="character" w:styleId="FootnoteReference">
    <w:name w:val="footnote reference"/>
    <w:aliases w:val="ftref"/>
    <w:semiHidden/>
    <w:rsid w:val="00803D13"/>
    <w:rPr>
      <w:vertAlign w:val="superscript"/>
    </w:rPr>
  </w:style>
  <w:style w:type="paragraph" w:customStyle="1" w:styleId="ZDGName">
    <w:name w:val="Z_DGName"/>
    <w:basedOn w:val="Normal"/>
    <w:rsid w:val="00803D13"/>
    <w:pPr>
      <w:widowControl w:val="0"/>
      <w:spacing w:after="0" w:line="240" w:lineRule="auto"/>
      <w:ind w:right="85"/>
      <w:jc w:val="both"/>
    </w:pPr>
    <w:rPr>
      <w:rFonts w:ascii="Arial" w:eastAsia="MS Mincho" w:hAnsi="Arial" w:cs="Times New Roman"/>
      <w:sz w:val="16"/>
      <w:szCs w:val="20"/>
      <w:lang w:val="en-GB"/>
    </w:rPr>
  </w:style>
  <w:style w:type="paragraph" w:customStyle="1" w:styleId="DefaultText">
    <w:name w:val="Default Text"/>
    <w:basedOn w:val="Normal"/>
    <w:link w:val="DefaultTextChar"/>
    <w:rsid w:val="00803D13"/>
    <w:pPr>
      <w:spacing w:after="0" w:line="240" w:lineRule="auto"/>
    </w:pPr>
    <w:rPr>
      <w:rFonts w:ascii="Times New Roman" w:eastAsia="MS Mincho" w:hAnsi="Times New Roman" w:cs="Times New Roman"/>
      <w:b/>
      <w:sz w:val="24"/>
      <w:szCs w:val="20"/>
    </w:rPr>
  </w:style>
  <w:style w:type="character" w:customStyle="1" w:styleId="DefaultTextChar">
    <w:name w:val="Default Text Char"/>
    <w:link w:val="DefaultText"/>
    <w:rsid w:val="00803D13"/>
    <w:rPr>
      <w:rFonts w:ascii="Times New Roman" w:eastAsia="MS Mincho" w:hAnsi="Times New Roman" w:cs="Times New Roman"/>
      <w:b/>
      <w:sz w:val="24"/>
      <w:szCs w:val="20"/>
    </w:rPr>
  </w:style>
  <w:style w:type="paragraph" w:styleId="Header">
    <w:name w:val="header"/>
    <w:basedOn w:val="Normal"/>
    <w:link w:val="HeaderChar"/>
    <w:uiPriority w:val="99"/>
    <w:unhideWhenUsed/>
    <w:rsid w:val="00B3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4B"/>
  </w:style>
  <w:style w:type="paragraph" w:styleId="Footer">
    <w:name w:val="footer"/>
    <w:basedOn w:val="Normal"/>
    <w:link w:val="FooterChar"/>
    <w:uiPriority w:val="99"/>
    <w:semiHidden/>
    <w:unhideWhenUsed/>
    <w:rsid w:val="00B33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F4B"/>
  </w:style>
  <w:style w:type="table" w:styleId="TableGrid">
    <w:name w:val="Table Grid"/>
    <w:basedOn w:val="TableNormal"/>
    <w:uiPriority w:val="59"/>
    <w:rsid w:val="00055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83239ead-64e0-4957-9b48-410296e6b3e4">2012</Year>
    <Country xmlns="83239ead-64e0-4957-9b48-410296e6b3e4">Sudan</Country>
    <Description1 xmlns="83239ead-64e0-4957-9b48-410296e6b3e4">The LEAP project strategy builds on the thesis that the well-being of pastoral and agro-pastoral communities in Darfur can be strengthened in a variety of ways that produce the double-benefit of enhanced livelihoods and a greater capacity for inter-commun</Description1>
    <EmailTo xmlns="http://schemas.microsoft.com/sharepoint/v3" xsi:nil="true"/>
    <Sector xmlns="83239ead-64e0-4957-9b48-410296e6b3e4">
      <Value>Agriculture/Natural Resources/Environment</Value>
      <Value>Economic Development</Value>
      <Value>Emergency/Humanitarian Aid</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LEAP/NS010</PN>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CA4A2C65-2212-485B-89BE-54BE84C79226}"/>
</file>

<file path=customXml/itemProps2.xml><?xml version="1.0" encoding="utf-8"?>
<ds:datastoreItem xmlns:ds="http://schemas.openxmlformats.org/officeDocument/2006/customXml" ds:itemID="{86D15DE7-8F53-40CE-8F46-D2D484FBF9AA}"/>
</file>

<file path=customXml/itemProps3.xml><?xml version="1.0" encoding="utf-8"?>
<ds:datastoreItem xmlns:ds="http://schemas.openxmlformats.org/officeDocument/2006/customXml" ds:itemID="{B21E901F-EA33-4A38-B3B1-F4BD33E302C8}"/>
</file>

<file path=docProps/app.xml><?xml version="1.0" encoding="utf-8"?>
<Properties xmlns="http://schemas.openxmlformats.org/officeDocument/2006/extended-properties" xmlns:vt="http://schemas.openxmlformats.org/officeDocument/2006/docPropsVTypes">
  <Template>Normal</Template>
  <TotalTime>2</TotalTime>
  <Pages>19</Pages>
  <Words>4092</Words>
  <Characters>23326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EXTERNAL EVALUATION APPENDICES - LEAP</dc:title>
  <dc:creator>Pc</dc:creator>
  <cp:keywords/>
  <cp:lastModifiedBy>Nada Abdelmagid</cp:lastModifiedBy>
  <cp:revision>2</cp:revision>
  <dcterms:created xsi:type="dcterms:W3CDTF">2012-02-25T09:47:00Z</dcterms:created>
  <dcterms:modified xsi:type="dcterms:W3CDTF">2012-02-25T09:47:00Z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